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7B58">
      <w:pPr>
        <w:pStyle w:val="8"/>
        <w:numPr>
          <w:ilvl w:val="0"/>
          <w:numId w:val="0"/>
        </w:numPr>
        <w:ind w:firstLine="840" w:firstLineChars="40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sz w:val="21"/>
          <w:szCs w:val="21"/>
          <w:shd w:val="clear" w:fill="FFFFFF"/>
          <w:lang w:val="en-US" w:eastAsia="zh-CN"/>
        </w:rPr>
        <w:t>附件：技术要求</w:t>
      </w:r>
    </w:p>
    <w:p w14:paraId="57C79914">
      <w:pPr>
        <w:spacing w:before="7"/>
      </w:pPr>
    </w:p>
    <w:tbl>
      <w:tblPr>
        <w:tblStyle w:val="12"/>
        <w:tblW w:w="9679" w:type="dxa"/>
        <w:tblInd w:w="1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547"/>
        <w:gridCol w:w="1170"/>
        <w:gridCol w:w="5732"/>
        <w:gridCol w:w="1305"/>
      </w:tblGrid>
      <w:tr w14:paraId="4768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25" w:type="dxa"/>
            <w:vAlign w:val="top"/>
          </w:tcPr>
          <w:p w14:paraId="25716D5F">
            <w:pPr>
              <w:pStyle w:val="11"/>
              <w:spacing w:before="99" w:line="228" w:lineRule="auto"/>
              <w:ind w:left="13"/>
            </w:pPr>
            <w:r>
              <w:rPr>
                <w:spacing w:val="13"/>
              </w:rPr>
              <w:t>要求类别</w:t>
            </w:r>
          </w:p>
        </w:tc>
        <w:tc>
          <w:tcPr>
            <w:tcW w:w="547" w:type="dxa"/>
            <w:vAlign w:val="top"/>
          </w:tcPr>
          <w:p w14:paraId="7E8BE185">
            <w:pPr>
              <w:pStyle w:val="11"/>
              <w:spacing w:before="101" w:line="230" w:lineRule="auto"/>
              <w:ind w:left="8"/>
            </w:pPr>
            <w:r>
              <w:rPr>
                <w:spacing w:val="11"/>
              </w:rPr>
              <w:t>序号</w:t>
            </w:r>
          </w:p>
        </w:tc>
        <w:tc>
          <w:tcPr>
            <w:tcW w:w="1170" w:type="dxa"/>
            <w:vAlign w:val="top"/>
          </w:tcPr>
          <w:p w14:paraId="32F9FE0D">
            <w:pPr>
              <w:pStyle w:val="11"/>
              <w:spacing w:before="101" w:line="229" w:lineRule="auto"/>
              <w:ind w:left="207"/>
            </w:pPr>
            <w:r>
              <w:rPr>
                <w:spacing w:val="-2"/>
              </w:rPr>
              <w:t>项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目</w:t>
            </w:r>
          </w:p>
        </w:tc>
        <w:tc>
          <w:tcPr>
            <w:tcW w:w="5732" w:type="dxa"/>
            <w:vAlign w:val="top"/>
          </w:tcPr>
          <w:p w14:paraId="60E68807">
            <w:pPr>
              <w:pStyle w:val="11"/>
              <w:spacing w:before="99" w:line="228" w:lineRule="auto"/>
              <w:ind w:left="2153"/>
            </w:pPr>
            <w:r>
              <w:rPr>
                <w:spacing w:val="4"/>
              </w:rPr>
              <w:t>技术要求</w:t>
            </w:r>
          </w:p>
        </w:tc>
        <w:tc>
          <w:tcPr>
            <w:tcW w:w="1305" w:type="dxa"/>
            <w:vAlign w:val="top"/>
          </w:tcPr>
          <w:p w14:paraId="5BF8C9D7">
            <w:pPr>
              <w:pStyle w:val="11"/>
              <w:spacing w:before="99" w:line="228" w:lineRule="auto"/>
              <w:ind w:left="12"/>
            </w:pPr>
            <w:r>
              <w:rPr>
                <w:spacing w:val="4"/>
              </w:rPr>
              <w:t>检验方法</w:t>
            </w:r>
          </w:p>
        </w:tc>
      </w:tr>
      <w:tr w14:paraId="1724F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36EA55BD">
            <w:pPr>
              <w:spacing w:line="277" w:lineRule="auto"/>
              <w:rPr>
                <w:rFonts w:ascii="Arial"/>
                <w:sz w:val="21"/>
              </w:rPr>
            </w:pPr>
          </w:p>
          <w:p w14:paraId="1E3B2DA0">
            <w:pPr>
              <w:spacing w:line="277" w:lineRule="auto"/>
              <w:rPr>
                <w:rFonts w:ascii="Arial"/>
                <w:sz w:val="21"/>
              </w:rPr>
            </w:pPr>
          </w:p>
          <w:p w14:paraId="31C672AA">
            <w:pPr>
              <w:spacing w:line="278" w:lineRule="auto"/>
              <w:rPr>
                <w:rFonts w:ascii="Arial"/>
                <w:sz w:val="21"/>
              </w:rPr>
            </w:pPr>
          </w:p>
          <w:p w14:paraId="421FD943">
            <w:pPr>
              <w:spacing w:line="278" w:lineRule="auto"/>
              <w:rPr>
                <w:rFonts w:ascii="Arial"/>
                <w:sz w:val="21"/>
              </w:rPr>
            </w:pPr>
          </w:p>
          <w:p w14:paraId="3EDA9FA1">
            <w:pPr>
              <w:spacing w:line="278" w:lineRule="auto"/>
              <w:rPr>
                <w:rFonts w:ascii="Arial"/>
                <w:sz w:val="21"/>
              </w:rPr>
            </w:pPr>
          </w:p>
          <w:p w14:paraId="65AFC42B">
            <w:pPr>
              <w:pStyle w:val="11"/>
              <w:spacing w:before="65" w:line="229" w:lineRule="auto"/>
              <w:ind w:left="262"/>
            </w:pPr>
            <w:r>
              <w:rPr>
                <w:spacing w:val="2"/>
              </w:rPr>
              <w:t>包装</w:t>
            </w:r>
          </w:p>
        </w:tc>
        <w:tc>
          <w:tcPr>
            <w:tcW w:w="547" w:type="dxa"/>
            <w:vAlign w:val="top"/>
          </w:tcPr>
          <w:p w14:paraId="6CEFF315">
            <w:pPr>
              <w:spacing w:line="338" w:lineRule="auto"/>
              <w:rPr>
                <w:rFonts w:ascii="Arial"/>
                <w:sz w:val="21"/>
              </w:rPr>
            </w:pPr>
          </w:p>
          <w:p w14:paraId="15F6DD6B">
            <w:pPr>
              <w:pStyle w:val="11"/>
              <w:spacing w:before="65" w:line="189" w:lineRule="auto"/>
              <w:ind w:left="306"/>
            </w:pPr>
            <w:r>
              <w:t>1</w:t>
            </w:r>
          </w:p>
        </w:tc>
        <w:tc>
          <w:tcPr>
            <w:tcW w:w="1170" w:type="dxa"/>
            <w:vAlign w:val="top"/>
          </w:tcPr>
          <w:p w14:paraId="763500EB">
            <w:pPr>
              <w:spacing w:line="305" w:lineRule="auto"/>
              <w:rPr>
                <w:rFonts w:ascii="Arial"/>
                <w:sz w:val="21"/>
              </w:rPr>
            </w:pPr>
          </w:p>
          <w:p w14:paraId="32659E7F">
            <w:pPr>
              <w:pStyle w:val="11"/>
              <w:spacing w:before="65" w:line="229" w:lineRule="auto"/>
              <w:ind w:left="126"/>
            </w:pPr>
            <w:r>
              <w:rPr>
                <w:spacing w:val="9"/>
              </w:rPr>
              <w:t>外包装</w:t>
            </w:r>
          </w:p>
        </w:tc>
        <w:tc>
          <w:tcPr>
            <w:tcW w:w="5732" w:type="dxa"/>
            <w:vAlign w:val="top"/>
          </w:tcPr>
          <w:p w14:paraId="1AAC5035">
            <w:pPr>
              <w:pStyle w:val="11"/>
              <w:spacing w:before="77" w:line="227" w:lineRule="auto"/>
              <w:ind w:left="144"/>
            </w:pPr>
            <w:r>
              <w:rPr>
                <w:spacing w:val="6"/>
              </w:rPr>
              <w:t>包装完好，无受潮、淋湿现象。</w:t>
            </w:r>
          </w:p>
          <w:p w14:paraId="31D5AE7B">
            <w:pPr>
              <w:pStyle w:val="11"/>
              <w:spacing w:before="70" w:line="235" w:lineRule="auto"/>
              <w:ind w:left="146" w:right="244" w:hanging="12"/>
            </w:pPr>
          </w:p>
        </w:tc>
        <w:tc>
          <w:tcPr>
            <w:tcW w:w="1305" w:type="dxa"/>
            <w:vAlign w:val="top"/>
          </w:tcPr>
          <w:p w14:paraId="1E7A4B9F">
            <w:pPr>
              <w:spacing w:line="305" w:lineRule="auto"/>
              <w:rPr>
                <w:rFonts w:ascii="Arial"/>
                <w:sz w:val="21"/>
              </w:rPr>
            </w:pPr>
          </w:p>
          <w:p w14:paraId="5B058A35">
            <w:pPr>
              <w:pStyle w:val="11"/>
              <w:spacing w:before="65" w:line="229" w:lineRule="auto"/>
              <w:ind w:left="472"/>
            </w:pPr>
            <w:r>
              <w:rPr>
                <w:spacing w:val="-8"/>
              </w:rPr>
              <w:t>目视</w:t>
            </w:r>
          </w:p>
        </w:tc>
      </w:tr>
      <w:tr w14:paraId="29ECD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4B476A4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2EBCDD5">
            <w:pPr>
              <w:spacing w:line="293" w:lineRule="auto"/>
              <w:rPr>
                <w:rFonts w:ascii="Arial"/>
                <w:sz w:val="21"/>
              </w:rPr>
            </w:pPr>
          </w:p>
          <w:p w14:paraId="789D8163">
            <w:pPr>
              <w:pStyle w:val="11"/>
              <w:spacing w:before="65" w:line="18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70" w:type="dxa"/>
            <w:vAlign w:val="top"/>
          </w:tcPr>
          <w:p w14:paraId="0754834A">
            <w:pPr>
              <w:pStyle w:val="11"/>
              <w:spacing w:before="65" w:line="229" w:lineRule="auto"/>
              <w:jc w:val="both"/>
              <w:rPr>
                <w:rFonts w:hint="eastAsia"/>
                <w:lang w:eastAsia="zh-CN"/>
              </w:rPr>
            </w:pPr>
          </w:p>
          <w:p w14:paraId="2ECC3039">
            <w:pPr>
              <w:pStyle w:val="11"/>
              <w:spacing w:before="65" w:line="229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标识</w:t>
            </w:r>
          </w:p>
        </w:tc>
        <w:tc>
          <w:tcPr>
            <w:tcW w:w="5732" w:type="dxa"/>
            <w:vAlign w:val="top"/>
          </w:tcPr>
          <w:p w14:paraId="5D580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67CB3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木托盘</w:t>
            </w:r>
            <w:r>
              <w:rPr>
                <w:rFonts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需有烟熏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标识或热处理标识</w:t>
            </w:r>
            <w:r>
              <w:rPr>
                <w:rFonts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，确保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标识</w:t>
            </w:r>
            <w:r>
              <w:rPr>
                <w:rFonts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清晰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63D6C7D2">
            <w:pPr>
              <w:pStyle w:val="11"/>
              <w:spacing w:before="95" w:line="229" w:lineRule="auto"/>
              <w:ind w:left="144"/>
              <w:rPr>
                <w:rFonts w:hint="eastAsia" w:eastAsia="宋体"/>
                <w:lang w:eastAsia="zh-CN"/>
              </w:rPr>
            </w:pPr>
          </w:p>
        </w:tc>
        <w:tc>
          <w:tcPr>
            <w:tcW w:w="1305" w:type="dxa"/>
            <w:vAlign w:val="top"/>
          </w:tcPr>
          <w:p w14:paraId="5A6A5BB9">
            <w:pPr>
              <w:spacing w:line="283" w:lineRule="auto"/>
              <w:rPr>
                <w:rFonts w:ascii="Arial"/>
                <w:sz w:val="21"/>
              </w:rPr>
            </w:pPr>
          </w:p>
          <w:p w14:paraId="4135F0DC">
            <w:pPr>
              <w:pStyle w:val="11"/>
              <w:spacing w:before="65"/>
              <w:ind w:right="66"/>
              <w:jc w:val="both"/>
            </w:pPr>
            <w:r>
              <w:rPr>
                <w:spacing w:val="3"/>
              </w:rPr>
              <w:t>目视/核对单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据</w:t>
            </w:r>
          </w:p>
        </w:tc>
      </w:tr>
      <w:tr w14:paraId="31973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68CBD73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A0C9834">
            <w:pPr>
              <w:pStyle w:val="11"/>
              <w:spacing w:before="182" w:line="189" w:lineRule="auto"/>
              <w:ind w:left="294"/>
            </w:pPr>
            <w:r>
              <w:t>3</w:t>
            </w:r>
          </w:p>
        </w:tc>
        <w:tc>
          <w:tcPr>
            <w:tcW w:w="1170" w:type="dxa"/>
            <w:vAlign w:val="top"/>
          </w:tcPr>
          <w:p w14:paraId="34020EA4">
            <w:pPr>
              <w:pStyle w:val="11"/>
              <w:spacing w:before="94" w:line="228" w:lineRule="auto"/>
              <w:ind w:left="31"/>
            </w:pPr>
            <w:r>
              <w:rPr>
                <w:spacing w:val="7"/>
              </w:rPr>
              <w:t>随货文件</w:t>
            </w:r>
          </w:p>
        </w:tc>
        <w:tc>
          <w:tcPr>
            <w:tcW w:w="5732" w:type="dxa"/>
            <w:vAlign w:val="top"/>
          </w:tcPr>
          <w:p w14:paraId="4B2A134A">
            <w:pPr>
              <w:pStyle w:val="11"/>
              <w:spacing w:before="94" w:line="228" w:lineRule="auto"/>
              <w:ind w:left="155"/>
            </w:pPr>
            <w:r>
              <w:rPr>
                <w:spacing w:val="6"/>
              </w:rPr>
              <w:t>随货提供该批次产品的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sz w:val="20"/>
                <w:szCs w:val="20"/>
                <w:shd w:val="clear" w:fill="FFFFFF"/>
                <w:lang w:val="en-US" w:eastAsia="zh-CN"/>
              </w:rPr>
              <w:t>出境货物木质包装除害处理合格凭证</w:t>
            </w:r>
            <w:r>
              <w:rPr>
                <w:rFonts w:hint="eastAsia" w:cs="宋体"/>
                <w:i w:val="0"/>
                <w:iCs w:val="0"/>
                <w:caps w:val="0"/>
                <w:color w:val="262626"/>
                <w:spacing w:val="0"/>
                <w:sz w:val="20"/>
                <w:szCs w:val="20"/>
                <w:shd w:val="clear" w:fill="FFFFFF"/>
                <w:lang w:val="en-US" w:eastAsia="zh-CN"/>
              </w:rPr>
              <w:t>及</w:t>
            </w:r>
            <w:r>
              <w:rPr>
                <w:spacing w:val="6"/>
              </w:rPr>
              <w:t>质量证明书。</w:t>
            </w:r>
          </w:p>
        </w:tc>
        <w:tc>
          <w:tcPr>
            <w:tcW w:w="1305" w:type="dxa"/>
            <w:vAlign w:val="top"/>
          </w:tcPr>
          <w:p w14:paraId="5F4C5631">
            <w:pPr>
              <w:pStyle w:val="11"/>
              <w:spacing w:before="93" w:line="234" w:lineRule="auto"/>
              <w:ind w:left="549" w:right="66" w:hanging="439"/>
            </w:pPr>
            <w:r>
              <w:rPr>
                <w:spacing w:val="3"/>
              </w:rPr>
              <w:t>目视/核对单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据</w:t>
            </w:r>
          </w:p>
        </w:tc>
      </w:tr>
      <w:tr w14:paraId="5135E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0A49B535">
            <w:pPr>
              <w:spacing w:line="288" w:lineRule="auto"/>
              <w:rPr>
                <w:rFonts w:ascii="Arial"/>
                <w:sz w:val="21"/>
              </w:rPr>
            </w:pPr>
          </w:p>
          <w:p w14:paraId="5D0F907F">
            <w:pPr>
              <w:spacing w:line="288" w:lineRule="auto"/>
              <w:rPr>
                <w:rFonts w:ascii="Arial"/>
                <w:sz w:val="21"/>
              </w:rPr>
            </w:pPr>
          </w:p>
          <w:p w14:paraId="35252843">
            <w:pPr>
              <w:pStyle w:val="11"/>
              <w:spacing w:before="65" w:line="228" w:lineRule="auto"/>
              <w:ind w:left="40"/>
            </w:pPr>
            <w:r>
              <w:rPr>
                <w:spacing w:val="10"/>
              </w:rPr>
              <w:t>规格尺寸</w:t>
            </w:r>
          </w:p>
        </w:tc>
        <w:tc>
          <w:tcPr>
            <w:tcW w:w="547" w:type="dxa"/>
            <w:vAlign w:val="top"/>
          </w:tcPr>
          <w:p w14:paraId="68B3E753">
            <w:pPr>
              <w:pStyle w:val="11"/>
              <w:spacing w:before="158" w:line="187" w:lineRule="auto"/>
              <w:ind w:left="306"/>
            </w:pPr>
            <w:r>
              <w:rPr>
                <w:color w:val="7A0035"/>
              </w:rPr>
              <w:t>1</w:t>
            </w:r>
          </w:p>
        </w:tc>
        <w:tc>
          <w:tcPr>
            <w:tcW w:w="1170" w:type="dxa"/>
            <w:vAlign w:val="top"/>
          </w:tcPr>
          <w:p w14:paraId="67CD8105">
            <w:pPr>
              <w:pStyle w:val="11"/>
              <w:spacing w:before="73" w:line="228" w:lineRule="auto"/>
              <w:ind w:left="15"/>
              <w:rPr>
                <w:rFonts w:hint="eastAsia" w:eastAsia="宋体"/>
                <w:lang w:eastAsia="zh-CN"/>
              </w:rPr>
            </w:pPr>
            <w:r>
              <w:rPr>
                <w:spacing w:val="12"/>
              </w:rPr>
              <w:t>面板</w:t>
            </w:r>
            <w:r>
              <w:rPr>
                <w:rFonts w:hint="eastAsia"/>
                <w:spacing w:val="12"/>
                <w:lang w:eastAsia="zh-CN"/>
              </w:rPr>
              <w:t>材质</w:t>
            </w:r>
          </w:p>
        </w:tc>
        <w:tc>
          <w:tcPr>
            <w:tcW w:w="5732" w:type="dxa"/>
            <w:vAlign w:val="top"/>
          </w:tcPr>
          <w:p w14:paraId="674D40EC">
            <w:pPr>
              <w:pStyle w:val="11"/>
              <w:spacing w:before="73" w:line="228" w:lineRule="auto"/>
              <w:ind w:left="143"/>
            </w:pPr>
            <w:r>
              <w:rPr>
                <w:spacing w:val="7"/>
              </w:rPr>
              <w:t>采用</w:t>
            </w:r>
            <w:r>
              <w:rPr>
                <w:rFonts w:hint="eastAsia"/>
                <w:spacing w:val="7"/>
                <w:lang w:eastAsia="zh-CN"/>
              </w:rPr>
              <w:t>优质松杂木</w:t>
            </w:r>
          </w:p>
        </w:tc>
        <w:tc>
          <w:tcPr>
            <w:tcW w:w="1305" w:type="dxa"/>
            <w:vAlign w:val="top"/>
          </w:tcPr>
          <w:p w14:paraId="7063D2BF">
            <w:pPr>
              <w:pStyle w:val="11"/>
              <w:spacing w:before="74" w:line="228" w:lineRule="auto"/>
              <w:ind w:left="228"/>
            </w:pPr>
            <w:r>
              <w:rPr>
                <w:spacing w:val="11"/>
              </w:rPr>
              <w:t>核对单据</w:t>
            </w:r>
          </w:p>
        </w:tc>
      </w:tr>
      <w:tr w14:paraId="6CB3D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1375C8BA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02F9F362">
            <w:pPr>
              <w:pStyle w:val="11"/>
              <w:spacing w:before="184" w:line="183" w:lineRule="auto"/>
              <w:ind w:left="293"/>
            </w:pPr>
            <w:r>
              <w:t>2</w:t>
            </w:r>
          </w:p>
        </w:tc>
        <w:tc>
          <w:tcPr>
            <w:tcW w:w="1170" w:type="dxa"/>
            <w:vAlign w:val="top"/>
          </w:tcPr>
          <w:p w14:paraId="2AD4E481">
            <w:pPr>
              <w:pStyle w:val="11"/>
              <w:spacing w:before="93" w:line="228" w:lineRule="auto"/>
              <w:ind w:left="1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2"/>
                <w:lang w:eastAsia="zh-CN"/>
              </w:rPr>
              <w:t>隔板材质</w:t>
            </w:r>
          </w:p>
        </w:tc>
        <w:tc>
          <w:tcPr>
            <w:tcW w:w="5732" w:type="dxa"/>
            <w:vAlign w:val="top"/>
          </w:tcPr>
          <w:p w14:paraId="4CEB3834">
            <w:pPr>
              <w:pStyle w:val="11"/>
              <w:spacing w:before="93" w:line="228" w:lineRule="auto"/>
              <w:ind w:left="14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采用免熏蒸符合出口条件的胶合木</w:t>
            </w:r>
          </w:p>
        </w:tc>
        <w:tc>
          <w:tcPr>
            <w:tcW w:w="1305" w:type="dxa"/>
            <w:vAlign w:val="top"/>
          </w:tcPr>
          <w:p w14:paraId="1DBA2D6F">
            <w:pPr>
              <w:pStyle w:val="11"/>
              <w:spacing w:before="96" w:line="228" w:lineRule="auto"/>
              <w:ind w:left="228"/>
            </w:pPr>
            <w:r>
              <w:rPr>
                <w:spacing w:val="11"/>
              </w:rPr>
              <w:t>核对单据</w:t>
            </w:r>
          </w:p>
        </w:tc>
      </w:tr>
      <w:tr w14:paraId="6728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16F6378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C78CB73">
            <w:pPr>
              <w:spacing w:line="340" w:lineRule="auto"/>
              <w:rPr>
                <w:rFonts w:ascii="Arial"/>
                <w:sz w:val="21"/>
              </w:rPr>
            </w:pPr>
          </w:p>
          <w:p w14:paraId="6F4C298D">
            <w:pPr>
              <w:pStyle w:val="11"/>
              <w:spacing w:before="65" w:line="189" w:lineRule="auto"/>
              <w:ind w:left="294"/>
            </w:pPr>
            <w:r>
              <w:t>3</w:t>
            </w:r>
          </w:p>
        </w:tc>
        <w:tc>
          <w:tcPr>
            <w:tcW w:w="1170" w:type="dxa"/>
            <w:vAlign w:val="top"/>
          </w:tcPr>
          <w:p w14:paraId="12FEC877">
            <w:pPr>
              <w:spacing w:line="307" w:lineRule="auto"/>
              <w:rPr>
                <w:rFonts w:ascii="Arial"/>
                <w:sz w:val="21"/>
              </w:rPr>
            </w:pPr>
          </w:p>
          <w:p w14:paraId="15401687">
            <w:pPr>
              <w:pStyle w:val="11"/>
              <w:spacing w:before="65" w:line="228" w:lineRule="auto"/>
              <w:ind w:left="241"/>
            </w:pPr>
            <w:r>
              <w:rPr>
                <w:spacing w:val="4"/>
              </w:rPr>
              <w:t>尺寸</w:t>
            </w:r>
          </w:p>
        </w:tc>
        <w:tc>
          <w:tcPr>
            <w:tcW w:w="5732" w:type="dxa"/>
            <w:vAlign w:val="top"/>
          </w:tcPr>
          <w:p w14:paraId="10E94B1F">
            <w:pPr>
              <w:pStyle w:val="11"/>
              <w:spacing w:before="66" w:line="215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598D8E7">
            <w:pPr>
              <w:pStyle w:val="11"/>
              <w:spacing w:before="66" w:line="215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1140*1140</w:t>
            </w:r>
          </w:p>
        </w:tc>
        <w:tc>
          <w:tcPr>
            <w:tcW w:w="1305" w:type="dxa"/>
            <w:vAlign w:val="top"/>
          </w:tcPr>
          <w:p w14:paraId="4F2D4154">
            <w:pPr>
              <w:spacing w:line="307" w:lineRule="auto"/>
              <w:rPr>
                <w:rFonts w:ascii="Arial"/>
                <w:sz w:val="21"/>
              </w:rPr>
            </w:pPr>
          </w:p>
          <w:p w14:paraId="729D40BD">
            <w:pPr>
              <w:pStyle w:val="11"/>
              <w:spacing w:before="65" w:line="228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5177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530A0C3D">
            <w:pPr>
              <w:spacing w:line="252" w:lineRule="auto"/>
              <w:rPr>
                <w:rFonts w:ascii="Arial"/>
                <w:sz w:val="21"/>
              </w:rPr>
            </w:pPr>
          </w:p>
          <w:p w14:paraId="35D976CD">
            <w:pPr>
              <w:spacing w:line="252" w:lineRule="auto"/>
              <w:rPr>
                <w:rFonts w:ascii="Arial"/>
                <w:sz w:val="21"/>
              </w:rPr>
            </w:pPr>
          </w:p>
          <w:p w14:paraId="39688F9F">
            <w:pPr>
              <w:spacing w:line="252" w:lineRule="auto"/>
              <w:rPr>
                <w:rFonts w:ascii="Arial"/>
                <w:sz w:val="21"/>
              </w:rPr>
            </w:pPr>
          </w:p>
          <w:p w14:paraId="11BB295E">
            <w:pPr>
              <w:spacing w:line="253" w:lineRule="auto"/>
              <w:rPr>
                <w:rFonts w:ascii="Arial"/>
                <w:sz w:val="21"/>
              </w:rPr>
            </w:pPr>
          </w:p>
          <w:p w14:paraId="2F0B31A2">
            <w:pPr>
              <w:spacing w:line="253" w:lineRule="auto"/>
              <w:rPr>
                <w:rFonts w:ascii="Arial"/>
                <w:sz w:val="21"/>
              </w:rPr>
            </w:pPr>
          </w:p>
          <w:p w14:paraId="1CE85C67">
            <w:pPr>
              <w:spacing w:line="253" w:lineRule="auto"/>
              <w:rPr>
                <w:rFonts w:ascii="Arial"/>
                <w:sz w:val="21"/>
              </w:rPr>
            </w:pPr>
          </w:p>
          <w:p w14:paraId="1160FDB0">
            <w:pPr>
              <w:spacing w:line="253" w:lineRule="auto"/>
              <w:rPr>
                <w:rFonts w:ascii="Arial"/>
                <w:sz w:val="21"/>
              </w:rPr>
            </w:pPr>
          </w:p>
          <w:p w14:paraId="3227EE89">
            <w:pPr>
              <w:spacing w:line="253" w:lineRule="auto"/>
              <w:rPr>
                <w:rFonts w:ascii="Arial"/>
                <w:sz w:val="21"/>
              </w:rPr>
            </w:pPr>
          </w:p>
          <w:p w14:paraId="117FD3D3">
            <w:pPr>
              <w:spacing w:line="253" w:lineRule="auto"/>
              <w:rPr>
                <w:rFonts w:ascii="Arial"/>
                <w:sz w:val="21"/>
              </w:rPr>
            </w:pPr>
          </w:p>
          <w:p w14:paraId="0B4A234A">
            <w:pPr>
              <w:spacing w:line="253" w:lineRule="auto"/>
              <w:rPr>
                <w:rFonts w:ascii="Arial"/>
                <w:sz w:val="21"/>
              </w:rPr>
            </w:pPr>
          </w:p>
          <w:p w14:paraId="418D484E">
            <w:pPr>
              <w:spacing w:line="253" w:lineRule="auto"/>
              <w:rPr>
                <w:rFonts w:ascii="Arial"/>
                <w:sz w:val="21"/>
              </w:rPr>
            </w:pPr>
          </w:p>
          <w:p w14:paraId="016D35C0">
            <w:pPr>
              <w:spacing w:line="253" w:lineRule="auto"/>
              <w:rPr>
                <w:rFonts w:ascii="Arial"/>
                <w:sz w:val="21"/>
              </w:rPr>
            </w:pPr>
          </w:p>
          <w:p w14:paraId="46438045">
            <w:pPr>
              <w:spacing w:line="253" w:lineRule="auto"/>
              <w:rPr>
                <w:rFonts w:ascii="Arial"/>
                <w:sz w:val="21"/>
              </w:rPr>
            </w:pPr>
          </w:p>
          <w:p w14:paraId="3497B72A">
            <w:pPr>
              <w:pStyle w:val="11"/>
              <w:spacing w:before="65" w:line="229" w:lineRule="auto"/>
              <w:ind w:left="252"/>
            </w:pPr>
            <w:r>
              <w:rPr>
                <w:spacing w:val="8"/>
              </w:rPr>
              <w:t>外观</w:t>
            </w:r>
          </w:p>
        </w:tc>
        <w:tc>
          <w:tcPr>
            <w:tcW w:w="547" w:type="dxa"/>
            <w:vAlign w:val="top"/>
          </w:tcPr>
          <w:p w14:paraId="08FCC935">
            <w:pPr>
              <w:spacing w:line="274" w:lineRule="auto"/>
              <w:rPr>
                <w:rFonts w:ascii="Arial"/>
                <w:sz w:val="21"/>
              </w:rPr>
            </w:pPr>
          </w:p>
          <w:p w14:paraId="27BB6C00">
            <w:pPr>
              <w:pStyle w:val="11"/>
              <w:spacing w:before="65" w:line="189" w:lineRule="auto"/>
              <w:ind w:left="306"/>
            </w:pPr>
            <w:r>
              <w:t>1</w:t>
            </w:r>
          </w:p>
        </w:tc>
        <w:tc>
          <w:tcPr>
            <w:tcW w:w="1170" w:type="dxa"/>
            <w:vAlign w:val="top"/>
          </w:tcPr>
          <w:p w14:paraId="4E46EB53">
            <w:pPr>
              <w:pStyle w:val="11"/>
              <w:spacing w:before="255" w:line="228" w:lineRule="auto"/>
              <w:ind w:left="36"/>
            </w:pPr>
            <w:r>
              <w:rPr>
                <w:spacing w:val="4"/>
              </w:rPr>
              <w:t>基本要求</w:t>
            </w:r>
          </w:p>
        </w:tc>
        <w:tc>
          <w:tcPr>
            <w:tcW w:w="5732" w:type="dxa"/>
            <w:vAlign w:val="top"/>
          </w:tcPr>
          <w:p w14:paraId="54CCBDEA">
            <w:pPr>
              <w:pStyle w:val="11"/>
              <w:spacing w:before="96"/>
              <w:ind w:left="147" w:right="61" w:hanging="9"/>
            </w:pPr>
            <w:r>
              <w:rPr>
                <w:spacing w:val="2"/>
              </w:rPr>
              <w:t>不允许有腐朽、破碎、断裂缝、缺角、脱胶、起壳或</w:t>
            </w:r>
            <w:r>
              <w:rPr>
                <w:spacing w:val="57"/>
              </w:rPr>
              <w:t xml:space="preserve"> </w:t>
            </w:r>
            <w:r>
              <w:rPr>
                <w:spacing w:val="1"/>
              </w:rPr>
              <w:t>曲翘现象，</w:t>
            </w:r>
            <w:r>
              <w:t xml:space="preserve"> </w:t>
            </w:r>
            <w:r>
              <w:rPr>
                <w:spacing w:val="5"/>
              </w:rPr>
              <w:t>不得有树皮。</w:t>
            </w:r>
          </w:p>
        </w:tc>
        <w:tc>
          <w:tcPr>
            <w:tcW w:w="1305" w:type="dxa"/>
            <w:vAlign w:val="top"/>
          </w:tcPr>
          <w:p w14:paraId="3944A18D">
            <w:pPr>
              <w:pStyle w:val="11"/>
              <w:spacing w:before="258" w:line="229" w:lineRule="auto"/>
              <w:ind w:left="472"/>
            </w:pPr>
            <w:r>
              <w:rPr>
                <w:spacing w:val="-8"/>
              </w:rPr>
              <w:t>目视</w:t>
            </w:r>
          </w:p>
        </w:tc>
      </w:tr>
      <w:tr w14:paraId="146BE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040B31F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780F13BF">
            <w:pPr>
              <w:spacing w:line="340" w:lineRule="auto"/>
              <w:rPr>
                <w:rFonts w:ascii="Arial"/>
                <w:sz w:val="21"/>
              </w:rPr>
            </w:pPr>
          </w:p>
          <w:p w14:paraId="1ADFC6C4">
            <w:pPr>
              <w:pStyle w:val="11"/>
              <w:spacing w:before="65" w:line="189" w:lineRule="auto"/>
              <w:ind w:left="293"/>
            </w:pPr>
            <w:r>
              <w:t>2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vAlign w:val="top"/>
          </w:tcPr>
          <w:p w14:paraId="58373729">
            <w:pPr>
              <w:spacing w:line="308" w:lineRule="auto"/>
              <w:rPr>
                <w:rFonts w:ascii="Arial"/>
                <w:sz w:val="21"/>
              </w:rPr>
            </w:pPr>
          </w:p>
          <w:p w14:paraId="5919611D">
            <w:pPr>
              <w:pStyle w:val="11"/>
              <w:spacing w:before="65" w:line="229" w:lineRule="auto"/>
              <w:ind w:left="242"/>
            </w:pPr>
            <w:r>
              <w:rPr>
                <w:spacing w:val="2"/>
              </w:rPr>
              <w:t>节疤</w:t>
            </w:r>
          </w:p>
        </w:tc>
        <w:tc>
          <w:tcPr>
            <w:tcW w:w="5732" w:type="dxa"/>
            <w:vAlign w:val="top"/>
          </w:tcPr>
          <w:p w14:paraId="5D34FFD8">
            <w:pPr>
              <w:pStyle w:val="11"/>
              <w:spacing w:before="87" w:line="215" w:lineRule="auto"/>
              <w:ind w:left="146"/>
            </w:pPr>
            <w:r>
              <w:rPr>
                <w:spacing w:val="10"/>
              </w:rPr>
              <w:t>最大尺寸不得超过材宽的30%</w:t>
            </w:r>
          </w:p>
        </w:tc>
        <w:tc>
          <w:tcPr>
            <w:tcW w:w="1305" w:type="dxa"/>
            <w:vAlign w:val="top"/>
          </w:tcPr>
          <w:p w14:paraId="5B5588DF">
            <w:pPr>
              <w:pStyle w:val="11"/>
              <w:spacing w:before="87" w:line="215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388FF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37A8229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315B7A25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top"/>
          </w:tcPr>
          <w:p w14:paraId="35CA2D7E">
            <w:pPr>
              <w:rPr>
                <w:rFonts w:ascii="Arial"/>
                <w:sz w:val="21"/>
              </w:rPr>
            </w:pPr>
          </w:p>
        </w:tc>
        <w:tc>
          <w:tcPr>
            <w:tcW w:w="5732" w:type="dxa"/>
            <w:vAlign w:val="top"/>
          </w:tcPr>
          <w:p w14:paraId="1004A5E4">
            <w:pPr>
              <w:pStyle w:val="11"/>
              <w:spacing w:before="98" w:line="214" w:lineRule="auto"/>
              <w:ind w:left="146"/>
            </w:pPr>
            <w:r>
              <w:rPr>
                <w:spacing w:val="10"/>
              </w:rPr>
              <w:t>最大尺寸不得超过材厚的30%</w:t>
            </w:r>
          </w:p>
        </w:tc>
        <w:tc>
          <w:tcPr>
            <w:tcW w:w="1305" w:type="dxa"/>
            <w:vAlign w:val="top"/>
          </w:tcPr>
          <w:p w14:paraId="158A4A86">
            <w:pPr>
              <w:pStyle w:val="11"/>
              <w:spacing w:before="98" w:line="214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297F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48CADC5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738F638F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vAlign w:val="top"/>
          </w:tcPr>
          <w:p w14:paraId="1CD2746A">
            <w:pPr>
              <w:rPr>
                <w:rFonts w:ascii="Arial"/>
                <w:sz w:val="21"/>
              </w:rPr>
            </w:pPr>
          </w:p>
        </w:tc>
        <w:tc>
          <w:tcPr>
            <w:tcW w:w="5732" w:type="dxa"/>
            <w:vAlign w:val="top"/>
          </w:tcPr>
          <w:p w14:paraId="2F9E4C3B">
            <w:pPr>
              <w:pStyle w:val="11"/>
              <w:spacing w:before="85" w:line="218" w:lineRule="auto"/>
              <w:ind w:left="143"/>
            </w:pPr>
            <w:r>
              <w:rPr>
                <w:spacing w:val="4"/>
              </w:rPr>
              <w:t>任意材长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1000</w:t>
            </w:r>
            <w:r>
              <w:t>mm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范围内的个数不得超过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个</w:t>
            </w:r>
          </w:p>
        </w:tc>
        <w:tc>
          <w:tcPr>
            <w:tcW w:w="1305" w:type="dxa"/>
            <w:vAlign w:val="top"/>
          </w:tcPr>
          <w:p w14:paraId="6EC987B7">
            <w:pPr>
              <w:pStyle w:val="11"/>
              <w:spacing w:before="89" w:line="215" w:lineRule="auto"/>
              <w:ind w:left="472"/>
            </w:pPr>
            <w:r>
              <w:rPr>
                <w:spacing w:val="-8"/>
              </w:rPr>
              <w:t>目视</w:t>
            </w:r>
          </w:p>
        </w:tc>
      </w:tr>
      <w:tr w14:paraId="2993C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020257D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55B5BDB5">
            <w:pPr>
              <w:spacing w:line="276" w:lineRule="auto"/>
              <w:rPr>
                <w:rFonts w:ascii="Arial"/>
                <w:sz w:val="21"/>
              </w:rPr>
            </w:pPr>
          </w:p>
          <w:p w14:paraId="152FA3E3">
            <w:pPr>
              <w:pStyle w:val="11"/>
              <w:spacing w:before="65" w:line="189" w:lineRule="auto"/>
              <w:ind w:left="294"/>
            </w:pPr>
            <w:r>
              <w:t>3</w:t>
            </w:r>
          </w:p>
        </w:tc>
        <w:tc>
          <w:tcPr>
            <w:tcW w:w="1170" w:type="dxa"/>
            <w:vAlign w:val="top"/>
          </w:tcPr>
          <w:p w14:paraId="3BEC8DB5">
            <w:pPr>
              <w:pStyle w:val="11"/>
              <w:spacing w:before="257" w:line="230" w:lineRule="auto"/>
              <w:ind w:left="242"/>
            </w:pPr>
            <w:r>
              <w:rPr>
                <w:spacing w:val="2"/>
              </w:rPr>
              <w:t>裂纹</w:t>
            </w:r>
          </w:p>
        </w:tc>
        <w:tc>
          <w:tcPr>
            <w:tcW w:w="5732" w:type="dxa"/>
            <w:vAlign w:val="top"/>
          </w:tcPr>
          <w:p w14:paraId="46E2B953">
            <w:pPr>
              <w:pStyle w:val="11"/>
              <w:spacing w:before="103" w:line="226" w:lineRule="auto"/>
              <w:ind w:left="144"/>
            </w:pPr>
            <w:r>
              <w:rPr>
                <w:spacing w:val="7"/>
              </w:rPr>
              <w:t>托脚表面裂纹宽度≤3</w:t>
            </w:r>
            <w:r>
              <w:t>mm</w:t>
            </w:r>
            <w:r>
              <w:rPr>
                <w:spacing w:val="7"/>
              </w:rPr>
              <w:t>,深度≤25</w:t>
            </w:r>
            <w:r>
              <w:t>mm</w:t>
            </w:r>
          </w:p>
          <w:p w14:paraId="331516D2">
            <w:pPr>
              <w:pStyle w:val="11"/>
              <w:spacing w:before="101" w:line="213" w:lineRule="auto"/>
              <w:ind w:left="144"/>
            </w:pPr>
            <w:r>
              <w:rPr>
                <w:spacing w:val="7"/>
              </w:rPr>
              <w:t>托脚端面裂纹宽度≤3</w:t>
            </w:r>
            <w:r>
              <w:t>mm</w:t>
            </w:r>
            <w:r>
              <w:rPr>
                <w:spacing w:val="7"/>
              </w:rPr>
              <w:t>,深度≤25</w:t>
            </w:r>
            <w:r>
              <w:t>mm</w:t>
            </w:r>
            <w:r>
              <w:rPr>
                <w:spacing w:val="7"/>
              </w:rPr>
              <w:t>,长度≤10%</w:t>
            </w:r>
          </w:p>
        </w:tc>
        <w:tc>
          <w:tcPr>
            <w:tcW w:w="1305" w:type="dxa"/>
            <w:vAlign w:val="top"/>
          </w:tcPr>
          <w:p w14:paraId="4A5BFDC2">
            <w:pPr>
              <w:pStyle w:val="11"/>
              <w:spacing w:before="255" w:line="228" w:lineRule="auto"/>
              <w:ind w:left="91"/>
            </w:pPr>
            <w:r>
              <w:rPr>
                <w:spacing w:val="5"/>
              </w:rPr>
              <w:t>探针/钢卷尺</w:t>
            </w:r>
          </w:p>
        </w:tc>
      </w:tr>
      <w:tr w14:paraId="31A3D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7677729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4FB76AE8">
            <w:pPr>
              <w:spacing w:line="306" w:lineRule="auto"/>
              <w:rPr>
                <w:rFonts w:ascii="Arial"/>
                <w:sz w:val="21"/>
              </w:rPr>
            </w:pPr>
          </w:p>
          <w:p w14:paraId="39F24950">
            <w:pPr>
              <w:spacing w:line="307" w:lineRule="auto"/>
              <w:rPr>
                <w:rFonts w:ascii="Arial"/>
                <w:sz w:val="21"/>
              </w:rPr>
            </w:pPr>
          </w:p>
          <w:p w14:paraId="0DF9E481">
            <w:pPr>
              <w:pStyle w:val="11"/>
              <w:spacing w:before="65" w:line="189" w:lineRule="auto"/>
              <w:ind w:left="289"/>
            </w:pPr>
            <w:r>
              <w:t>4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vAlign w:val="top"/>
          </w:tcPr>
          <w:p w14:paraId="2EAA87C1">
            <w:pPr>
              <w:spacing w:line="290" w:lineRule="auto"/>
              <w:rPr>
                <w:rFonts w:ascii="Arial"/>
                <w:sz w:val="21"/>
              </w:rPr>
            </w:pPr>
          </w:p>
          <w:p w14:paraId="181EA05D">
            <w:pPr>
              <w:spacing w:line="290" w:lineRule="auto"/>
              <w:rPr>
                <w:rFonts w:ascii="Arial"/>
                <w:sz w:val="21"/>
              </w:rPr>
            </w:pPr>
          </w:p>
          <w:p w14:paraId="60A217F5">
            <w:pPr>
              <w:pStyle w:val="11"/>
              <w:spacing w:before="65" w:line="228" w:lineRule="auto"/>
              <w:ind w:left="36"/>
            </w:pPr>
            <w:r>
              <w:rPr>
                <w:spacing w:val="4"/>
              </w:rPr>
              <w:t>托脚裂纹</w:t>
            </w:r>
          </w:p>
        </w:tc>
        <w:tc>
          <w:tcPr>
            <w:tcW w:w="5732" w:type="dxa"/>
            <w:vAlign w:val="top"/>
          </w:tcPr>
          <w:p w14:paraId="3E128701">
            <w:pPr>
              <w:pStyle w:val="11"/>
              <w:spacing w:before="89" w:line="238" w:lineRule="auto"/>
              <w:ind w:left="143" w:right="136" w:hanging="10"/>
            </w:pPr>
            <w:r>
              <w:rPr>
                <w:spacing w:val="6"/>
              </w:rPr>
              <w:t>在托脚吊点处、与吊具起吊同方向上，不允许存在开口≥</w:t>
            </w:r>
            <w:r>
              <w:rPr>
                <w:spacing w:val="5"/>
              </w:rPr>
              <w:t>2</w:t>
            </w:r>
            <w:r>
              <w:t>mm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的</w:t>
            </w:r>
            <w:r>
              <w:t xml:space="preserve"> </w:t>
            </w:r>
            <w:r>
              <w:rPr>
                <w:spacing w:val="4"/>
              </w:rPr>
              <w:t>裂纹</w:t>
            </w:r>
          </w:p>
        </w:tc>
        <w:tc>
          <w:tcPr>
            <w:tcW w:w="1305" w:type="dxa"/>
            <w:vAlign w:val="top"/>
          </w:tcPr>
          <w:p w14:paraId="61AF047D">
            <w:pPr>
              <w:pStyle w:val="11"/>
              <w:spacing w:before="238" w:line="228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4CE3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7CDE3D9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566C9E2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top"/>
          </w:tcPr>
          <w:p w14:paraId="2549DCCA">
            <w:pPr>
              <w:rPr>
                <w:rFonts w:ascii="Arial"/>
                <w:sz w:val="21"/>
              </w:rPr>
            </w:pPr>
          </w:p>
        </w:tc>
        <w:tc>
          <w:tcPr>
            <w:tcW w:w="5732" w:type="dxa"/>
            <w:vAlign w:val="top"/>
          </w:tcPr>
          <w:p w14:paraId="1623E864">
            <w:pPr>
              <w:pStyle w:val="11"/>
              <w:spacing w:before="101" w:line="213" w:lineRule="auto"/>
              <w:ind w:left="145"/>
            </w:pPr>
            <w:r>
              <w:rPr>
                <w:spacing w:val="14"/>
              </w:rPr>
              <w:t>开口不得大于5</w:t>
            </w:r>
            <w:r>
              <w:t>mm</w:t>
            </w:r>
          </w:p>
        </w:tc>
        <w:tc>
          <w:tcPr>
            <w:tcW w:w="1305" w:type="dxa"/>
            <w:vAlign w:val="top"/>
          </w:tcPr>
          <w:p w14:paraId="405B7A61">
            <w:pPr>
              <w:pStyle w:val="11"/>
              <w:spacing w:before="101" w:line="213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45462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74CE8AB8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19964247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top"/>
          </w:tcPr>
          <w:p w14:paraId="3DC659F4">
            <w:pPr>
              <w:rPr>
                <w:rFonts w:ascii="Arial"/>
                <w:sz w:val="21"/>
              </w:rPr>
            </w:pPr>
          </w:p>
        </w:tc>
        <w:tc>
          <w:tcPr>
            <w:tcW w:w="5732" w:type="dxa"/>
            <w:vAlign w:val="top"/>
          </w:tcPr>
          <w:p w14:paraId="740B0618">
            <w:pPr>
              <w:pStyle w:val="11"/>
              <w:spacing w:before="88" w:line="214" w:lineRule="auto"/>
              <w:ind w:left="145"/>
            </w:pPr>
            <w:r>
              <w:rPr>
                <w:spacing w:val="4"/>
              </w:rPr>
              <w:t>长度不得超过材长的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10%</w:t>
            </w:r>
          </w:p>
        </w:tc>
        <w:tc>
          <w:tcPr>
            <w:tcW w:w="1305" w:type="dxa"/>
            <w:vAlign w:val="top"/>
          </w:tcPr>
          <w:p w14:paraId="07B6870A">
            <w:pPr>
              <w:pStyle w:val="11"/>
              <w:spacing w:before="88" w:line="214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08EE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  <w:vAlign w:val="top"/>
          </w:tcPr>
          <w:p w14:paraId="74E5D57A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703BE902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vAlign w:val="top"/>
          </w:tcPr>
          <w:p w14:paraId="5B8FA2FA">
            <w:pPr>
              <w:rPr>
                <w:rFonts w:ascii="Arial"/>
                <w:sz w:val="21"/>
              </w:rPr>
            </w:pPr>
          </w:p>
        </w:tc>
        <w:tc>
          <w:tcPr>
            <w:tcW w:w="5732" w:type="dxa"/>
            <w:vAlign w:val="top"/>
          </w:tcPr>
          <w:p w14:paraId="12D05C9F">
            <w:pPr>
              <w:pStyle w:val="11"/>
              <w:spacing w:before="101" w:line="214" w:lineRule="auto"/>
              <w:ind w:left="144"/>
            </w:pPr>
            <w:r>
              <w:rPr>
                <w:spacing w:val="13"/>
              </w:rPr>
              <w:t>深度不得超过25</w:t>
            </w:r>
            <w:r>
              <w:t>mm</w:t>
            </w:r>
          </w:p>
        </w:tc>
        <w:tc>
          <w:tcPr>
            <w:tcW w:w="1305" w:type="dxa"/>
            <w:vAlign w:val="top"/>
          </w:tcPr>
          <w:p w14:paraId="67546952">
            <w:pPr>
              <w:pStyle w:val="11"/>
              <w:spacing w:before="99" w:line="216" w:lineRule="auto"/>
              <w:ind w:left="91"/>
            </w:pPr>
            <w:r>
              <w:rPr>
                <w:spacing w:val="5"/>
              </w:rPr>
              <w:t>探针/钢卷尺</w:t>
            </w:r>
          </w:p>
        </w:tc>
      </w:tr>
    </w:tbl>
    <w:p w14:paraId="33E87546">
      <w:pPr>
        <w:sectPr>
          <w:headerReference r:id="rId5" w:type="default"/>
          <w:pgSz w:w="11906" w:h="16839"/>
          <w:pgMar w:top="400" w:right="1108" w:bottom="400" w:left="0" w:header="0" w:footer="0" w:gutter="0"/>
          <w:cols w:space="720" w:num="1"/>
        </w:sectPr>
      </w:pPr>
    </w:p>
    <w:tbl>
      <w:tblPr>
        <w:tblStyle w:val="12"/>
        <w:tblpPr w:leftFromText="180" w:rightFromText="180" w:vertAnchor="text" w:horzAnchor="page" w:tblpX="789" w:tblpY="-57"/>
        <w:tblOverlap w:val="never"/>
        <w:tblW w:w="94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881"/>
        <w:gridCol w:w="1570"/>
        <w:gridCol w:w="5046"/>
        <w:gridCol w:w="1199"/>
      </w:tblGrid>
      <w:tr w14:paraId="6E8BA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A60D1A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8E3D">
            <w:pPr>
              <w:spacing w:line="264" w:lineRule="auto"/>
              <w:rPr>
                <w:rFonts w:ascii="Arial"/>
                <w:sz w:val="21"/>
              </w:rPr>
            </w:pPr>
          </w:p>
          <w:p w14:paraId="6AB0BA94">
            <w:pPr>
              <w:pStyle w:val="11"/>
              <w:spacing w:before="65" w:line="187" w:lineRule="auto"/>
              <w:ind w:left="294"/>
            </w:pPr>
            <w:r>
              <w:t>5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vAlign w:val="top"/>
          </w:tcPr>
          <w:p w14:paraId="54EF92E1">
            <w:pPr>
              <w:pStyle w:val="11"/>
              <w:spacing w:before="241" w:line="228" w:lineRule="auto"/>
              <w:ind w:left="242"/>
            </w:pPr>
            <w:r>
              <w:rPr>
                <w:spacing w:val="2"/>
              </w:rPr>
              <w:t>钝棱</w:t>
            </w:r>
          </w:p>
        </w:tc>
        <w:tc>
          <w:tcPr>
            <w:tcW w:w="5046" w:type="dxa"/>
            <w:vAlign w:val="top"/>
          </w:tcPr>
          <w:p w14:paraId="212327FB">
            <w:pPr>
              <w:pStyle w:val="11"/>
              <w:spacing w:before="66" w:line="239" w:lineRule="auto"/>
              <w:ind w:left="143" w:right="333" w:hanging="21"/>
            </w:pPr>
            <w:r>
              <w:rPr>
                <w:spacing w:val="11"/>
              </w:rPr>
              <w:t>钝棱长度不超过材长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25%,高度不超过材高及材宽的</w:t>
            </w:r>
            <w:r>
              <w:rPr>
                <w:spacing w:val="58"/>
              </w:rPr>
              <w:t xml:space="preserve"> </w:t>
            </w:r>
            <w:r>
              <w:rPr>
                <w:spacing w:val="11"/>
              </w:rPr>
              <w:t>30%,单</w:t>
            </w:r>
            <w:r>
              <w:t xml:space="preserve"> </w:t>
            </w:r>
            <w:r>
              <w:rPr>
                <w:spacing w:val="12"/>
              </w:rPr>
              <w:t>根托脚钝棱数≤1条</w:t>
            </w:r>
          </w:p>
        </w:tc>
        <w:tc>
          <w:tcPr>
            <w:tcW w:w="1199" w:type="dxa"/>
            <w:vAlign w:val="top"/>
          </w:tcPr>
          <w:p w14:paraId="712F944C">
            <w:pPr>
              <w:pStyle w:val="11"/>
              <w:spacing w:before="238" w:line="228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391EF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731AC5C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</w:tcBorders>
            <w:vAlign w:val="top"/>
          </w:tcPr>
          <w:p w14:paraId="58DC656F">
            <w:pPr>
              <w:pStyle w:val="11"/>
              <w:spacing w:before="65" w:line="189" w:lineRule="auto"/>
              <w:ind w:firstLine="400" w:firstLine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70" w:type="dxa"/>
            <w:vAlign w:val="top"/>
          </w:tcPr>
          <w:p w14:paraId="173480AD">
            <w:pPr>
              <w:pStyle w:val="11"/>
              <w:spacing w:before="259" w:line="229" w:lineRule="auto"/>
              <w:ind w:left="24"/>
            </w:pPr>
            <w:r>
              <w:rPr>
                <w:spacing w:val="9"/>
              </w:rPr>
              <w:t>弯曲变形</w:t>
            </w:r>
          </w:p>
        </w:tc>
        <w:tc>
          <w:tcPr>
            <w:tcW w:w="5046" w:type="dxa"/>
            <w:vAlign w:val="center"/>
          </w:tcPr>
          <w:p w14:paraId="054BDF93">
            <w:pPr>
              <w:pStyle w:val="11"/>
              <w:spacing w:before="97" w:line="247" w:lineRule="auto"/>
              <w:ind w:left="142" w:right="3610" w:firstLine="29"/>
              <w:jc w:val="both"/>
            </w:pPr>
            <w:r>
              <w:rPr>
                <w:spacing w:val="6"/>
              </w:rPr>
              <w:t>≤</w:t>
            </w:r>
            <w:r>
              <w:rPr>
                <w:rFonts w:hint="eastAsia"/>
                <w:spacing w:val="6"/>
                <w:lang w:val="en-US" w:eastAsia="zh-CN"/>
              </w:rPr>
              <w:t>1</w:t>
            </w:r>
            <w:r>
              <w:rPr>
                <w:spacing w:val="6"/>
              </w:rPr>
              <w:t>%</w:t>
            </w:r>
          </w:p>
        </w:tc>
        <w:tc>
          <w:tcPr>
            <w:tcW w:w="1199" w:type="dxa"/>
            <w:vAlign w:val="top"/>
          </w:tcPr>
          <w:p w14:paraId="04E2973D">
            <w:pPr>
              <w:pStyle w:val="11"/>
              <w:spacing w:before="256" w:line="228" w:lineRule="auto"/>
              <w:ind w:left="347"/>
            </w:pPr>
            <w:r>
              <w:rPr>
                <w:spacing w:val="5"/>
              </w:rPr>
              <w:t>钢板尺</w:t>
            </w:r>
          </w:p>
        </w:tc>
      </w:tr>
      <w:tr w14:paraId="63C45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8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CEB8A1E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A2DDFD0">
            <w:pPr>
              <w:pStyle w:val="11"/>
              <w:spacing w:before="180" w:line="183" w:lineRule="auto"/>
              <w:ind w:left="295"/>
            </w:pPr>
            <w:r>
              <w:t>7</w:t>
            </w:r>
          </w:p>
        </w:tc>
        <w:tc>
          <w:tcPr>
            <w:tcW w:w="1570" w:type="dxa"/>
            <w:vAlign w:val="top"/>
          </w:tcPr>
          <w:p w14:paraId="4E2A04CB">
            <w:pPr>
              <w:pStyle w:val="11"/>
              <w:spacing w:before="91" w:line="229" w:lineRule="auto"/>
              <w:ind w:left="218"/>
            </w:pPr>
            <w:r>
              <w:rPr>
                <w:spacing w:val="26"/>
              </w:rPr>
              <w:t>弯曲</w:t>
            </w:r>
          </w:p>
        </w:tc>
        <w:tc>
          <w:tcPr>
            <w:tcW w:w="5046" w:type="dxa"/>
            <w:vAlign w:val="top"/>
          </w:tcPr>
          <w:p w14:paraId="7B4A01AA">
            <w:pPr>
              <w:pStyle w:val="11"/>
              <w:spacing w:before="89" w:line="228" w:lineRule="auto"/>
              <w:ind w:left="144"/>
            </w:pPr>
            <w:r>
              <w:rPr>
                <w:spacing w:val="6"/>
              </w:rPr>
              <w:t>每米宽度方向矢量高度≤4%</w:t>
            </w:r>
          </w:p>
        </w:tc>
        <w:tc>
          <w:tcPr>
            <w:tcW w:w="1199" w:type="dxa"/>
            <w:vAlign w:val="top"/>
          </w:tcPr>
          <w:p w14:paraId="0F6BC589">
            <w:pPr>
              <w:pStyle w:val="11"/>
              <w:spacing w:before="88" w:line="228" w:lineRule="auto"/>
              <w:ind w:left="347"/>
            </w:pPr>
            <w:r>
              <w:rPr>
                <w:spacing w:val="5"/>
              </w:rPr>
              <w:t>钢卷尺</w:t>
            </w:r>
          </w:p>
        </w:tc>
      </w:tr>
      <w:tr w14:paraId="77865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F9F180C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FECD0CB">
            <w:pPr>
              <w:pStyle w:val="11"/>
              <w:spacing w:before="176" w:line="187" w:lineRule="auto"/>
              <w:ind w:left="291"/>
            </w:pPr>
            <w:r>
              <w:t>8</w:t>
            </w:r>
          </w:p>
        </w:tc>
        <w:tc>
          <w:tcPr>
            <w:tcW w:w="1570" w:type="dxa"/>
            <w:vAlign w:val="top"/>
          </w:tcPr>
          <w:p w14:paraId="45A1B1A3">
            <w:pPr>
              <w:pStyle w:val="11"/>
              <w:spacing w:before="88" w:line="228" w:lineRule="auto"/>
              <w:ind w:left="242"/>
            </w:pPr>
            <w:r>
              <w:rPr>
                <w:spacing w:val="2"/>
              </w:rPr>
              <w:t>腐朽</w:t>
            </w:r>
          </w:p>
        </w:tc>
        <w:tc>
          <w:tcPr>
            <w:tcW w:w="5046" w:type="dxa"/>
            <w:vAlign w:val="top"/>
          </w:tcPr>
          <w:p w14:paraId="2105E4A5">
            <w:pPr>
              <w:pStyle w:val="11"/>
              <w:spacing w:before="87" w:line="228" w:lineRule="auto"/>
              <w:ind w:left="147"/>
            </w:pPr>
            <w:r>
              <w:rPr>
                <w:spacing w:val="7"/>
              </w:rPr>
              <w:t>不得出现发霉、腐烂，不得使用枯死实木材</w:t>
            </w:r>
          </w:p>
        </w:tc>
        <w:tc>
          <w:tcPr>
            <w:tcW w:w="1199" w:type="dxa"/>
            <w:vAlign w:val="top"/>
          </w:tcPr>
          <w:p w14:paraId="7C209D67">
            <w:pPr>
              <w:pStyle w:val="11"/>
              <w:spacing w:before="90" w:line="229" w:lineRule="auto"/>
              <w:ind w:left="472"/>
            </w:pPr>
            <w:r>
              <w:rPr>
                <w:spacing w:val="-8"/>
              </w:rPr>
              <w:t>目视</w:t>
            </w:r>
          </w:p>
        </w:tc>
      </w:tr>
      <w:tr w14:paraId="7E8FB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82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 w14:paraId="08533A7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15B7422">
            <w:pPr>
              <w:spacing w:line="258" w:lineRule="auto"/>
              <w:rPr>
                <w:rFonts w:ascii="Arial"/>
                <w:sz w:val="21"/>
              </w:rPr>
            </w:pPr>
          </w:p>
          <w:p w14:paraId="20D953A1">
            <w:pPr>
              <w:pStyle w:val="11"/>
              <w:spacing w:before="65" w:line="189" w:lineRule="auto"/>
              <w:ind w:left="291"/>
            </w:pPr>
            <w:r>
              <w:t>9</w:t>
            </w:r>
          </w:p>
        </w:tc>
        <w:tc>
          <w:tcPr>
            <w:tcW w:w="1570" w:type="dxa"/>
            <w:vAlign w:val="top"/>
          </w:tcPr>
          <w:p w14:paraId="30A70E29">
            <w:pPr>
              <w:pStyle w:val="11"/>
              <w:spacing w:before="239" w:line="229" w:lineRule="auto"/>
              <w:ind w:left="231"/>
            </w:pPr>
            <w:r>
              <w:rPr>
                <w:spacing w:val="8"/>
              </w:rPr>
              <w:t>虫害</w:t>
            </w:r>
          </w:p>
        </w:tc>
        <w:tc>
          <w:tcPr>
            <w:tcW w:w="5046" w:type="dxa"/>
            <w:vAlign w:val="top"/>
          </w:tcPr>
          <w:p w14:paraId="28E44A03">
            <w:pPr>
              <w:pStyle w:val="11"/>
              <w:spacing w:before="103" w:line="234" w:lineRule="auto"/>
              <w:ind w:left="144" w:right="322" w:firstLine="5"/>
            </w:pPr>
            <w:r>
              <w:rPr>
                <w:spacing w:val="10"/>
              </w:rPr>
              <w:t>虫孔直径≤3</w:t>
            </w:r>
            <w:r>
              <w:t>mm</w:t>
            </w:r>
            <w:r>
              <w:rPr>
                <w:spacing w:val="10"/>
              </w:rPr>
              <w:t>,任意材长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1000</w:t>
            </w:r>
            <w:r>
              <w:t>mm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范围内的个数不得</w:t>
            </w:r>
            <w:r>
              <w:rPr>
                <w:spacing w:val="37"/>
              </w:rPr>
              <w:t xml:space="preserve"> </w:t>
            </w:r>
            <w:r>
              <w:rPr>
                <w:spacing w:val="10"/>
              </w:rPr>
              <w:t>超过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4</w:t>
            </w:r>
            <w:r>
              <w:t xml:space="preserve"> </w:t>
            </w:r>
            <w:r>
              <w:rPr>
                <w:spacing w:val="7"/>
              </w:rPr>
              <w:t>个，不得出现活体虫害</w:t>
            </w:r>
          </w:p>
        </w:tc>
        <w:tc>
          <w:tcPr>
            <w:tcW w:w="1199" w:type="dxa"/>
            <w:vAlign w:val="top"/>
          </w:tcPr>
          <w:p w14:paraId="4DDD37D3">
            <w:pPr>
              <w:pStyle w:val="11"/>
              <w:spacing w:before="239" w:line="229" w:lineRule="auto"/>
              <w:ind w:left="472"/>
            </w:pPr>
            <w:r>
              <w:rPr>
                <w:spacing w:val="-8"/>
              </w:rPr>
              <w:t>目视</w:t>
            </w:r>
          </w:p>
        </w:tc>
      </w:tr>
      <w:tr w14:paraId="6C345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782" w:type="dxa"/>
            <w:vMerge w:val="restart"/>
            <w:tcBorders>
              <w:bottom w:val="nil"/>
            </w:tcBorders>
            <w:vAlign w:val="top"/>
          </w:tcPr>
          <w:p w14:paraId="35E09195">
            <w:pPr>
              <w:spacing w:line="256" w:lineRule="auto"/>
              <w:rPr>
                <w:rFonts w:ascii="Arial"/>
                <w:sz w:val="21"/>
              </w:rPr>
            </w:pPr>
          </w:p>
          <w:p w14:paraId="0E008B88">
            <w:pPr>
              <w:spacing w:line="256" w:lineRule="auto"/>
              <w:rPr>
                <w:rFonts w:ascii="Arial"/>
                <w:sz w:val="21"/>
              </w:rPr>
            </w:pPr>
          </w:p>
          <w:p w14:paraId="1DC5DD3C">
            <w:pPr>
              <w:spacing w:line="257" w:lineRule="auto"/>
              <w:rPr>
                <w:rFonts w:ascii="Arial"/>
                <w:sz w:val="21"/>
              </w:rPr>
            </w:pPr>
          </w:p>
          <w:p w14:paraId="0D1505F9">
            <w:pPr>
              <w:spacing w:line="257" w:lineRule="auto"/>
              <w:rPr>
                <w:rFonts w:ascii="Arial"/>
                <w:sz w:val="21"/>
              </w:rPr>
            </w:pPr>
          </w:p>
          <w:p w14:paraId="75FA8C35">
            <w:pPr>
              <w:spacing w:line="257" w:lineRule="auto"/>
              <w:rPr>
                <w:rFonts w:ascii="Arial"/>
                <w:sz w:val="21"/>
              </w:rPr>
            </w:pPr>
          </w:p>
          <w:p w14:paraId="4053AF44">
            <w:pPr>
              <w:spacing w:line="257" w:lineRule="auto"/>
              <w:rPr>
                <w:rFonts w:ascii="Arial"/>
                <w:sz w:val="21"/>
              </w:rPr>
            </w:pPr>
          </w:p>
          <w:p w14:paraId="063758EF">
            <w:pPr>
              <w:spacing w:line="257" w:lineRule="auto"/>
              <w:rPr>
                <w:rFonts w:ascii="Arial"/>
                <w:sz w:val="21"/>
              </w:rPr>
            </w:pPr>
          </w:p>
          <w:p w14:paraId="2714346F">
            <w:pPr>
              <w:pStyle w:val="11"/>
              <w:spacing w:before="65" w:line="230" w:lineRule="auto"/>
              <w:ind w:left="248"/>
            </w:pPr>
            <w:r>
              <w:rPr>
                <w:spacing w:val="10"/>
              </w:rPr>
              <w:t>性能</w:t>
            </w:r>
          </w:p>
        </w:tc>
        <w:tc>
          <w:tcPr>
            <w:tcW w:w="881" w:type="dxa"/>
            <w:vAlign w:val="top"/>
          </w:tcPr>
          <w:p w14:paraId="19476DDE">
            <w:pPr>
              <w:spacing w:line="277" w:lineRule="auto"/>
              <w:rPr>
                <w:rFonts w:ascii="Arial"/>
                <w:sz w:val="21"/>
              </w:rPr>
            </w:pPr>
          </w:p>
          <w:p w14:paraId="5BF5F3B7">
            <w:pPr>
              <w:pStyle w:val="11"/>
              <w:spacing w:before="65" w:line="189" w:lineRule="auto"/>
              <w:ind w:left="241"/>
            </w:pPr>
            <w:r>
              <w:t>1</w:t>
            </w:r>
          </w:p>
        </w:tc>
        <w:tc>
          <w:tcPr>
            <w:tcW w:w="1570" w:type="dxa"/>
            <w:vAlign w:val="top"/>
          </w:tcPr>
          <w:p w14:paraId="61674BE1">
            <w:pPr>
              <w:pStyle w:val="11"/>
              <w:spacing w:before="261" w:line="233" w:lineRule="auto"/>
              <w:ind w:left="342" w:right="21" w:hanging="314"/>
            </w:pPr>
            <w:r>
              <w:rPr>
                <w:spacing w:val="8"/>
              </w:rPr>
              <w:t>热处理要</w:t>
            </w:r>
            <w:r>
              <w:t>求</w:t>
            </w:r>
          </w:p>
        </w:tc>
        <w:tc>
          <w:tcPr>
            <w:tcW w:w="5046" w:type="dxa"/>
            <w:vAlign w:val="top"/>
          </w:tcPr>
          <w:p w14:paraId="42C9578D">
            <w:pPr>
              <w:pStyle w:val="11"/>
              <w:spacing w:before="119" w:line="241" w:lineRule="auto"/>
              <w:ind w:left="147" w:right="115" w:hanging="12"/>
            </w:pPr>
            <w:r>
              <w:rPr>
                <w:spacing w:val="8"/>
              </w:rPr>
              <w:t>木心温度≥65℃</w:t>
            </w:r>
            <w:r>
              <w:rPr>
                <w:spacing w:val="-72"/>
              </w:rPr>
              <w:t xml:space="preserve"> </w:t>
            </w:r>
            <w:r>
              <w:rPr>
                <w:spacing w:val="8"/>
              </w:rPr>
              <w:t>、相对湿度≥80%、持续时间最少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小</w:t>
            </w:r>
            <w:r>
              <w:rPr>
                <w:spacing w:val="59"/>
              </w:rPr>
              <w:t xml:space="preserve"> </w:t>
            </w:r>
            <w:r>
              <w:rPr>
                <w:spacing w:val="8"/>
              </w:rPr>
              <w:t>时，满足出口要求</w:t>
            </w:r>
          </w:p>
        </w:tc>
        <w:tc>
          <w:tcPr>
            <w:tcW w:w="1199" w:type="dxa"/>
            <w:vAlign w:val="top"/>
          </w:tcPr>
          <w:p w14:paraId="6D2A9595">
            <w:pPr>
              <w:rPr>
                <w:rFonts w:ascii="Arial"/>
                <w:sz w:val="21"/>
              </w:rPr>
            </w:pPr>
          </w:p>
        </w:tc>
      </w:tr>
      <w:tr w14:paraId="6EB83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63FFFE51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CABE8E3">
            <w:pPr>
              <w:pStyle w:val="11"/>
              <w:spacing w:before="177" w:line="189" w:lineRule="auto"/>
              <w:ind w:left="228"/>
            </w:pPr>
            <w:r>
              <w:t>2</w:t>
            </w:r>
          </w:p>
        </w:tc>
        <w:tc>
          <w:tcPr>
            <w:tcW w:w="1570" w:type="dxa"/>
            <w:vAlign w:val="top"/>
          </w:tcPr>
          <w:p w14:paraId="3AFFAB24">
            <w:pPr>
              <w:pStyle w:val="11"/>
              <w:spacing w:before="89" w:line="237" w:lineRule="auto"/>
              <w:ind w:left="237" w:right="21" w:hanging="218"/>
            </w:pPr>
            <w:r>
              <w:rPr>
                <w:spacing w:val="10"/>
              </w:rPr>
              <w:t>托脚抗压</w:t>
            </w:r>
            <w:r>
              <w:rPr>
                <w:spacing w:val="4"/>
              </w:rPr>
              <w:t>强度</w:t>
            </w:r>
          </w:p>
        </w:tc>
        <w:tc>
          <w:tcPr>
            <w:tcW w:w="5046" w:type="dxa"/>
            <w:vAlign w:val="top"/>
          </w:tcPr>
          <w:p w14:paraId="7CC1B22D">
            <w:pPr>
              <w:pStyle w:val="11"/>
              <w:spacing w:before="111" w:line="267" w:lineRule="exact"/>
              <w:ind w:left="164"/>
            </w:pPr>
            <w:r>
              <w:rPr>
                <w:spacing w:val="-5"/>
                <w:position w:val="1"/>
              </w:rPr>
              <w:t>≥2MPa</w:t>
            </w:r>
          </w:p>
        </w:tc>
        <w:tc>
          <w:tcPr>
            <w:tcW w:w="1199" w:type="dxa"/>
            <w:vAlign w:val="top"/>
          </w:tcPr>
          <w:p w14:paraId="5D26E2F8">
            <w:pPr>
              <w:pStyle w:val="11"/>
              <w:spacing w:before="97" w:line="233" w:lineRule="auto"/>
            </w:pPr>
            <w:r>
              <w:t>GB</w:t>
            </w:r>
            <w:r>
              <w:rPr>
                <w:spacing w:val="4"/>
              </w:rPr>
              <w:t>/T</w:t>
            </w:r>
            <w:r>
              <w:rPr>
                <w:spacing w:val="-1"/>
              </w:rPr>
              <w:t>1939-2009</w:t>
            </w:r>
          </w:p>
        </w:tc>
      </w:tr>
      <w:tr w14:paraId="7B505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1276F8B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D1BCFD1">
            <w:pPr>
              <w:pStyle w:val="11"/>
              <w:spacing w:before="188" w:line="189" w:lineRule="auto"/>
              <w:ind w:left="229"/>
            </w:pPr>
            <w:r>
              <w:t>3</w:t>
            </w:r>
          </w:p>
        </w:tc>
        <w:tc>
          <w:tcPr>
            <w:tcW w:w="1570" w:type="dxa"/>
            <w:vAlign w:val="top"/>
          </w:tcPr>
          <w:p w14:paraId="662662B5">
            <w:pPr>
              <w:pStyle w:val="11"/>
              <w:spacing w:before="100" w:line="236" w:lineRule="auto"/>
              <w:ind w:left="237" w:right="21" w:hanging="218"/>
            </w:pPr>
            <w:r>
              <w:rPr>
                <w:spacing w:val="10"/>
              </w:rPr>
              <w:t>托脚</w:t>
            </w:r>
            <w:r>
              <w:rPr>
                <w:rFonts w:hint="eastAsia"/>
                <w:spacing w:val="10"/>
                <w:lang w:eastAsia="zh-CN"/>
              </w:rPr>
              <w:t>抗压</w:t>
            </w:r>
            <w:r>
              <w:rPr>
                <w:spacing w:val="4"/>
              </w:rPr>
              <w:t>强度</w:t>
            </w:r>
          </w:p>
        </w:tc>
        <w:tc>
          <w:tcPr>
            <w:tcW w:w="5046" w:type="dxa"/>
            <w:vAlign w:val="top"/>
          </w:tcPr>
          <w:p w14:paraId="41523178">
            <w:pPr>
              <w:pStyle w:val="11"/>
              <w:spacing w:before="119" w:line="267" w:lineRule="exact"/>
              <w:ind w:left="164"/>
            </w:pPr>
            <w:r>
              <w:rPr>
                <w:spacing w:val="-4"/>
                <w:position w:val="1"/>
              </w:rPr>
              <w:t>≥50MPa</w:t>
            </w:r>
          </w:p>
        </w:tc>
        <w:tc>
          <w:tcPr>
            <w:tcW w:w="1199" w:type="dxa"/>
            <w:vAlign w:val="top"/>
          </w:tcPr>
          <w:p w14:paraId="5037F322">
            <w:pPr>
              <w:pStyle w:val="11"/>
              <w:spacing w:before="105" w:line="233" w:lineRule="auto"/>
            </w:pPr>
            <w:r>
              <w:t>GB</w:t>
            </w:r>
            <w:r>
              <w:rPr>
                <w:spacing w:val="4"/>
              </w:rPr>
              <w:t>/T</w:t>
            </w:r>
            <w:r>
              <w:rPr>
                <w:spacing w:val="1"/>
              </w:rPr>
              <w:t>1936.1-2009</w:t>
            </w:r>
          </w:p>
        </w:tc>
      </w:tr>
      <w:tr w14:paraId="7FB52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56F3350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832A95F">
            <w:pPr>
              <w:pStyle w:val="11"/>
              <w:spacing w:before="168" w:line="189" w:lineRule="auto"/>
              <w:ind w:left="224"/>
            </w:pPr>
            <w:r>
              <w:t>4</w:t>
            </w:r>
          </w:p>
        </w:tc>
        <w:tc>
          <w:tcPr>
            <w:tcW w:w="1570" w:type="dxa"/>
            <w:vAlign w:val="top"/>
          </w:tcPr>
          <w:p w14:paraId="6A5759BD">
            <w:pPr>
              <w:pStyle w:val="11"/>
              <w:spacing w:before="80" w:line="228" w:lineRule="auto"/>
              <w:ind w:left="14"/>
            </w:pPr>
            <w:r>
              <w:rPr>
                <w:spacing w:val="12"/>
              </w:rPr>
              <w:t>托脚密度</w:t>
            </w:r>
          </w:p>
        </w:tc>
        <w:tc>
          <w:tcPr>
            <w:tcW w:w="5046" w:type="dxa"/>
            <w:vAlign w:val="top"/>
          </w:tcPr>
          <w:p w14:paraId="747BFD5F">
            <w:pPr>
              <w:pStyle w:val="11"/>
              <w:spacing w:before="75" w:line="223" w:lineRule="auto"/>
              <w:ind w:left="144"/>
            </w:pPr>
            <w:r>
              <w:rPr>
                <w:spacing w:val="12"/>
              </w:rPr>
              <w:t>硬</w:t>
            </w:r>
            <w:r>
              <w:rPr>
                <w:spacing w:val="-57"/>
              </w:rPr>
              <w:t xml:space="preserve"> </w:t>
            </w:r>
            <w:r>
              <w:rPr>
                <w:spacing w:val="12"/>
              </w:rPr>
              <w:t>杂木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≥</w:t>
            </w:r>
            <w:r>
              <w:rPr>
                <w:spacing w:val="-59"/>
              </w:rPr>
              <w:t xml:space="preserve"> </w:t>
            </w:r>
            <w:r>
              <w:rPr>
                <w:spacing w:val="12"/>
              </w:rPr>
              <w:t>0.6g/</w:t>
            </w:r>
            <w:r>
              <w:t>cm</w:t>
            </w:r>
            <w:r>
              <w:rPr>
                <w:spacing w:val="12"/>
              </w:rPr>
              <w:t>³</w:t>
            </w:r>
          </w:p>
        </w:tc>
        <w:tc>
          <w:tcPr>
            <w:tcW w:w="1199" w:type="dxa"/>
            <w:vAlign w:val="top"/>
          </w:tcPr>
          <w:p w14:paraId="5498C6A9">
            <w:pPr>
              <w:pStyle w:val="11"/>
              <w:spacing w:before="88" w:line="233" w:lineRule="auto"/>
            </w:pPr>
            <w:r>
              <w:t>GB</w:t>
            </w:r>
            <w:r>
              <w:rPr>
                <w:spacing w:val="4"/>
              </w:rPr>
              <w:t>/T</w:t>
            </w:r>
            <w:r>
              <w:t>17657-2013</w:t>
            </w:r>
          </w:p>
        </w:tc>
      </w:tr>
      <w:tr w14:paraId="165A5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82" w:type="dxa"/>
            <w:vMerge w:val="continue"/>
            <w:tcBorders>
              <w:top w:val="nil"/>
              <w:bottom w:val="nil"/>
            </w:tcBorders>
            <w:vAlign w:val="top"/>
          </w:tcPr>
          <w:p w14:paraId="19CAAA5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0B810CB">
            <w:pPr>
              <w:pStyle w:val="11"/>
              <w:spacing w:before="182" w:line="187" w:lineRule="auto"/>
              <w:ind w:left="229"/>
            </w:pPr>
            <w:r>
              <w:t>5</w:t>
            </w:r>
          </w:p>
        </w:tc>
        <w:tc>
          <w:tcPr>
            <w:tcW w:w="1570" w:type="dxa"/>
            <w:vAlign w:val="top"/>
          </w:tcPr>
          <w:p w14:paraId="5E740413">
            <w:pPr>
              <w:pStyle w:val="11"/>
              <w:spacing w:before="92" w:line="228" w:lineRule="auto"/>
              <w:ind w:left="139"/>
            </w:pPr>
            <w:r>
              <w:rPr>
                <w:spacing w:val="4"/>
              </w:rPr>
              <w:t>含水率</w:t>
            </w:r>
          </w:p>
        </w:tc>
        <w:tc>
          <w:tcPr>
            <w:tcW w:w="5046" w:type="dxa"/>
            <w:vAlign w:val="top"/>
          </w:tcPr>
          <w:p w14:paraId="7F372B77">
            <w:pPr>
              <w:pStyle w:val="11"/>
              <w:spacing w:before="144" w:line="269" w:lineRule="exact"/>
              <w:ind w:left="145"/>
            </w:pPr>
            <w:r>
              <w:rPr>
                <w:spacing w:val="1"/>
                <w:position w:val="1"/>
              </w:rPr>
              <w:t>8%-30%</w:t>
            </w:r>
          </w:p>
        </w:tc>
        <w:tc>
          <w:tcPr>
            <w:tcW w:w="1199" w:type="dxa"/>
            <w:vAlign w:val="top"/>
          </w:tcPr>
          <w:p w14:paraId="5BAA77F7">
            <w:pPr>
              <w:pStyle w:val="11"/>
              <w:spacing w:before="97" w:line="233" w:lineRule="auto"/>
            </w:pPr>
            <w:r>
              <w:t>GB</w:t>
            </w:r>
            <w:r>
              <w:rPr>
                <w:spacing w:val="4"/>
              </w:rPr>
              <w:t>/T</w:t>
            </w:r>
            <w:r>
              <w:rPr>
                <w:spacing w:val="-1"/>
              </w:rPr>
              <w:t>1931-2009</w:t>
            </w:r>
          </w:p>
        </w:tc>
      </w:tr>
      <w:tr w14:paraId="07F8B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54ADC9B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5D7CF63">
            <w:pPr>
              <w:pStyle w:val="11"/>
              <w:spacing w:before="65" w:line="189" w:lineRule="auto"/>
              <w:ind w:firstLine="200" w:firstLineChars="100"/>
            </w:pPr>
            <w:r>
              <w:t>6</w:t>
            </w:r>
          </w:p>
        </w:tc>
        <w:tc>
          <w:tcPr>
            <w:tcW w:w="1570" w:type="dxa"/>
            <w:vAlign w:val="top"/>
          </w:tcPr>
          <w:p w14:paraId="2F630C00">
            <w:pPr>
              <w:pStyle w:val="11"/>
              <w:spacing w:before="260" w:line="230" w:lineRule="auto"/>
            </w:pPr>
            <w:r>
              <w:rPr>
                <w:spacing w:val="11"/>
              </w:rPr>
              <w:t>其它</w:t>
            </w:r>
          </w:p>
        </w:tc>
        <w:tc>
          <w:tcPr>
            <w:tcW w:w="5046" w:type="dxa"/>
            <w:vAlign w:val="top"/>
          </w:tcPr>
          <w:p w14:paraId="2469099E">
            <w:pPr>
              <w:pStyle w:val="11"/>
              <w:spacing w:before="122" w:line="228" w:lineRule="auto"/>
            </w:pPr>
            <w:r>
              <w:rPr>
                <w:spacing w:val="7"/>
              </w:rPr>
              <w:t>不允许存在木托盘散架、折断等情况</w:t>
            </w:r>
          </w:p>
        </w:tc>
        <w:tc>
          <w:tcPr>
            <w:tcW w:w="1199" w:type="dxa"/>
            <w:vAlign w:val="top"/>
          </w:tcPr>
          <w:p w14:paraId="2FC777B8">
            <w:pPr>
              <w:pStyle w:val="11"/>
              <w:spacing w:before="261" w:line="229" w:lineRule="auto"/>
            </w:pPr>
            <w:r>
              <w:rPr>
                <w:spacing w:val="-8"/>
              </w:rPr>
              <w:t>目视</w:t>
            </w:r>
          </w:p>
        </w:tc>
      </w:tr>
      <w:tr w14:paraId="069A3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782" w:type="dxa"/>
            <w:vAlign w:val="top"/>
          </w:tcPr>
          <w:p w14:paraId="3040573A">
            <w:pPr>
              <w:spacing w:line="264" w:lineRule="auto"/>
              <w:rPr>
                <w:rFonts w:ascii="Arial"/>
                <w:sz w:val="21"/>
              </w:rPr>
            </w:pPr>
          </w:p>
          <w:p w14:paraId="44B39A18">
            <w:pPr>
              <w:spacing w:line="264" w:lineRule="auto"/>
              <w:rPr>
                <w:rFonts w:ascii="Arial"/>
                <w:sz w:val="21"/>
              </w:rPr>
            </w:pPr>
          </w:p>
          <w:p w14:paraId="2484A95D">
            <w:pPr>
              <w:spacing w:line="265" w:lineRule="auto"/>
              <w:rPr>
                <w:rFonts w:ascii="Arial"/>
                <w:sz w:val="21"/>
              </w:rPr>
            </w:pPr>
          </w:p>
          <w:p w14:paraId="2142DC06">
            <w:pPr>
              <w:spacing w:line="265" w:lineRule="auto"/>
              <w:rPr>
                <w:rFonts w:ascii="Arial"/>
                <w:sz w:val="21"/>
              </w:rPr>
            </w:pPr>
          </w:p>
          <w:p w14:paraId="0CB631F4">
            <w:pPr>
              <w:spacing w:line="265" w:lineRule="auto"/>
              <w:rPr>
                <w:rFonts w:ascii="Arial"/>
                <w:sz w:val="21"/>
              </w:rPr>
            </w:pPr>
          </w:p>
          <w:p w14:paraId="388158E8">
            <w:pPr>
              <w:pStyle w:val="11"/>
              <w:spacing w:before="65" w:line="229" w:lineRule="auto"/>
              <w:ind w:left="262"/>
            </w:pPr>
            <w:r>
              <w:rPr>
                <w:spacing w:val="2"/>
              </w:rPr>
              <w:t>环保</w:t>
            </w:r>
          </w:p>
        </w:tc>
        <w:tc>
          <w:tcPr>
            <w:tcW w:w="881" w:type="dxa"/>
            <w:vAlign w:val="top"/>
          </w:tcPr>
          <w:p w14:paraId="187E3C43">
            <w:pPr>
              <w:spacing w:line="244" w:lineRule="auto"/>
              <w:rPr>
                <w:rFonts w:ascii="Arial"/>
                <w:sz w:val="21"/>
              </w:rPr>
            </w:pPr>
          </w:p>
          <w:p w14:paraId="2A003210">
            <w:pPr>
              <w:spacing w:line="244" w:lineRule="auto"/>
              <w:rPr>
                <w:rFonts w:ascii="Arial"/>
                <w:sz w:val="21"/>
              </w:rPr>
            </w:pPr>
          </w:p>
          <w:p w14:paraId="75E4BBEB">
            <w:pPr>
              <w:spacing w:line="244" w:lineRule="auto"/>
              <w:rPr>
                <w:rFonts w:ascii="Arial"/>
                <w:sz w:val="21"/>
              </w:rPr>
            </w:pPr>
          </w:p>
          <w:p w14:paraId="08C230D9">
            <w:pPr>
              <w:spacing w:line="244" w:lineRule="auto"/>
              <w:rPr>
                <w:rFonts w:ascii="Arial"/>
                <w:sz w:val="21"/>
              </w:rPr>
            </w:pPr>
          </w:p>
          <w:p w14:paraId="6E8C70E5">
            <w:pPr>
              <w:spacing w:line="244" w:lineRule="auto"/>
              <w:rPr>
                <w:rFonts w:ascii="Arial"/>
                <w:sz w:val="21"/>
              </w:rPr>
            </w:pPr>
          </w:p>
          <w:p w14:paraId="2F35D95B">
            <w:pPr>
              <w:spacing w:line="245" w:lineRule="auto"/>
              <w:rPr>
                <w:rFonts w:ascii="Arial"/>
                <w:sz w:val="21"/>
              </w:rPr>
            </w:pPr>
          </w:p>
          <w:p w14:paraId="42A0277F">
            <w:pPr>
              <w:pStyle w:val="11"/>
              <w:spacing w:before="65" w:line="189" w:lineRule="auto"/>
              <w:ind w:left="241"/>
            </w:pPr>
            <w:r>
              <w:t>1</w:t>
            </w:r>
          </w:p>
        </w:tc>
        <w:tc>
          <w:tcPr>
            <w:tcW w:w="1570" w:type="dxa"/>
            <w:vAlign w:val="top"/>
          </w:tcPr>
          <w:p w14:paraId="43EB84CF">
            <w:pPr>
              <w:spacing w:line="277" w:lineRule="auto"/>
              <w:rPr>
                <w:rFonts w:ascii="Arial"/>
                <w:sz w:val="21"/>
              </w:rPr>
            </w:pPr>
          </w:p>
          <w:p w14:paraId="50537AE2">
            <w:pPr>
              <w:spacing w:line="277" w:lineRule="auto"/>
              <w:rPr>
                <w:rFonts w:ascii="Arial"/>
                <w:sz w:val="21"/>
              </w:rPr>
            </w:pPr>
          </w:p>
          <w:p w14:paraId="386508F2">
            <w:pPr>
              <w:spacing w:line="277" w:lineRule="auto"/>
              <w:rPr>
                <w:rFonts w:ascii="Arial"/>
                <w:sz w:val="21"/>
              </w:rPr>
            </w:pPr>
          </w:p>
          <w:p w14:paraId="59C70BC0">
            <w:pPr>
              <w:spacing w:line="277" w:lineRule="auto"/>
              <w:rPr>
                <w:rFonts w:ascii="Arial"/>
                <w:sz w:val="21"/>
              </w:rPr>
            </w:pPr>
          </w:p>
          <w:p w14:paraId="2B398F83">
            <w:pPr>
              <w:spacing w:line="278" w:lineRule="auto"/>
              <w:rPr>
                <w:rFonts w:ascii="Arial"/>
                <w:sz w:val="21"/>
              </w:rPr>
            </w:pPr>
          </w:p>
          <w:p w14:paraId="3FF3674E">
            <w:pPr>
              <w:pStyle w:val="11"/>
              <w:spacing w:before="65" w:line="274" w:lineRule="auto"/>
              <w:ind w:left="257" w:right="29" w:hanging="220"/>
            </w:pPr>
            <w:r>
              <w:rPr>
                <w:spacing w:val="4"/>
              </w:rPr>
              <w:t>有害物质</w:t>
            </w:r>
            <w:r>
              <w:t xml:space="preserve"> </w:t>
            </w:r>
            <w:r>
              <w:rPr>
                <w:spacing w:val="-4"/>
              </w:rPr>
              <w:t>限量</w:t>
            </w:r>
          </w:p>
        </w:tc>
        <w:tc>
          <w:tcPr>
            <w:tcW w:w="5046" w:type="dxa"/>
            <w:vAlign w:val="top"/>
          </w:tcPr>
          <w:p w14:paraId="2F6281E2">
            <w:pPr>
              <w:pStyle w:val="11"/>
              <w:spacing w:before="135" w:line="228" w:lineRule="auto"/>
              <w:ind w:left="128"/>
            </w:pPr>
            <w:r>
              <w:rPr>
                <w:spacing w:val="8"/>
              </w:rPr>
              <w:t>1.该产品不得含有任何国家明令禁止使用的物质成分；</w:t>
            </w:r>
          </w:p>
          <w:p w14:paraId="5CAF2268">
            <w:pPr>
              <w:pStyle w:val="11"/>
              <w:spacing w:before="137" w:line="228" w:lineRule="auto"/>
              <w:ind w:left="137"/>
            </w:pPr>
            <w:r>
              <w:rPr>
                <w:spacing w:val="8"/>
              </w:rPr>
              <w:t>2.该产品中国家明令限制使用的物质含量不得超过限量；</w:t>
            </w:r>
          </w:p>
          <w:p w14:paraId="6FD99BFA">
            <w:pPr>
              <w:pStyle w:val="11"/>
              <w:spacing w:before="162" w:line="305" w:lineRule="auto"/>
              <w:ind w:left="113" w:right="182" w:firstLine="25"/>
              <w:jc w:val="both"/>
            </w:pPr>
            <w:r>
              <w:rPr>
                <w:spacing w:val="9"/>
              </w:rPr>
              <w:t>3.该产品在正常使用过程中，不得因为自身成分或者自身成分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与正常使用环境中的其他物质发生反应产生危险物质从而使本</w:t>
            </w:r>
            <w:r>
              <w:rPr>
                <w:spacing w:val="15"/>
              </w:rPr>
              <w:t xml:space="preserve"> </w:t>
            </w:r>
            <w:r>
              <w:rPr>
                <w:spacing w:val="14"/>
              </w:rPr>
              <w:t>产品成为《国家危险废物名录》列名的危</w:t>
            </w:r>
            <w:r>
              <w:rPr>
                <w:spacing w:val="-38"/>
              </w:rPr>
              <w:t xml:space="preserve"> </w:t>
            </w:r>
            <w:r>
              <w:rPr>
                <w:spacing w:val="14"/>
              </w:rPr>
              <w:t>险废物；</w:t>
            </w:r>
          </w:p>
          <w:p w14:paraId="6DE91A9D">
            <w:pPr>
              <w:pStyle w:val="11"/>
              <w:spacing w:before="78" w:line="287" w:lineRule="auto"/>
              <w:ind w:left="114" w:right="247" w:firstLine="19"/>
              <w:jc w:val="both"/>
            </w:pPr>
          </w:p>
        </w:tc>
        <w:tc>
          <w:tcPr>
            <w:tcW w:w="1199" w:type="dxa"/>
            <w:vAlign w:val="top"/>
          </w:tcPr>
          <w:p w14:paraId="292ACA25">
            <w:pPr>
              <w:rPr>
                <w:rFonts w:ascii="Arial"/>
                <w:sz w:val="21"/>
              </w:rPr>
            </w:pPr>
          </w:p>
        </w:tc>
      </w:tr>
    </w:tbl>
    <w:p w14:paraId="3B5933FA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C5B90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TJkM2Y0ODVlNjcwM2JlMGU3MmU1ZGFkN2ZiNTAifQ=="/>
  </w:docVars>
  <w:rsids>
    <w:rsidRoot w:val="68EA70F5"/>
    <w:rsid w:val="0EAB349F"/>
    <w:rsid w:val="3ADD6E70"/>
    <w:rsid w:val="52681E8A"/>
    <w:rsid w:val="549847C2"/>
    <w:rsid w:val="68E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503" w:line="265" w:lineRule="auto"/>
      <w:ind w:left="10" w:right="56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styleId="8">
    <w:name w:val="Body Text First Indent 2"/>
    <w:basedOn w:val="5"/>
    <w:unhideWhenUsed/>
    <w:qFormat/>
    <w:uiPriority w:val="0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869</Characters>
  <Lines>0</Lines>
  <Paragraphs>0</Paragraphs>
  <TotalTime>54</TotalTime>
  <ScaleCrop>false</ScaleCrop>
  <LinksUpToDate>false</LinksUpToDate>
  <CharactersWithSpaces>901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2024-10-24T00:23:00Z</dcterms:created>
  <dc:creator>Administrator</dc:creator>
  <cp:lastModifiedBy>WPS_1686280758</cp:lastModifiedBy>
  <dcterms:modified xsi:type="dcterms:W3CDTF">2025-07-02T06:03:46Z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18C4B69371F341609D7ED392DA5F6E42_11</vt:lpwstr>
  </property>
  <property fmtid="{D5CDD505-2E9C-101B-9397-08002B2CF9AE}" pid="4" name="KSOTemplateDocerSaveRecord">
    <vt:lpwstr>eyJoZGlkIjoiZTBiN2RjNDkwYjc1ZWEzOGZiNzY2NTVmMDg0YjBjYmQiLCJ1c2VySWQiOiIxNDk4NjE4MDQ4In0=</vt:lpwstr>
  </property>
</Properties>
</file>