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B14A4">
      <w:pPr>
        <w:pStyle w:val="3"/>
        <w:rPr>
          <w:sz w:val="52"/>
          <w:szCs w:val="52"/>
        </w:rPr>
      </w:pPr>
      <w:r>
        <w:rPr>
          <w:rFonts w:hint="eastAsia"/>
          <w:sz w:val="52"/>
          <w:szCs w:val="52"/>
        </w:rPr>
        <w:t>办锁流程操作手册</w:t>
      </w:r>
    </w:p>
    <w:p w14:paraId="4691B788">
      <w:pPr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登陆黑猫官网</w:t>
      </w:r>
      <w:r>
        <w:rPr>
          <w:rFonts w:hint="eastAsia"/>
          <w:color w:val="FF0000"/>
          <w:sz w:val="24"/>
          <w:szCs w:val="24"/>
          <w:lang w:eastAsia="zh-CN"/>
        </w:rPr>
        <w:t>（www.hmjtztb.com）</w:t>
      </w:r>
      <w:r>
        <w:rPr>
          <w:rFonts w:hint="eastAsia"/>
          <w:color w:val="FF0000"/>
          <w:sz w:val="24"/>
          <w:szCs w:val="24"/>
        </w:rPr>
        <w:t>请用360浏览器兼容模式或Microsoft Edge</w:t>
      </w:r>
      <w:r>
        <w:rPr>
          <w:rFonts w:hint="eastAsia"/>
          <w:color w:val="FF0000"/>
          <w:sz w:val="24"/>
          <w:szCs w:val="24"/>
          <w:lang w:val="en-US" w:eastAsia="zh-CN"/>
        </w:rPr>
        <w:t>改在</w:t>
      </w:r>
      <w:r>
        <w:rPr>
          <w:rFonts w:hint="eastAsia"/>
          <w:color w:val="FF0000"/>
          <w:sz w:val="24"/>
          <w:szCs w:val="24"/>
        </w:rPr>
        <w:t>InternetExplorer模式下重新加</w:t>
      </w:r>
      <w:r>
        <w:rPr>
          <w:rFonts w:hint="eastAsia"/>
          <w:color w:val="FF0000"/>
          <w:sz w:val="24"/>
          <w:szCs w:val="24"/>
          <w:lang w:val="en-US" w:eastAsia="zh-CN"/>
        </w:rPr>
        <w:t>载</w:t>
      </w:r>
    </w:p>
    <w:p w14:paraId="5B3C2ED5">
      <w:pPr>
        <w:pStyle w:val="8"/>
        <w:numPr>
          <w:ilvl w:val="0"/>
          <w:numId w:val="1"/>
        </w:numPr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新办ca锁</w:t>
      </w:r>
      <w:r>
        <w:rPr>
          <w:rFonts w:hint="eastAsia"/>
          <w:sz w:val="32"/>
          <w:szCs w:val="32"/>
          <w:lang w:val="en-US" w:eastAsia="zh-CN"/>
        </w:rPr>
        <w:t xml:space="preserve"> （续费在后面第二点）</w:t>
      </w:r>
    </w:p>
    <w:p w14:paraId="12C6896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1、先找到办事指南，如图所示：</w:t>
      </w:r>
    </w:p>
    <w:p w14:paraId="65A10966">
      <w:pPr>
        <w:pStyle w:val="8"/>
        <w:ind w:left="720" w:firstLine="0" w:firstLineChars="0"/>
        <w:rPr>
          <w:sz w:val="28"/>
          <w:szCs w:val="28"/>
        </w:rPr>
      </w:pPr>
      <w:r>
        <w:drawing>
          <wp:inline distT="0" distB="0" distL="0" distR="0">
            <wp:extent cx="5480685" cy="2544445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8823" cy="254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EAF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2、找到华测ca数字证书办理指南，如图所示：</w:t>
      </w:r>
    </w:p>
    <w:p w14:paraId="6A93CA38">
      <w:pPr>
        <w:rPr>
          <w:sz w:val="28"/>
          <w:szCs w:val="28"/>
        </w:rPr>
      </w:pPr>
      <w:r>
        <w:drawing>
          <wp:inline distT="0" distB="0" distL="0" distR="0">
            <wp:extent cx="5493385" cy="35534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1316" cy="35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2123F">
      <w:pPr>
        <w:rPr>
          <w:sz w:val="28"/>
          <w:szCs w:val="28"/>
        </w:rPr>
      </w:pPr>
    </w:p>
    <w:p w14:paraId="2D67C12A">
      <w:pPr>
        <w:rPr>
          <w:sz w:val="28"/>
          <w:szCs w:val="28"/>
        </w:rPr>
      </w:pPr>
    </w:p>
    <w:p w14:paraId="729B3F2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3、办理ca的网址</w:t>
      </w:r>
    </w:p>
    <w:p w14:paraId="5D57DD7A">
      <w:pPr>
        <w:rPr>
          <w:sz w:val="28"/>
          <w:szCs w:val="28"/>
        </w:rPr>
      </w:pPr>
      <w:r>
        <w:drawing>
          <wp:inline distT="0" distB="0" distL="0" distR="0">
            <wp:extent cx="5339715" cy="14230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9776" cy="143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32E3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点击链接后如下图所示：</w:t>
      </w:r>
      <w:r>
        <w:drawing>
          <wp:inline distT="0" distB="0" distL="0" distR="0">
            <wp:extent cx="5274310" cy="39751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6588"/>
    <w:p w14:paraId="45C3EB63"/>
    <w:p w14:paraId="5257C967">
      <w:pPr>
        <w:rPr>
          <w:sz w:val="28"/>
          <w:szCs w:val="28"/>
        </w:rPr>
      </w:pPr>
    </w:p>
    <w:p w14:paraId="37E2EE38">
      <w:pPr>
        <w:rPr>
          <w:sz w:val="28"/>
          <w:szCs w:val="28"/>
        </w:rPr>
      </w:pPr>
    </w:p>
    <w:p w14:paraId="03048A35">
      <w:pPr>
        <w:rPr>
          <w:sz w:val="28"/>
          <w:szCs w:val="28"/>
        </w:rPr>
      </w:pPr>
    </w:p>
    <w:p w14:paraId="4ACEA419">
      <w:pPr>
        <w:rPr>
          <w:sz w:val="28"/>
          <w:szCs w:val="28"/>
        </w:rPr>
      </w:pPr>
    </w:p>
    <w:p w14:paraId="08AB54FA">
      <w:pPr>
        <w:rPr>
          <w:sz w:val="28"/>
          <w:szCs w:val="28"/>
        </w:rPr>
      </w:pPr>
    </w:p>
    <w:p w14:paraId="75E7C44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4、点击证书申请</w:t>
      </w:r>
    </w:p>
    <w:p w14:paraId="34FACF17">
      <w:pPr>
        <w:rPr>
          <w:sz w:val="28"/>
          <w:szCs w:val="28"/>
        </w:rPr>
      </w:pPr>
      <w:r>
        <w:drawing>
          <wp:inline distT="0" distB="0" distL="0" distR="0">
            <wp:extent cx="5274310" cy="29013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C11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点进去如下图所示：</w:t>
      </w:r>
    </w:p>
    <w:p w14:paraId="2A7C03B9">
      <w:pPr>
        <w:rPr>
          <w:sz w:val="28"/>
          <w:szCs w:val="28"/>
        </w:rPr>
      </w:pPr>
      <w:r>
        <w:drawing>
          <wp:inline distT="0" distB="0" distL="0" distR="0">
            <wp:extent cx="5274310" cy="41814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79FB">
      <w:pPr>
        <w:rPr>
          <w:sz w:val="28"/>
          <w:szCs w:val="28"/>
        </w:rPr>
      </w:pPr>
    </w:p>
    <w:p w14:paraId="67DE9378">
      <w:pPr>
        <w:rPr>
          <w:sz w:val="28"/>
          <w:szCs w:val="28"/>
        </w:rPr>
      </w:pPr>
    </w:p>
    <w:p w14:paraId="6CC9FCC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5、所有信息请都填写完整，</w:t>
      </w:r>
      <w:r>
        <w:rPr>
          <w:rFonts w:hint="eastAsia"/>
          <w:sz w:val="28"/>
          <w:szCs w:val="28"/>
          <w:lang w:val="en-US" w:eastAsia="zh-CN"/>
        </w:rPr>
        <w:t>公章法人章请扫描上传，自取邮寄信息填自取</w:t>
      </w:r>
      <w:r>
        <w:rPr>
          <w:rFonts w:hint="eastAsia"/>
          <w:sz w:val="28"/>
          <w:szCs w:val="28"/>
        </w:rPr>
        <w:t>，自取前先致电：施女士</w:t>
      </w:r>
      <w:r>
        <w:rPr>
          <w:sz w:val="28"/>
          <w:szCs w:val="28"/>
        </w:rPr>
        <w:t>  13257988560</w:t>
      </w:r>
      <w:r>
        <w:rPr>
          <w:rFonts w:hint="eastAsia"/>
          <w:sz w:val="28"/>
          <w:szCs w:val="28"/>
        </w:rPr>
        <w:t>（微信同号）</w:t>
      </w:r>
    </w:p>
    <w:p w14:paraId="5D5DBA6C">
      <w:pPr>
        <w:rPr>
          <w:sz w:val="28"/>
          <w:szCs w:val="28"/>
        </w:rPr>
      </w:pPr>
      <w:r>
        <w:drawing>
          <wp:inline distT="0" distB="0" distL="0" distR="0">
            <wp:extent cx="5274310" cy="46983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C568"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扫码缴费完成后请耐心等待1-2个工作日后才会邮寄ca锁，特殊情况请提前致电（五点下班，周末双休，以上非工作时间不回复见谅！）</w:t>
      </w:r>
    </w:p>
    <w:p w14:paraId="43706C85">
      <w:pPr>
        <w:numPr>
          <w:ilvl w:val="0"/>
          <w:numId w:val="0"/>
        </w:num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7、交完费后不需要在自助办理业务的页面下载驱动，请在黑猫官网的下载专区下载ca驱动</w:t>
      </w:r>
    </w:p>
    <w:p w14:paraId="23443750">
      <w:pPr>
        <w:spacing w:line="500" w:lineRule="exact"/>
      </w:pP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、收到ca锁后请去黑猫官网自助绑ca锁，绑定完成后需交黑猫平台的会员费才能正常投标。（用锁须知最后一条，办理指南里面</w:t>
      </w:r>
      <w:r>
        <w:rPr>
          <w:rFonts w:hint="eastAsia"/>
          <w:sz w:val="28"/>
          <w:szCs w:val="28"/>
          <w:lang w:val="en-US" w:eastAsia="zh-CN"/>
        </w:rPr>
        <w:t>也</w:t>
      </w:r>
      <w:r>
        <w:rPr>
          <w:rFonts w:hint="eastAsia"/>
          <w:sz w:val="28"/>
          <w:szCs w:val="28"/>
        </w:rPr>
        <w:t>都有）</w:t>
      </w:r>
    </w:p>
    <w:p w14:paraId="059FAE3A">
      <w:pPr>
        <w:spacing w:line="500" w:lineRule="exact"/>
        <w:rPr>
          <w:sz w:val="28"/>
          <w:szCs w:val="28"/>
        </w:rPr>
      </w:pPr>
    </w:p>
    <w:p w14:paraId="721C0498">
      <w:pPr>
        <w:rPr>
          <w:sz w:val="28"/>
          <w:szCs w:val="28"/>
        </w:rPr>
      </w:pPr>
    </w:p>
    <w:p w14:paraId="29668E26">
      <w:pPr>
        <w:rPr>
          <w:sz w:val="28"/>
          <w:szCs w:val="28"/>
        </w:rPr>
      </w:pPr>
    </w:p>
    <w:p w14:paraId="25396B39">
      <w:pPr>
        <w:rPr>
          <w:sz w:val="28"/>
          <w:szCs w:val="28"/>
        </w:rPr>
      </w:pPr>
    </w:p>
    <w:p w14:paraId="3403905C">
      <w:pPr>
        <w:rPr>
          <w:sz w:val="28"/>
          <w:szCs w:val="28"/>
        </w:rPr>
      </w:pPr>
    </w:p>
    <w:p w14:paraId="74F9FC5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二、续费ca</w:t>
      </w:r>
    </w:p>
    <w:p w14:paraId="4279A44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1、先找到办事指南，如图所示：</w:t>
      </w:r>
    </w:p>
    <w:p w14:paraId="116F3C46">
      <w:pPr>
        <w:pStyle w:val="8"/>
        <w:ind w:left="720" w:firstLine="0" w:firstLineChars="0"/>
        <w:rPr>
          <w:sz w:val="28"/>
          <w:szCs w:val="28"/>
        </w:rPr>
      </w:pPr>
      <w:r>
        <w:drawing>
          <wp:inline distT="0" distB="0" distL="0" distR="0">
            <wp:extent cx="5480685" cy="2466975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692" cy="246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637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2、找到华测ca数字证书办理指南，如图所示：</w:t>
      </w:r>
    </w:p>
    <w:p w14:paraId="6A05F06C">
      <w:pPr>
        <w:rPr>
          <w:sz w:val="28"/>
          <w:szCs w:val="28"/>
        </w:rPr>
      </w:pPr>
      <w:r>
        <w:drawing>
          <wp:inline distT="0" distB="0" distL="0" distR="0">
            <wp:extent cx="5493385" cy="34417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7271" cy="345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6D9C">
      <w:pPr>
        <w:rPr>
          <w:sz w:val="28"/>
          <w:szCs w:val="28"/>
        </w:rPr>
      </w:pPr>
    </w:p>
    <w:p w14:paraId="3F3D0E36">
      <w:pPr>
        <w:rPr>
          <w:sz w:val="28"/>
          <w:szCs w:val="28"/>
        </w:rPr>
      </w:pPr>
    </w:p>
    <w:p w14:paraId="53C2FAB8">
      <w:pPr>
        <w:rPr>
          <w:sz w:val="28"/>
          <w:szCs w:val="28"/>
        </w:rPr>
      </w:pPr>
    </w:p>
    <w:p w14:paraId="7E06F6F9">
      <w:pPr>
        <w:rPr>
          <w:sz w:val="28"/>
          <w:szCs w:val="28"/>
        </w:rPr>
      </w:pPr>
    </w:p>
    <w:p w14:paraId="6290961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3、办理ca的网址</w:t>
      </w:r>
    </w:p>
    <w:p w14:paraId="0B1EA439">
      <w:pPr>
        <w:rPr>
          <w:sz w:val="28"/>
          <w:szCs w:val="28"/>
        </w:rPr>
      </w:pPr>
      <w:r>
        <w:drawing>
          <wp:inline distT="0" distB="0" distL="0" distR="0">
            <wp:extent cx="5274310" cy="13284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293" cy="133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995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点进去如下图所示：</w:t>
      </w:r>
      <w:r>
        <w:drawing>
          <wp:inline distT="0" distB="0" distL="0" distR="0">
            <wp:extent cx="5274310" cy="39751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7978">
      <w:pPr>
        <w:rPr>
          <w:sz w:val="28"/>
          <w:szCs w:val="28"/>
        </w:rPr>
      </w:pPr>
    </w:p>
    <w:p w14:paraId="75BCAA44">
      <w:pPr>
        <w:rPr>
          <w:sz w:val="28"/>
          <w:szCs w:val="28"/>
        </w:rPr>
      </w:pPr>
    </w:p>
    <w:p w14:paraId="7D47EEBB">
      <w:pPr>
        <w:rPr>
          <w:sz w:val="28"/>
          <w:szCs w:val="28"/>
        </w:rPr>
      </w:pPr>
    </w:p>
    <w:p w14:paraId="01951F53">
      <w:pPr>
        <w:rPr>
          <w:sz w:val="28"/>
          <w:szCs w:val="28"/>
        </w:rPr>
      </w:pPr>
    </w:p>
    <w:p w14:paraId="4DF9F1D5">
      <w:pPr>
        <w:rPr>
          <w:sz w:val="28"/>
          <w:szCs w:val="28"/>
        </w:rPr>
      </w:pPr>
    </w:p>
    <w:p w14:paraId="02A34C41">
      <w:pPr>
        <w:rPr>
          <w:sz w:val="28"/>
          <w:szCs w:val="28"/>
        </w:rPr>
      </w:pPr>
    </w:p>
    <w:p w14:paraId="70D81D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4、点击证书延期</w:t>
      </w:r>
    </w:p>
    <w:p w14:paraId="17F9AFB4">
      <w:pPr>
        <w:rPr>
          <w:sz w:val="28"/>
          <w:szCs w:val="28"/>
        </w:rPr>
      </w:pPr>
      <w:r>
        <w:drawing>
          <wp:inline distT="0" distB="0" distL="0" distR="0">
            <wp:extent cx="5274310" cy="41719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68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点进去如下图所示：</w:t>
      </w:r>
    </w:p>
    <w:p w14:paraId="74C722AB">
      <w:pPr>
        <w:rPr>
          <w:sz w:val="28"/>
          <w:szCs w:val="28"/>
        </w:rPr>
      </w:pPr>
      <w:r>
        <w:drawing>
          <wp:inline distT="0" distB="0" distL="0" distR="0">
            <wp:extent cx="5274310" cy="20072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94F9">
      <w:pPr>
        <w:rPr>
          <w:color w:val="FF0000"/>
          <w:sz w:val="44"/>
          <w:szCs w:val="44"/>
        </w:rPr>
      </w:pPr>
      <w:r>
        <w:rPr>
          <w:rFonts w:hint="eastAsia"/>
          <w:color w:val="FF0000"/>
          <w:sz w:val="28"/>
          <w:szCs w:val="28"/>
        </w:rPr>
        <w:t>选择</w:t>
      </w:r>
      <w:r>
        <w:rPr>
          <w:rFonts w:hint="eastAsia"/>
          <w:color w:val="FF0000"/>
          <w:sz w:val="44"/>
          <w:szCs w:val="44"/>
        </w:rPr>
        <w:t>否</w:t>
      </w:r>
    </w:p>
    <w:p w14:paraId="121BB360">
      <w:pPr>
        <w:rPr>
          <w:color w:val="FF0000"/>
          <w:sz w:val="44"/>
          <w:szCs w:val="44"/>
        </w:rPr>
      </w:pPr>
    </w:p>
    <w:p w14:paraId="356E7841">
      <w:pPr>
        <w:rPr>
          <w:color w:val="FF0000"/>
          <w:sz w:val="44"/>
          <w:szCs w:val="44"/>
        </w:rPr>
      </w:pPr>
    </w:p>
    <w:p w14:paraId="2B35DA96">
      <w:pPr>
        <w:rPr>
          <w:color w:val="FF0000"/>
          <w:sz w:val="28"/>
          <w:szCs w:val="28"/>
        </w:rPr>
      </w:pPr>
    </w:p>
    <w:p w14:paraId="044D017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5、打开HNCA证书管理工具（互城通）</w:t>
      </w:r>
      <w:r>
        <w:drawing>
          <wp:inline distT="0" distB="0" distL="0" distR="0">
            <wp:extent cx="1524000" cy="12287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两个版本都可以，打开证书管理工具，如图所示：</w:t>
      </w:r>
      <w:r>
        <w:drawing>
          <wp:inline distT="0" distB="0" distL="0" distR="0">
            <wp:extent cx="5274310" cy="34397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FDA73">
      <w:pPr>
        <w:jc w:val="left"/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请确认版本号为1.0.0.8</w:t>
      </w:r>
      <w:r>
        <w:rPr>
          <w:rFonts w:hint="eastAsia"/>
          <w:sz w:val="28"/>
          <w:szCs w:val="28"/>
        </w:rPr>
        <w:t>，如果不是请去黑猫首页找到</w:t>
      </w:r>
      <w:r>
        <w:rPr>
          <w:rFonts w:hint="eastAsia"/>
          <w:sz w:val="28"/>
          <w:szCs w:val="28"/>
          <w:lang w:val="en-US" w:eastAsia="zh-CN"/>
        </w:rPr>
        <w:t>下载专区，找到ca驱动，</w:t>
      </w:r>
      <w:r>
        <w:rPr>
          <w:rFonts w:hint="eastAsia"/>
          <w:sz w:val="28"/>
          <w:szCs w:val="28"/>
        </w:rPr>
        <w:t>重新下载</w:t>
      </w:r>
      <w:r>
        <w:rPr>
          <w:sz w:val="28"/>
          <w:szCs w:val="28"/>
        </w:rPr>
        <w:t>ca签章工具</w:t>
      </w:r>
    </w:p>
    <w:p w14:paraId="27CCD27F"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0340" cy="2792095"/>
            <wp:effectExtent l="0" t="0" r="16510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08A68">
      <w:pPr>
        <w:jc w:val="left"/>
        <w:rPr>
          <w:sz w:val="28"/>
          <w:szCs w:val="28"/>
        </w:rPr>
      </w:pPr>
    </w:p>
    <w:p w14:paraId="2E029F0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6、分别插上单位锁(对应企业证书)和法人锁（对应个人证书），一次只插一把锁</w:t>
      </w:r>
    </w:p>
    <w:p w14:paraId="696CB3A2"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3722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713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7、扫码交完费后收到发票后打开HNCA证书管理工具（互城通）找到下载证书进行下载。两把锁分别依次下载证书。如下图所示：</w:t>
      </w:r>
    </w:p>
    <w:p w14:paraId="506A868E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441700"/>
            <wp:effectExtent l="0" t="0" r="2540" b="6350"/>
            <wp:docPr id="2" name="图片 2" descr="F:\wx\WeChat Files\wxid_eqp1k3um5cdb22\FileStorage\Temp\8706e1a237be00db685ad1df492d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wx\WeChat Files\wxid_eqp1k3um5cdb22\FileStorage\Temp\8706e1a237be00db685ad1df492d17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03B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发票以短信的形式发给经办人，如果一小时左右没有收到，请先去骚扰拦截看一下。</w:t>
      </w:r>
    </w:p>
    <w:p w14:paraId="1A69708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8、下载完证书后请去黑猫官网自助绑ca锁，绑定完成后需交黑猫平台的会员费才能正常投标。如下图所示：</w:t>
      </w:r>
    </w:p>
    <w:p w14:paraId="5B94B858">
      <w:pPr>
        <w:jc w:val="left"/>
        <w:rPr>
          <w:sz w:val="28"/>
          <w:szCs w:val="28"/>
        </w:rPr>
      </w:pPr>
      <w:r>
        <w:drawing>
          <wp:inline distT="0" distB="0" distL="114300" distR="114300">
            <wp:extent cx="5266690" cy="4440555"/>
            <wp:effectExtent l="0" t="0" r="10160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2B892A"/>
    <w:multiLevelType w:val="singleLevel"/>
    <w:tmpl w:val="D52B892A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4BAA0757"/>
    <w:multiLevelType w:val="multilevel"/>
    <w:tmpl w:val="4BAA0757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ZjZGYxMzNjNWYyMTJiNGM3MmYxNjAzYTI1MzQ5ZDcifQ=="/>
  </w:docVars>
  <w:rsids>
    <w:rsidRoot w:val="0047209E"/>
    <w:rsid w:val="00186976"/>
    <w:rsid w:val="00203BDC"/>
    <w:rsid w:val="0024562A"/>
    <w:rsid w:val="002822A7"/>
    <w:rsid w:val="0032671F"/>
    <w:rsid w:val="003562D5"/>
    <w:rsid w:val="00386719"/>
    <w:rsid w:val="0047209E"/>
    <w:rsid w:val="005A5E96"/>
    <w:rsid w:val="00632173"/>
    <w:rsid w:val="00632B13"/>
    <w:rsid w:val="007252DE"/>
    <w:rsid w:val="008B2DD9"/>
    <w:rsid w:val="00931956"/>
    <w:rsid w:val="00A02342"/>
    <w:rsid w:val="00A3675D"/>
    <w:rsid w:val="00B117BC"/>
    <w:rsid w:val="00B72F6E"/>
    <w:rsid w:val="00E535B1"/>
    <w:rsid w:val="1CA52060"/>
    <w:rsid w:val="2BB731FB"/>
    <w:rsid w:val="3EAB41B0"/>
    <w:rsid w:val="6F3516F0"/>
    <w:rsid w:val="7B1A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ubtitle"/>
    <w:basedOn w:val="1"/>
    <w:next w:val="1"/>
    <w:link w:val="7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6">
    <w:name w:val="标题 1 字符"/>
    <w:basedOn w:val="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7">
    <w:name w:val="副标题 字符"/>
    <w:basedOn w:val="5"/>
    <w:link w:val="3"/>
    <w:qFormat/>
    <w:uiPriority w:val="11"/>
    <w:rPr>
      <w:b/>
      <w:bCs/>
      <w:kern w:val="28"/>
      <w:sz w:val="32"/>
      <w:szCs w:val="32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652</Words>
  <Characters>694</Characters>
  <Lines>5</Lines>
  <Paragraphs>1</Paragraphs>
  <TotalTime>11</TotalTime>
  <ScaleCrop>false</ScaleCrop>
  <LinksUpToDate>false</LinksUpToDate>
  <CharactersWithSpaces>696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2024-03-21T02:13:00Z</dcterms:created>
  <dc:creator>tan</dc:creator>
  <cp:lastModifiedBy>琉璃天韵</cp:lastModifiedBy>
  <dcterms:modified xsi:type="dcterms:W3CDTF">2024-12-16T01:45:43Z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C8D4445C17334790ACE7AE8758B0388A_13</vt:lpwstr>
  </property>
</Properties>
</file>