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73ABD">
      <w:pPr>
        <w:adjustRightInd w:val="0"/>
        <w:spacing w:line="360" w:lineRule="auto"/>
        <w:jc w:val="left"/>
        <w:textAlignment w:val="baseline"/>
        <w:rPr>
          <w:rFonts w:ascii="宋体" w:hAnsi="宋体"/>
          <w:kern w:val="0"/>
          <w:sz w:val="24"/>
        </w:rPr>
      </w:pPr>
      <w:bookmarkStart w:id="0" w:name="_Toc487358379"/>
      <w:bookmarkStart w:id="1" w:name="_Toc487356721"/>
      <w:bookmarkStart w:id="2" w:name="_Toc223320087"/>
      <w:bookmarkStart w:id="3" w:name="_Toc231544617"/>
    </w:p>
    <w:p w14:paraId="7EC54863">
      <w:pPr>
        <w:adjustRightInd w:val="0"/>
        <w:spacing w:line="360" w:lineRule="auto"/>
        <w:jc w:val="center"/>
        <w:textAlignment w:val="baseline"/>
        <w:rPr>
          <w:rFonts w:ascii="宋体" w:hAnsi="宋体"/>
          <w:b/>
          <w:bCs/>
          <w:kern w:val="0"/>
          <w:sz w:val="48"/>
          <w:szCs w:val="48"/>
        </w:rPr>
      </w:pPr>
    </w:p>
    <w:p w14:paraId="7BA5B917">
      <w:pPr>
        <w:adjustRightInd w:val="0"/>
        <w:spacing w:line="360" w:lineRule="auto"/>
        <w:jc w:val="left"/>
        <w:textAlignment w:val="baseline"/>
        <w:rPr>
          <w:rFonts w:ascii="宋体" w:hAnsi="宋体"/>
          <w:kern w:val="0"/>
          <w:sz w:val="48"/>
          <w:szCs w:val="48"/>
        </w:rPr>
      </w:pPr>
    </w:p>
    <w:p w14:paraId="1FBA8EAF">
      <w:pPr>
        <w:spacing w:line="360" w:lineRule="auto"/>
        <w:jc w:val="center"/>
        <w:rPr>
          <w:rFonts w:ascii="宋体" w:hAnsi="宋体"/>
          <w:b/>
          <w:kern w:val="0"/>
          <w:sz w:val="48"/>
          <w:szCs w:val="48"/>
        </w:rPr>
      </w:pPr>
    </w:p>
    <w:p w14:paraId="530095A2">
      <w:pPr>
        <w:spacing w:line="360" w:lineRule="auto"/>
        <w:jc w:val="center"/>
        <w:rPr>
          <w:rFonts w:ascii="宋体" w:hAnsi="宋体" w:cs="Arial"/>
          <w:b/>
          <w:kern w:val="0"/>
          <w:sz w:val="48"/>
          <w:szCs w:val="48"/>
        </w:rPr>
      </w:pPr>
      <w:r>
        <w:rPr>
          <w:rFonts w:hint="eastAsia" w:ascii="宋体" w:hAnsi="宋体"/>
          <w:b/>
          <w:kern w:val="0"/>
          <w:sz w:val="48"/>
          <w:szCs w:val="48"/>
        </w:rPr>
        <w:t>10kV</w:t>
      </w:r>
      <w:r>
        <w:rPr>
          <w:rFonts w:hint="eastAsia" w:ascii="宋体" w:hAnsi="宋体"/>
          <w:b/>
          <w:bCs/>
          <w:sz w:val="48"/>
          <w:szCs w:val="48"/>
          <w:lang w:eastAsia="zh-CN"/>
        </w:rPr>
        <w:t>封闭式</w:t>
      </w:r>
      <w:r>
        <w:rPr>
          <w:rFonts w:ascii="宋体" w:hAnsi="宋体"/>
          <w:b/>
          <w:bCs/>
          <w:sz w:val="48"/>
          <w:szCs w:val="48"/>
        </w:rPr>
        <w:t>干式变压器</w:t>
      </w:r>
      <w:r>
        <w:rPr>
          <w:rFonts w:hint="eastAsia" w:ascii="宋体" w:hAnsi="宋体"/>
          <w:b/>
          <w:kern w:val="0"/>
          <w:sz w:val="48"/>
          <w:szCs w:val="48"/>
        </w:rPr>
        <w:t>技术规范书</w:t>
      </w:r>
    </w:p>
    <w:p w14:paraId="58793B52">
      <w:pPr>
        <w:spacing w:line="360" w:lineRule="auto"/>
        <w:jc w:val="center"/>
        <w:rPr>
          <w:rFonts w:ascii="宋体" w:hAnsi="宋体" w:cs="Arial"/>
          <w:b/>
          <w:sz w:val="52"/>
          <w:szCs w:val="52"/>
        </w:rPr>
      </w:pPr>
    </w:p>
    <w:p w14:paraId="3DE59FF7">
      <w:pPr>
        <w:spacing w:line="360" w:lineRule="auto"/>
        <w:jc w:val="center"/>
        <w:rPr>
          <w:rFonts w:ascii="宋体" w:hAnsi="宋体" w:cs="Arial"/>
          <w:b/>
          <w:sz w:val="52"/>
          <w:szCs w:val="52"/>
        </w:rPr>
      </w:pPr>
    </w:p>
    <w:p w14:paraId="2D36A524">
      <w:pPr>
        <w:spacing w:line="360" w:lineRule="auto"/>
        <w:jc w:val="center"/>
        <w:rPr>
          <w:rFonts w:ascii="宋体" w:hAnsi="宋体" w:cs="Arial"/>
          <w:b/>
          <w:sz w:val="52"/>
          <w:szCs w:val="52"/>
        </w:rPr>
      </w:pPr>
    </w:p>
    <w:p w14:paraId="246A2AD3">
      <w:pPr>
        <w:spacing w:line="360" w:lineRule="auto"/>
        <w:jc w:val="center"/>
        <w:rPr>
          <w:rFonts w:ascii="宋体" w:hAnsi="宋体" w:cs="Arial"/>
          <w:b/>
          <w:sz w:val="52"/>
          <w:szCs w:val="52"/>
        </w:rPr>
      </w:pPr>
    </w:p>
    <w:p w14:paraId="17F9A4D7">
      <w:pPr>
        <w:spacing w:line="360" w:lineRule="auto"/>
        <w:jc w:val="center"/>
        <w:rPr>
          <w:rFonts w:ascii="宋体" w:hAnsi="宋体" w:cs="Arial"/>
          <w:b/>
          <w:sz w:val="52"/>
          <w:szCs w:val="52"/>
        </w:rPr>
      </w:pPr>
    </w:p>
    <w:p w14:paraId="5F358AD2">
      <w:pPr>
        <w:spacing w:line="360" w:lineRule="auto"/>
        <w:jc w:val="center"/>
        <w:rPr>
          <w:rFonts w:ascii="宋体" w:hAnsi="宋体" w:cs="Arial"/>
          <w:b/>
          <w:sz w:val="52"/>
          <w:szCs w:val="52"/>
        </w:rPr>
      </w:pPr>
    </w:p>
    <w:p w14:paraId="241B7567">
      <w:pPr>
        <w:spacing w:line="360" w:lineRule="auto"/>
        <w:jc w:val="center"/>
        <w:rPr>
          <w:rFonts w:ascii="宋体" w:hAnsi="宋体" w:cs="Arial"/>
          <w:b/>
          <w:sz w:val="52"/>
          <w:szCs w:val="52"/>
        </w:rPr>
      </w:pPr>
    </w:p>
    <w:p w14:paraId="106B1FEE">
      <w:pPr>
        <w:spacing w:line="360" w:lineRule="auto"/>
        <w:ind w:firstLine="1920" w:firstLineChars="600"/>
        <w:rPr>
          <w:rFonts w:hint="eastAsia" w:ascii="宋体" w:hAnsi="宋体" w:eastAsia="宋体" w:cs="Arial"/>
          <w:sz w:val="32"/>
          <w:szCs w:val="32"/>
          <w:lang w:eastAsia="zh-CN"/>
        </w:rPr>
      </w:pPr>
      <w:r>
        <w:rPr>
          <w:rFonts w:hint="eastAsia" w:ascii="宋体" w:hAnsi="宋体" w:cs="Arial"/>
          <w:sz w:val="32"/>
          <w:szCs w:val="32"/>
          <w:lang w:eastAsia="zh-CN"/>
        </w:rPr>
        <w:t>辽宁黑猫复合新材料科技有限公司</w:t>
      </w:r>
    </w:p>
    <w:p w14:paraId="78B49BB0">
      <w:pPr>
        <w:adjustRightInd w:val="0"/>
        <w:spacing w:line="360" w:lineRule="auto"/>
        <w:textAlignment w:val="baseline"/>
        <w:rPr>
          <w:rFonts w:ascii="宋体" w:hAnsi="宋体"/>
          <w:b/>
          <w:kern w:val="0"/>
          <w:sz w:val="44"/>
          <w:szCs w:val="44"/>
        </w:rPr>
      </w:pPr>
    </w:p>
    <w:p w14:paraId="43C5B1EA">
      <w:pPr>
        <w:spacing w:line="360" w:lineRule="auto"/>
        <w:jc w:val="center"/>
        <w:rPr>
          <w:rFonts w:ascii="宋体" w:hAnsi="宋体"/>
          <w:b/>
          <w:sz w:val="44"/>
          <w:szCs w:val="44"/>
        </w:rPr>
      </w:pPr>
      <w:r>
        <w:rPr>
          <w:rFonts w:hint="eastAsia" w:ascii="宋体" w:hAnsi="宋体"/>
          <w:b/>
          <w:kern w:val="0"/>
          <w:sz w:val="32"/>
          <w:szCs w:val="32"/>
          <w:lang w:val="en-US" w:eastAsia="zh-CN"/>
        </w:rPr>
        <w:t xml:space="preserve">  2024</w:t>
      </w:r>
      <w:r>
        <w:rPr>
          <w:rFonts w:hint="eastAsia" w:ascii="宋体" w:hAnsi="宋体"/>
          <w:b/>
          <w:kern w:val="0"/>
          <w:sz w:val="32"/>
          <w:szCs w:val="32"/>
        </w:rPr>
        <w:t>年</w:t>
      </w:r>
      <w:r>
        <w:rPr>
          <w:rFonts w:hint="eastAsia" w:ascii="宋体" w:hAnsi="宋体"/>
          <w:b/>
          <w:kern w:val="0"/>
          <w:sz w:val="32"/>
          <w:szCs w:val="32"/>
          <w:lang w:val="en-US" w:eastAsia="zh-CN"/>
        </w:rPr>
        <w:t xml:space="preserve"> 8 </w:t>
      </w:r>
      <w:r>
        <w:rPr>
          <w:rFonts w:hint="eastAsia" w:ascii="宋体" w:hAnsi="宋体"/>
          <w:b/>
          <w:kern w:val="0"/>
          <w:sz w:val="32"/>
          <w:szCs w:val="32"/>
        </w:rPr>
        <w:t>月</w:t>
      </w:r>
    </w:p>
    <w:bookmarkEnd w:id="0"/>
    <w:bookmarkEnd w:id="1"/>
    <w:bookmarkEnd w:id="2"/>
    <w:bookmarkEnd w:id="3"/>
    <w:p w14:paraId="59110E49">
      <w:pPr>
        <w:spacing w:before="156" w:beforeLines="50" w:after="156" w:afterLines="50" w:line="360" w:lineRule="auto"/>
        <w:outlineLvl w:val="0"/>
        <w:rPr>
          <w:rFonts w:ascii="宋体" w:hAnsi="宋体"/>
          <w:b/>
          <w:sz w:val="28"/>
          <w:szCs w:val="28"/>
        </w:rPr>
        <w:sectPr>
          <w:headerReference r:id="rId3" w:type="default"/>
          <w:footerReference r:id="rId4" w:type="even"/>
          <w:pgSz w:w="11906" w:h="16838"/>
          <w:pgMar w:top="1440" w:right="1800" w:bottom="1440" w:left="1800" w:header="851" w:footer="992" w:gutter="0"/>
          <w:cols w:space="0" w:num="1"/>
          <w:titlePg/>
          <w:docGrid w:type="lines" w:linePitch="312" w:charSpace="0"/>
        </w:sectPr>
      </w:pPr>
      <w:bookmarkStart w:id="4" w:name="_Toc536410858"/>
      <w:bookmarkStart w:id="5" w:name="_Toc223320088"/>
      <w:bookmarkStart w:id="6" w:name="_Toc513001932"/>
      <w:bookmarkStart w:id="7" w:name="_Toc223835838"/>
      <w:bookmarkStart w:id="8" w:name="_Toc513261525"/>
      <w:bookmarkStart w:id="9" w:name="_Toc529267696"/>
      <w:bookmarkStart w:id="10" w:name="_Toc501726267"/>
      <w:bookmarkStart w:id="11" w:name="_Toc502370857"/>
      <w:bookmarkStart w:id="12" w:name="_Toc487356731"/>
      <w:bookmarkStart w:id="13" w:name="_Toc487358389"/>
    </w:p>
    <w:sdt>
      <w:sdtPr>
        <w:rPr>
          <w:rFonts w:ascii="Times New Roman" w:hAnsi="Times New Roman"/>
          <w:b w:val="0"/>
          <w:bCs w:val="0"/>
          <w:color w:val="auto"/>
          <w:kern w:val="2"/>
          <w:sz w:val="21"/>
          <w:szCs w:val="24"/>
          <w:lang w:val="zh-CN"/>
        </w:rPr>
        <w:id w:val="-1903210075"/>
        <w:docPartObj>
          <w:docPartGallery w:val="Table of Contents"/>
          <w:docPartUnique/>
        </w:docPartObj>
      </w:sdtPr>
      <w:sdtEndPr>
        <w:rPr>
          <w:rFonts w:ascii="Times New Roman" w:hAnsi="Times New Roman"/>
          <w:b w:val="0"/>
          <w:bCs w:val="0"/>
          <w:color w:val="auto"/>
          <w:kern w:val="2"/>
          <w:sz w:val="21"/>
          <w:szCs w:val="24"/>
          <w:lang w:val="zh-CN"/>
        </w:rPr>
      </w:sdtEndPr>
      <w:sdtContent>
        <w:p w14:paraId="4E61F218">
          <w:pPr>
            <w:pStyle w:val="402"/>
            <w:spacing w:before="0" w:line="360" w:lineRule="auto"/>
            <w:jc w:val="center"/>
            <w:rPr>
              <w:color w:val="auto"/>
              <w:sz w:val="32"/>
            </w:rPr>
          </w:pPr>
          <w:r>
            <w:rPr>
              <w:color w:val="auto"/>
              <w:sz w:val="32"/>
              <w:lang w:val="zh-CN"/>
            </w:rPr>
            <w:t>目</w:t>
          </w:r>
          <w:r>
            <w:rPr>
              <w:rFonts w:hint="eastAsia"/>
              <w:color w:val="auto"/>
              <w:sz w:val="32"/>
              <w:lang w:val="zh-CN"/>
            </w:rPr>
            <w:t xml:space="preserve"> </w:t>
          </w:r>
          <w:r>
            <w:rPr>
              <w:color w:val="auto"/>
              <w:sz w:val="32"/>
              <w:lang w:val="zh-CN"/>
            </w:rPr>
            <w:t>录</w:t>
          </w:r>
        </w:p>
        <w:p w14:paraId="5F3CF1DD">
          <w:pPr>
            <w:pStyle w:val="50"/>
            <w:rPr>
              <w:rFonts w:ascii="宋体" w:cstheme="minorBidi"/>
              <w:b w:val="0"/>
              <w:caps w:val="0"/>
              <w:sz w:val="24"/>
              <w:szCs w:val="24"/>
            </w:rPr>
          </w:pPr>
          <w:r>
            <w:rPr>
              <w:rFonts w:ascii="宋体"/>
              <w:b w:val="0"/>
              <w:sz w:val="24"/>
              <w:szCs w:val="24"/>
            </w:rPr>
            <w:fldChar w:fldCharType="begin"/>
          </w:r>
          <w:r>
            <w:rPr>
              <w:rFonts w:ascii="宋体"/>
              <w:b w:val="0"/>
              <w:sz w:val="24"/>
              <w:szCs w:val="24"/>
            </w:rPr>
            <w:instrText xml:space="preserve"> TOC \o "1-3" \h \z \u </w:instrText>
          </w:r>
          <w:r>
            <w:rPr>
              <w:rFonts w:ascii="宋体"/>
              <w:b w:val="0"/>
              <w:sz w:val="24"/>
              <w:szCs w:val="24"/>
            </w:rPr>
            <w:fldChar w:fldCharType="separate"/>
          </w:r>
          <w:r>
            <w:fldChar w:fldCharType="begin"/>
          </w:r>
          <w:r>
            <w:instrText xml:space="preserve"> HYPERLINK \l "_Toc50060703" </w:instrText>
          </w:r>
          <w:r>
            <w:fldChar w:fldCharType="separate"/>
          </w:r>
          <w:r>
            <w:rPr>
              <w:rStyle w:val="130"/>
              <w:rFonts w:ascii="宋体"/>
              <w:b w:val="0"/>
              <w:sz w:val="24"/>
              <w:szCs w:val="24"/>
            </w:rPr>
            <w:t>1 总则</w:t>
          </w:r>
          <w:r>
            <w:rPr>
              <w:rFonts w:ascii="宋体"/>
              <w:b w:val="0"/>
              <w:sz w:val="24"/>
              <w:szCs w:val="24"/>
            </w:rPr>
            <w:tab/>
          </w:r>
          <w:r>
            <w:rPr>
              <w:rFonts w:ascii="宋体"/>
              <w:b w:val="0"/>
              <w:sz w:val="24"/>
              <w:szCs w:val="24"/>
            </w:rPr>
            <w:fldChar w:fldCharType="begin"/>
          </w:r>
          <w:r>
            <w:rPr>
              <w:rFonts w:ascii="宋体"/>
              <w:b w:val="0"/>
              <w:sz w:val="24"/>
              <w:szCs w:val="24"/>
            </w:rPr>
            <w:instrText xml:space="preserve"> PAGEREF _Toc50060703 \h </w:instrText>
          </w:r>
          <w:r>
            <w:rPr>
              <w:rFonts w:ascii="宋体"/>
              <w:b w:val="0"/>
              <w:sz w:val="24"/>
              <w:szCs w:val="24"/>
            </w:rPr>
            <w:fldChar w:fldCharType="separate"/>
          </w:r>
          <w:r>
            <w:rPr>
              <w:rFonts w:ascii="宋体"/>
              <w:b w:val="0"/>
              <w:sz w:val="24"/>
              <w:szCs w:val="24"/>
            </w:rPr>
            <w:t>1</w:t>
          </w:r>
          <w:r>
            <w:rPr>
              <w:rFonts w:ascii="宋体"/>
              <w:b w:val="0"/>
              <w:sz w:val="24"/>
              <w:szCs w:val="24"/>
            </w:rPr>
            <w:fldChar w:fldCharType="end"/>
          </w:r>
          <w:r>
            <w:rPr>
              <w:rFonts w:ascii="宋体"/>
              <w:b w:val="0"/>
              <w:sz w:val="24"/>
              <w:szCs w:val="24"/>
            </w:rPr>
            <w:fldChar w:fldCharType="end"/>
          </w:r>
        </w:p>
        <w:p w14:paraId="401792C3">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"_Toc50060704" </w:instrText>
          </w:r>
          <w:r>
            <w:fldChar w:fldCharType="separate"/>
          </w:r>
          <w:r>
            <w:rPr>
              <w:rStyle w:val="130"/>
              <w:rFonts w:ascii="宋体" w:hAnsi="宋体"/>
              <w:sz w:val="24"/>
              <w:szCs w:val="24"/>
            </w:rPr>
            <w:t>1.1 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_Toc50060704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14:paraId="636616C2">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"_Toc50060705" </w:instrText>
          </w:r>
          <w:r>
            <w:fldChar w:fldCharType="separate"/>
          </w:r>
          <w:r>
            <w:rPr>
              <w:rStyle w:val="130"/>
              <w:rFonts w:ascii="宋体" w:hAnsi="宋体"/>
              <w:sz w:val="24"/>
              <w:szCs w:val="24"/>
            </w:rPr>
            <w:t>1.2 工作范围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_Toc50060705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14:paraId="5E83FB19">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"_Toc50060706" </w:instrText>
          </w:r>
          <w:r>
            <w:fldChar w:fldCharType="separate"/>
          </w:r>
          <w:r>
            <w:rPr>
              <w:rStyle w:val="130"/>
              <w:rFonts w:ascii="宋体" w:hAnsi="宋体"/>
              <w:sz w:val="24"/>
              <w:szCs w:val="24"/>
            </w:rPr>
            <w:t>1.3</w:t>
          </w:r>
          <w:r>
            <w:rPr>
              <w:rStyle w:val="130"/>
              <w:rFonts w:ascii="宋体" w:hAnsi="宋体"/>
              <w:kern w:val="21"/>
              <w:sz w:val="24"/>
              <w:szCs w:val="24"/>
            </w:rPr>
            <w:t xml:space="preserve"> 技术文件要求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_Toc50060706 \h </w:instrText>
          </w:r>
          <w:r>
            <w:rPr>
              <w:rFonts w:ascii="宋体" w:hAnsi="宋体"/>
              <w:sz w:val="24"/>
              <w:szCs w:val="24"/>
            </w:rPr>
            <w:fldChar w:fldCharType="separate"/>
          </w:r>
          <w:r>
            <w:rPr>
              <w:rFonts w:ascii="宋体" w:hAnsi="宋体"/>
              <w:sz w:val="24"/>
              <w:szCs w:val="24"/>
            </w:rPr>
            <w:t>2</w:t>
          </w:r>
          <w:r>
            <w:rPr>
              <w:rFonts w:ascii="宋体" w:hAnsi="宋体"/>
              <w:sz w:val="24"/>
              <w:szCs w:val="24"/>
            </w:rPr>
            <w:fldChar w:fldCharType="end"/>
          </w:r>
          <w:r>
            <w:rPr>
              <w:rFonts w:ascii="宋体" w:hAnsi="宋体"/>
              <w:sz w:val="24"/>
              <w:szCs w:val="24"/>
            </w:rPr>
            <w:fldChar w:fldCharType="end"/>
          </w:r>
        </w:p>
        <w:p w14:paraId="0844DA22">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"_Toc50060707" </w:instrText>
          </w:r>
          <w:r>
            <w:fldChar w:fldCharType="separate"/>
          </w:r>
          <w:r>
            <w:rPr>
              <w:rStyle w:val="130"/>
              <w:rFonts w:ascii="宋体" w:hAnsi="宋体"/>
              <w:sz w:val="24"/>
              <w:szCs w:val="24"/>
            </w:rPr>
            <w:t>1.4 标准和规范</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_Toc50060707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Fonts w:ascii="宋体" w:hAnsi="宋体"/>
              <w:sz w:val="24"/>
              <w:szCs w:val="24"/>
            </w:rPr>
            <w:fldChar w:fldCharType="end"/>
          </w:r>
        </w:p>
        <w:p w14:paraId="5470FAFB">
          <w:pPr>
            <w:pStyle w:val="50"/>
            <w:rPr>
              <w:rFonts w:ascii="宋体" w:cstheme="minorBidi"/>
              <w:b w:val="0"/>
              <w:caps w:val="0"/>
              <w:sz w:val="24"/>
              <w:szCs w:val="24"/>
            </w:rPr>
          </w:pPr>
          <w:r>
            <w:fldChar w:fldCharType="begin"/>
          </w:r>
          <w:r>
            <w:instrText xml:space="preserve"> HYPERLINK \l "_Toc50060708" </w:instrText>
          </w:r>
          <w:r>
            <w:fldChar w:fldCharType="separate"/>
          </w:r>
          <w:r>
            <w:rPr>
              <w:rStyle w:val="130"/>
              <w:rFonts w:ascii="宋体"/>
              <w:b w:val="0"/>
              <w:sz w:val="24"/>
              <w:szCs w:val="24"/>
            </w:rPr>
            <w:t>2 设计和运行条件</w:t>
          </w:r>
          <w:r>
            <w:rPr>
              <w:rFonts w:ascii="宋体"/>
              <w:b w:val="0"/>
              <w:sz w:val="24"/>
              <w:szCs w:val="24"/>
            </w:rPr>
            <w:tab/>
          </w:r>
          <w:r>
            <w:rPr>
              <w:rFonts w:ascii="宋体"/>
              <w:b w:val="0"/>
              <w:sz w:val="24"/>
              <w:szCs w:val="24"/>
            </w:rPr>
            <w:fldChar w:fldCharType="begin"/>
          </w:r>
          <w:r>
            <w:rPr>
              <w:rFonts w:ascii="宋体"/>
              <w:b w:val="0"/>
              <w:sz w:val="24"/>
              <w:szCs w:val="24"/>
            </w:rPr>
            <w:instrText xml:space="preserve"> PAGEREF _Toc50060708 \h </w:instrText>
          </w:r>
          <w:r>
            <w:rPr>
              <w:rFonts w:ascii="宋体"/>
              <w:b w:val="0"/>
              <w:sz w:val="24"/>
              <w:szCs w:val="24"/>
            </w:rPr>
            <w:fldChar w:fldCharType="separate"/>
          </w:r>
          <w:r>
            <w:rPr>
              <w:rFonts w:ascii="宋体"/>
              <w:b w:val="0"/>
              <w:sz w:val="24"/>
              <w:szCs w:val="24"/>
            </w:rPr>
            <w:t>7</w:t>
          </w:r>
          <w:r>
            <w:rPr>
              <w:rFonts w:ascii="宋体"/>
              <w:b w:val="0"/>
              <w:sz w:val="24"/>
              <w:szCs w:val="24"/>
            </w:rPr>
            <w:fldChar w:fldCharType="end"/>
          </w:r>
          <w:r>
            <w:rPr>
              <w:rFonts w:ascii="宋体"/>
              <w:b w:val="0"/>
              <w:sz w:val="24"/>
              <w:szCs w:val="24"/>
            </w:rPr>
            <w:fldChar w:fldCharType="end"/>
          </w:r>
        </w:p>
        <w:p w14:paraId="0D59449B">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"_Toc50060709" </w:instrText>
          </w:r>
          <w:r>
            <w:fldChar w:fldCharType="separate"/>
          </w:r>
          <w:r>
            <w:rPr>
              <w:rStyle w:val="130"/>
              <w:rFonts w:ascii="宋体" w:hAnsi="宋体"/>
              <w:sz w:val="24"/>
              <w:szCs w:val="24"/>
            </w:rPr>
            <w:t>2.1 系统概况</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_Toc50060709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Fonts w:ascii="宋体" w:hAnsi="宋体"/>
              <w:sz w:val="24"/>
              <w:szCs w:val="24"/>
            </w:rPr>
            <w:fldChar w:fldCharType="end"/>
          </w:r>
        </w:p>
        <w:p w14:paraId="34A9A47C">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"_Toc50060710" </w:instrText>
          </w:r>
          <w:r>
            <w:fldChar w:fldCharType="separate"/>
          </w:r>
          <w:r>
            <w:rPr>
              <w:rStyle w:val="130"/>
              <w:rFonts w:ascii="宋体" w:hAnsi="宋体"/>
              <w:sz w:val="24"/>
              <w:szCs w:val="24"/>
            </w:rPr>
            <w:t>2.2 工程原始资料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_Toc50060710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Fonts w:ascii="宋体" w:hAnsi="宋体"/>
              <w:sz w:val="24"/>
              <w:szCs w:val="24"/>
            </w:rPr>
            <w:fldChar w:fldCharType="end"/>
          </w:r>
        </w:p>
        <w:p w14:paraId="6B17E909">
          <w:pPr>
            <w:pStyle w:val="50"/>
            <w:rPr>
              <w:rFonts w:ascii="宋体" w:cstheme="minorBidi"/>
              <w:b w:val="0"/>
              <w:caps w:val="0"/>
              <w:sz w:val="24"/>
              <w:szCs w:val="24"/>
            </w:rPr>
          </w:pPr>
          <w:r>
            <w:fldChar w:fldCharType="begin"/>
          </w:r>
          <w:r>
            <w:instrText xml:space="preserve"> HYPERLINK \l "_Toc50060711" </w:instrText>
          </w:r>
          <w:r>
            <w:fldChar w:fldCharType="separate"/>
          </w:r>
          <w:r>
            <w:rPr>
              <w:rStyle w:val="130"/>
              <w:rFonts w:ascii="宋体"/>
              <w:b w:val="0"/>
              <w:sz w:val="24"/>
              <w:szCs w:val="24"/>
            </w:rPr>
            <w:t>3 通用技术要求</w:t>
          </w:r>
          <w:r>
            <w:rPr>
              <w:rFonts w:ascii="宋体"/>
              <w:b w:val="0"/>
              <w:sz w:val="24"/>
              <w:szCs w:val="24"/>
            </w:rPr>
            <w:tab/>
          </w:r>
          <w:r>
            <w:rPr>
              <w:rFonts w:ascii="宋体"/>
              <w:b w:val="0"/>
              <w:sz w:val="24"/>
              <w:szCs w:val="24"/>
            </w:rPr>
            <w:fldChar w:fldCharType="begin"/>
          </w:r>
          <w:r>
            <w:rPr>
              <w:rFonts w:ascii="宋体"/>
              <w:b w:val="0"/>
              <w:sz w:val="24"/>
              <w:szCs w:val="24"/>
            </w:rPr>
            <w:instrText xml:space="preserve"> PAGEREF _Toc50060711 \h </w:instrText>
          </w:r>
          <w:r>
            <w:rPr>
              <w:rFonts w:ascii="宋体"/>
              <w:b w:val="0"/>
              <w:sz w:val="24"/>
              <w:szCs w:val="24"/>
            </w:rPr>
            <w:fldChar w:fldCharType="separate"/>
          </w:r>
          <w:r>
            <w:rPr>
              <w:rFonts w:ascii="宋体"/>
              <w:b w:val="0"/>
              <w:sz w:val="24"/>
              <w:szCs w:val="24"/>
            </w:rPr>
            <w:t>8</w:t>
          </w:r>
          <w:r>
            <w:rPr>
              <w:rFonts w:ascii="宋体"/>
              <w:b w:val="0"/>
              <w:sz w:val="24"/>
              <w:szCs w:val="24"/>
            </w:rPr>
            <w:fldChar w:fldCharType="end"/>
          </w:r>
          <w:r>
            <w:rPr>
              <w:rFonts w:ascii="宋体"/>
              <w:b w:val="0"/>
              <w:sz w:val="24"/>
              <w:szCs w:val="24"/>
            </w:rPr>
            <w:fldChar w:fldCharType="end"/>
          </w:r>
        </w:p>
        <w:p w14:paraId="0F53DCC2">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"_Toc50060712" </w:instrText>
          </w:r>
          <w:r>
            <w:fldChar w:fldCharType="separate"/>
          </w:r>
          <w:r>
            <w:rPr>
              <w:rStyle w:val="130"/>
              <w:rFonts w:ascii="宋体" w:hAnsi="宋体"/>
              <w:sz w:val="24"/>
              <w:szCs w:val="24"/>
            </w:rPr>
            <w:t>3.1 基本技术参数</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_Toc50060712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Fonts w:ascii="宋体" w:hAnsi="宋体"/>
              <w:sz w:val="24"/>
              <w:szCs w:val="24"/>
            </w:rPr>
            <w:fldChar w:fldCharType="end"/>
          </w:r>
        </w:p>
        <w:p w14:paraId="1F48B3E7">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"_Toc50060713" </w:instrText>
          </w:r>
          <w:r>
            <w:fldChar w:fldCharType="separate"/>
          </w:r>
          <w:r>
            <w:rPr>
              <w:rStyle w:val="130"/>
              <w:rFonts w:ascii="宋体" w:hAnsi="宋体"/>
              <w:sz w:val="24"/>
              <w:szCs w:val="24"/>
            </w:rPr>
            <w:t>3.2 性能要求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_Toc50060713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Fonts w:ascii="宋体" w:hAnsi="宋体"/>
              <w:sz w:val="24"/>
              <w:szCs w:val="24"/>
            </w:rPr>
            <w:fldChar w:fldCharType="end"/>
          </w:r>
        </w:p>
        <w:p w14:paraId="432A6BF3">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"_Toc50060714" </w:instrText>
          </w:r>
          <w:r>
            <w:fldChar w:fldCharType="separate"/>
          </w:r>
          <w:r>
            <w:rPr>
              <w:rStyle w:val="130"/>
              <w:rFonts w:ascii="宋体" w:hAnsi="宋体"/>
              <w:sz w:val="24"/>
              <w:szCs w:val="24"/>
            </w:rPr>
            <w:t>3.3 设计与供货界限及接口规则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_Toc50060714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14:paraId="4D7C2A9C">
          <w:pPr>
            <w:pStyle w:val="50"/>
            <w:rPr>
              <w:rFonts w:ascii="宋体" w:cstheme="minorBidi"/>
              <w:b w:val="0"/>
              <w:caps w:val="0"/>
              <w:sz w:val="24"/>
              <w:szCs w:val="24"/>
            </w:rPr>
          </w:pPr>
          <w:r>
            <w:fldChar w:fldCharType="begin"/>
          </w:r>
          <w:r>
            <w:instrText xml:space="preserve"> HYPERLINK \l "_Toc50060715" </w:instrText>
          </w:r>
          <w:r>
            <w:fldChar w:fldCharType="separate"/>
          </w:r>
          <w:r>
            <w:rPr>
              <w:rStyle w:val="130"/>
              <w:rFonts w:ascii="宋体"/>
              <w:b w:val="0"/>
              <w:sz w:val="24"/>
              <w:szCs w:val="24"/>
            </w:rPr>
            <w:t>4 专用技术要求</w:t>
          </w:r>
          <w:r>
            <w:rPr>
              <w:rFonts w:ascii="宋体"/>
              <w:b w:val="0"/>
              <w:sz w:val="24"/>
              <w:szCs w:val="24"/>
            </w:rPr>
            <w:tab/>
          </w:r>
          <w:r>
            <w:rPr>
              <w:rFonts w:ascii="宋体"/>
              <w:b w:val="0"/>
              <w:sz w:val="24"/>
              <w:szCs w:val="24"/>
            </w:rPr>
            <w:fldChar w:fldCharType="begin"/>
          </w:r>
          <w:r>
            <w:rPr>
              <w:rFonts w:ascii="宋体"/>
              <w:b w:val="0"/>
              <w:sz w:val="24"/>
              <w:szCs w:val="24"/>
            </w:rPr>
            <w:instrText xml:space="preserve"> PAGEREF _Toc50060715 \h </w:instrText>
          </w:r>
          <w:r>
            <w:rPr>
              <w:rFonts w:ascii="宋体"/>
              <w:b w:val="0"/>
              <w:sz w:val="24"/>
              <w:szCs w:val="24"/>
            </w:rPr>
            <w:fldChar w:fldCharType="separate"/>
          </w:r>
          <w:r>
            <w:rPr>
              <w:rFonts w:ascii="宋体"/>
              <w:b w:val="0"/>
              <w:sz w:val="24"/>
              <w:szCs w:val="24"/>
            </w:rPr>
            <w:t>14</w:t>
          </w:r>
          <w:r>
            <w:rPr>
              <w:rFonts w:ascii="宋体"/>
              <w:b w:val="0"/>
              <w:sz w:val="24"/>
              <w:szCs w:val="24"/>
            </w:rPr>
            <w:fldChar w:fldCharType="end"/>
          </w:r>
          <w:r>
            <w:rPr>
              <w:rFonts w:ascii="宋体"/>
              <w:b w:val="0"/>
              <w:sz w:val="24"/>
              <w:szCs w:val="24"/>
            </w:rPr>
            <w:fldChar w:fldCharType="end"/>
          </w:r>
        </w:p>
        <w:p w14:paraId="2F7B7AA4">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"_Toc50060716" </w:instrText>
          </w:r>
          <w:r>
            <w:fldChar w:fldCharType="separate"/>
          </w:r>
          <w:r>
            <w:rPr>
              <w:rStyle w:val="130"/>
              <w:rFonts w:ascii="宋体" w:hAnsi="宋体"/>
              <w:sz w:val="24"/>
              <w:szCs w:val="24"/>
            </w:rPr>
            <w:t>4.1 标准技术参数表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_Toc50060716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14:paraId="2F1CA27F">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"_Toc50060717" </w:instrText>
          </w:r>
          <w:r>
            <w:fldChar w:fldCharType="separate"/>
          </w:r>
          <w:r>
            <w:rPr>
              <w:rStyle w:val="130"/>
              <w:rFonts w:ascii="宋体" w:hAnsi="宋体"/>
              <w:sz w:val="24"/>
              <w:szCs w:val="24"/>
            </w:rPr>
            <w:t>4.2 供货范围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_Toc50060717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14:paraId="7892AF76">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"_Toc50060718" </w:instrText>
          </w:r>
          <w:r>
            <w:fldChar w:fldCharType="separate"/>
          </w:r>
          <w:r>
            <w:rPr>
              <w:rStyle w:val="130"/>
              <w:rFonts w:ascii="宋体" w:hAnsi="宋体"/>
              <w:sz w:val="24"/>
              <w:szCs w:val="24"/>
            </w:rPr>
            <w:t xml:space="preserve">4.3 </w:t>
          </w:r>
          <w:r>
            <w:rPr>
              <w:rStyle w:val="130"/>
              <w:rFonts w:ascii="宋体" w:hAnsi="宋体" w:cs="仿宋"/>
              <w:sz w:val="24"/>
              <w:szCs w:val="24"/>
            </w:rPr>
            <w:t>设备清单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_Toc50060718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14:paraId="2E622D17">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"_Toc50060719" </w:instrText>
          </w:r>
          <w:r>
            <w:fldChar w:fldCharType="separate"/>
          </w:r>
          <w:r>
            <w:rPr>
              <w:rStyle w:val="130"/>
              <w:rFonts w:ascii="宋体" w:hAnsi="宋体"/>
              <w:sz w:val="24"/>
              <w:szCs w:val="24"/>
            </w:rPr>
            <w:t>4.4 必备的备品备件、专用工具和仪器仪表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_Toc50060719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14:paraId="0768A280">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"_Toc50060720" </w:instrText>
          </w:r>
          <w:r>
            <w:fldChar w:fldCharType="separate"/>
          </w:r>
          <w:r>
            <w:rPr>
              <w:rStyle w:val="130"/>
              <w:rFonts w:ascii="宋体" w:hAnsi="宋体"/>
              <w:kern w:val="21"/>
              <w:sz w:val="24"/>
              <w:szCs w:val="24"/>
            </w:rPr>
            <w:t>4.5 可选技术参数表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_Toc50060720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14:paraId="542EC57E">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"_Toc50060721" </w:instrText>
          </w:r>
          <w:r>
            <w:fldChar w:fldCharType="separate"/>
          </w:r>
          <w:r>
            <w:rPr>
              <w:rStyle w:val="130"/>
              <w:rFonts w:ascii="宋体" w:hAnsi="宋体"/>
              <w:sz w:val="24"/>
              <w:szCs w:val="24"/>
            </w:rPr>
            <w:t>4.6 投标人响应部分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_Toc50060721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14:paraId="215B4712">
          <w:pPr>
            <w:pStyle w:val="50"/>
            <w:rPr>
              <w:rFonts w:ascii="宋体" w:cstheme="minorBidi"/>
              <w:b w:val="0"/>
              <w:caps w:val="0"/>
              <w:sz w:val="24"/>
              <w:szCs w:val="24"/>
            </w:rPr>
          </w:pPr>
          <w:r>
            <w:fldChar w:fldCharType="begin"/>
          </w:r>
          <w:r>
            <w:instrText xml:space="preserve"> HYPERLINK \l "_Toc50060722" </w:instrText>
          </w:r>
          <w:r>
            <w:fldChar w:fldCharType="separate"/>
          </w:r>
          <w:r>
            <w:rPr>
              <w:rStyle w:val="130"/>
              <w:rFonts w:ascii="宋体"/>
              <w:b w:val="0"/>
              <w:sz w:val="24"/>
              <w:szCs w:val="24"/>
            </w:rPr>
            <w:t>5 交付进度</w:t>
          </w:r>
          <w:r>
            <w:rPr>
              <w:rFonts w:ascii="宋体"/>
              <w:b w:val="0"/>
              <w:sz w:val="24"/>
              <w:szCs w:val="24"/>
            </w:rPr>
            <w:tab/>
          </w:r>
          <w:r>
            <w:rPr>
              <w:rFonts w:ascii="宋体"/>
              <w:b w:val="0"/>
              <w:sz w:val="24"/>
              <w:szCs w:val="24"/>
            </w:rPr>
            <w:fldChar w:fldCharType="begin"/>
          </w:r>
          <w:r>
            <w:rPr>
              <w:rFonts w:ascii="宋体"/>
              <w:b w:val="0"/>
              <w:sz w:val="24"/>
              <w:szCs w:val="24"/>
            </w:rPr>
            <w:instrText xml:space="preserve"> PAGEREF _Toc50060722 \h </w:instrText>
          </w:r>
          <w:r>
            <w:rPr>
              <w:rFonts w:ascii="宋体"/>
              <w:b w:val="0"/>
              <w:sz w:val="24"/>
              <w:szCs w:val="24"/>
            </w:rPr>
            <w:fldChar w:fldCharType="separate"/>
          </w:r>
          <w:r>
            <w:rPr>
              <w:rFonts w:ascii="宋体"/>
              <w:b w:val="0"/>
              <w:sz w:val="24"/>
              <w:szCs w:val="24"/>
            </w:rPr>
            <w:t>20</w:t>
          </w:r>
          <w:r>
            <w:rPr>
              <w:rFonts w:ascii="宋体"/>
              <w:b w:val="0"/>
              <w:sz w:val="24"/>
              <w:szCs w:val="24"/>
            </w:rPr>
            <w:fldChar w:fldCharType="end"/>
          </w:r>
          <w:r>
            <w:rPr>
              <w:rFonts w:ascii="宋体"/>
              <w:b w:val="0"/>
              <w:sz w:val="24"/>
              <w:szCs w:val="24"/>
            </w:rPr>
            <w:fldChar w:fldCharType="end"/>
          </w:r>
        </w:p>
        <w:p w14:paraId="45C23E47">
          <w:pPr>
            <w:pStyle w:val="50"/>
            <w:rPr>
              <w:rFonts w:ascii="宋体" w:cstheme="minorBidi"/>
              <w:b w:val="0"/>
              <w:caps w:val="0"/>
              <w:sz w:val="24"/>
              <w:szCs w:val="24"/>
            </w:rPr>
          </w:pPr>
          <w:r>
            <w:fldChar w:fldCharType="begin"/>
          </w:r>
          <w:r>
            <w:instrText xml:space="preserve"> HYPERLINK \l "_Toc50060723" </w:instrText>
          </w:r>
          <w:r>
            <w:fldChar w:fldCharType="separate"/>
          </w:r>
          <w:r>
            <w:rPr>
              <w:rStyle w:val="130"/>
              <w:rFonts w:ascii="宋体"/>
              <w:b w:val="0"/>
              <w:sz w:val="24"/>
              <w:szCs w:val="24"/>
            </w:rPr>
            <w:t>6 设备监造（检查）和性能验收试验</w:t>
          </w:r>
          <w:r>
            <w:rPr>
              <w:rFonts w:ascii="宋体"/>
              <w:b w:val="0"/>
              <w:sz w:val="24"/>
              <w:szCs w:val="24"/>
            </w:rPr>
            <w:tab/>
          </w:r>
          <w:r>
            <w:rPr>
              <w:rFonts w:ascii="宋体"/>
              <w:b w:val="0"/>
              <w:sz w:val="24"/>
              <w:szCs w:val="24"/>
            </w:rPr>
            <w:fldChar w:fldCharType="begin"/>
          </w:r>
          <w:r>
            <w:rPr>
              <w:rFonts w:ascii="宋体"/>
              <w:b w:val="0"/>
              <w:sz w:val="24"/>
              <w:szCs w:val="24"/>
            </w:rPr>
            <w:instrText xml:space="preserve"> PAGEREF _Toc50060723 \h </w:instrText>
          </w:r>
          <w:r>
            <w:rPr>
              <w:rFonts w:ascii="宋体"/>
              <w:b w:val="0"/>
              <w:sz w:val="24"/>
              <w:szCs w:val="24"/>
            </w:rPr>
            <w:fldChar w:fldCharType="separate"/>
          </w:r>
          <w:r>
            <w:rPr>
              <w:rFonts w:ascii="宋体"/>
              <w:b w:val="0"/>
              <w:sz w:val="24"/>
              <w:szCs w:val="24"/>
            </w:rPr>
            <w:t>21</w:t>
          </w:r>
          <w:r>
            <w:rPr>
              <w:rFonts w:ascii="宋体"/>
              <w:b w:val="0"/>
              <w:sz w:val="24"/>
              <w:szCs w:val="24"/>
            </w:rPr>
            <w:fldChar w:fldCharType="end"/>
          </w:r>
          <w:r>
            <w:rPr>
              <w:rFonts w:ascii="宋体"/>
              <w:b w:val="0"/>
              <w:sz w:val="24"/>
              <w:szCs w:val="24"/>
            </w:rPr>
            <w:fldChar w:fldCharType="end"/>
          </w:r>
        </w:p>
        <w:p w14:paraId="47DC013C">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"_Toc50060724" </w:instrText>
          </w:r>
          <w:r>
            <w:fldChar w:fldCharType="separate"/>
          </w:r>
          <w:r>
            <w:rPr>
              <w:rStyle w:val="130"/>
              <w:rFonts w:ascii="宋体" w:hAnsi="宋体"/>
              <w:sz w:val="24"/>
              <w:szCs w:val="24"/>
            </w:rPr>
            <w:t>6.1 概述</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_Toc50060724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14:paraId="5E2833A9">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"_Toc50060725" </w:instrText>
          </w:r>
          <w:r>
            <w:fldChar w:fldCharType="separate"/>
          </w:r>
          <w:r>
            <w:rPr>
              <w:rStyle w:val="130"/>
              <w:rFonts w:ascii="宋体" w:hAnsi="宋体"/>
              <w:sz w:val="24"/>
              <w:szCs w:val="24"/>
            </w:rPr>
            <w:t>6.2 工厂的检验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_Toc50060725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14:paraId="4752C491">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"_Toc50060726" </w:instrText>
          </w:r>
          <w:r>
            <w:fldChar w:fldCharType="separate"/>
          </w:r>
          <w:r>
            <w:rPr>
              <w:rStyle w:val="130"/>
              <w:rFonts w:ascii="宋体" w:hAnsi="宋体"/>
              <w:sz w:val="24"/>
              <w:szCs w:val="24"/>
            </w:rPr>
            <w:t>6.3 监造与试验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_Toc50060726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14:paraId="4D4BD746">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"_Toc50060727" </w:instrText>
          </w:r>
          <w:r>
            <w:fldChar w:fldCharType="separate"/>
          </w:r>
          <w:r>
            <w:rPr>
              <w:rStyle w:val="130"/>
              <w:rFonts w:ascii="宋体" w:hAnsi="宋体"/>
              <w:sz w:val="24"/>
              <w:szCs w:val="24"/>
            </w:rPr>
            <w:t>6.4 质量保证</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_Toc50060727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14:paraId="718E8825">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"_Toc50060728" </w:instrText>
          </w:r>
          <w:r>
            <w:fldChar w:fldCharType="separate"/>
          </w:r>
          <w:r>
            <w:rPr>
              <w:rStyle w:val="130"/>
              <w:rFonts w:ascii="宋体" w:hAnsi="宋体"/>
              <w:sz w:val="24"/>
              <w:szCs w:val="24"/>
            </w:rPr>
            <w:t>6.5 试验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_Toc50060728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14:paraId="0409ECFB">
          <w:pPr>
            <w:pStyle w:val="50"/>
            <w:rPr>
              <w:rFonts w:ascii="宋体" w:cstheme="minorBidi"/>
              <w:b w:val="0"/>
              <w:caps w:val="0"/>
              <w:sz w:val="24"/>
              <w:szCs w:val="24"/>
            </w:rPr>
          </w:pPr>
          <w:r>
            <w:fldChar w:fldCharType="begin"/>
          </w:r>
          <w:r>
            <w:instrText xml:space="preserve"> HYPERLINK \l "_Toc50060729" </w:instrText>
          </w:r>
          <w:r>
            <w:fldChar w:fldCharType="separate"/>
          </w:r>
          <w:r>
            <w:rPr>
              <w:rStyle w:val="130"/>
              <w:rFonts w:ascii="宋体"/>
              <w:b w:val="0"/>
              <w:sz w:val="24"/>
              <w:szCs w:val="24"/>
            </w:rPr>
            <w:t>7 技术服务与设计联络</w:t>
          </w:r>
          <w:r>
            <w:rPr>
              <w:rFonts w:ascii="宋体"/>
              <w:b w:val="0"/>
              <w:sz w:val="24"/>
              <w:szCs w:val="24"/>
            </w:rPr>
            <w:tab/>
          </w:r>
          <w:r>
            <w:rPr>
              <w:rFonts w:ascii="宋体"/>
              <w:b w:val="0"/>
              <w:sz w:val="24"/>
              <w:szCs w:val="24"/>
            </w:rPr>
            <w:fldChar w:fldCharType="begin"/>
          </w:r>
          <w:r>
            <w:rPr>
              <w:rFonts w:ascii="宋体"/>
              <w:b w:val="0"/>
              <w:sz w:val="24"/>
              <w:szCs w:val="24"/>
            </w:rPr>
            <w:instrText xml:space="preserve"> PAGEREF _Toc50060729 \h </w:instrText>
          </w:r>
          <w:r>
            <w:rPr>
              <w:rFonts w:ascii="宋体"/>
              <w:b w:val="0"/>
              <w:sz w:val="24"/>
              <w:szCs w:val="24"/>
            </w:rPr>
            <w:fldChar w:fldCharType="separate"/>
          </w:r>
          <w:r>
            <w:rPr>
              <w:rFonts w:ascii="宋体"/>
              <w:b w:val="0"/>
              <w:sz w:val="24"/>
              <w:szCs w:val="24"/>
            </w:rPr>
            <w:t>23</w:t>
          </w:r>
          <w:r>
            <w:rPr>
              <w:rFonts w:ascii="宋体"/>
              <w:b w:val="0"/>
              <w:sz w:val="24"/>
              <w:szCs w:val="24"/>
            </w:rPr>
            <w:fldChar w:fldCharType="end"/>
          </w:r>
          <w:r>
            <w:rPr>
              <w:rFonts w:ascii="宋体"/>
              <w:b w:val="0"/>
              <w:sz w:val="24"/>
              <w:szCs w:val="24"/>
            </w:rPr>
            <w:fldChar w:fldCharType="end"/>
          </w:r>
        </w:p>
        <w:p w14:paraId="0BD4FE47">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"_Toc50060730" </w:instrText>
          </w:r>
          <w:r>
            <w:fldChar w:fldCharType="separate"/>
          </w:r>
          <w:r>
            <w:rPr>
              <w:rStyle w:val="130"/>
              <w:rFonts w:ascii="宋体" w:hAnsi="宋体"/>
              <w:sz w:val="24"/>
              <w:szCs w:val="24"/>
            </w:rPr>
            <w:t>7.1 投标人现场技术服务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_Toc50060730 \h </w:instrText>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r>
            <w:rPr>
              <w:rFonts w:ascii="宋体" w:hAnsi="宋体"/>
              <w:sz w:val="24"/>
              <w:szCs w:val="24"/>
            </w:rPr>
            <w:fldChar w:fldCharType="end"/>
          </w:r>
        </w:p>
        <w:p w14:paraId="052B99E7">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"_Toc50060731" </w:instrText>
          </w:r>
          <w:r>
            <w:fldChar w:fldCharType="separate"/>
          </w:r>
          <w:r>
            <w:rPr>
              <w:rStyle w:val="130"/>
              <w:rFonts w:ascii="宋体" w:hAnsi="宋体"/>
              <w:sz w:val="24"/>
              <w:szCs w:val="24"/>
            </w:rPr>
            <w:t>7.2 培训</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_Toc50060731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14:paraId="74BBD78E">
          <w:pPr>
            <w:pStyle w:val="62"/>
            <w:tabs>
              <w:tab w:val="right" w:leader="dot" w:pos="8296"/>
            </w:tabs>
            <w:spacing w:line="360" w:lineRule="auto"/>
            <w:rPr>
              <w:rFonts w:ascii="宋体" w:hAnsi="宋体" w:cstheme="minorBidi"/>
              <w:smallCaps w:val="0"/>
              <w:sz w:val="24"/>
              <w:szCs w:val="24"/>
            </w:rPr>
          </w:pPr>
          <w:r>
            <w:fldChar w:fldCharType="begin"/>
          </w:r>
          <w:r>
            <w:instrText xml:space="preserve"> HYPERLINK \l "_Toc50060732" </w:instrText>
          </w:r>
          <w:r>
            <w:fldChar w:fldCharType="separate"/>
          </w:r>
          <w:r>
            <w:rPr>
              <w:rStyle w:val="130"/>
              <w:rFonts w:ascii="宋体" w:hAnsi="宋体"/>
              <w:sz w:val="24"/>
              <w:szCs w:val="24"/>
            </w:rPr>
            <w:t>7.3 设计联络会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_Toc50060732 \h </w:instrText>
          </w:r>
          <w:r>
            <w:rPr>
              <w:rFonts w:ascii="宋体" w:hAnsi="宋体"/>
              <w:sz w:val="24"/>
              <w:szCs w:val="24"/>
            </w:rPr>
            <w:fldChar w:fldCharType="separate"/>
          </w:r>
          <w:r>
            <w:rPr>
              <w:rFonts w:ascii="宋体" w:hAnsi="宋体"/>
              <w:sz w:val="24"/>
              <w:szCs w:val="24"/>
            </w:rPr>
            <w:t>25</w:t>
          </w:r>
          <w:r>
            <w:rPr>
              <w:rFonts w:ascii="宋体" w:hAnsi="宋体"/>
              <w:sz w:val="24"/>
              <w:szCs w:val="24"/>
            </w:rPr>
            <w:fldChar w:fldCharType="end"/>
          </w:r>
          <w:r>
            <w:rPr>
              <w:rFonts w:ascii="宋体" w:hAnsi="宋体"/>
              <w:sz w:val="24"/>
              <w:szCs w:val="24"/>
            </w:rPr>
            <w:fldChar w:fldCharType="end"/>
          </w:r>
        </w:p>
        <w:p w14:paraId="65495BF8">
          <w:pPr>
            <w:pStyle w:val="50"/>
            <w:rPr>
              <w:rFonts w:ascii="宋体" w:cstheme="minorBidi"/>
              <w:b w:val="0"/>
              <w:caps w:val="0"/>
              <w:sz w:val="24"/>
              <w:szCs w:val="24"/>
            </w:rPr>
          </w:pPr>
          <w:r>
            <w:fldChar w:fldCharType="begin"/>
          </w:r>
          <w:r>
            <w:instrText xml:space="preserve"> HYPERLINK \l "_Toc50060733" </w:instrText>
          </w:r>
          <w:r>
            <w:fldChar w:fldCharType="separate"/>
          </w:r>
          <w:r>
            <w:rPr>
              <w:rStyle w:val="130"/>
              <w:rFonts w:ascii="宋体"/>
              <w:b w:val="0"/>
              <w:sz w:val="24"/>
              <w:szCs w:val="24"/>
            </w:rPr>
            <w:t>8 分包与外购</w:t>
          </w:r>
          <w:r>
            <w:rPr>
              <w:rFonts w:ascii="宋体"/>
              <w:b w:val="0"/>
              <w:sz w:val="24"/>
              <w:szCs w:val="24"/>
            </w:rPr>
            <w:tab/>
          </w:r>
          <w:r>
            <w:rPr>
              <w:rFonts w:ascii="宋体"/>
              <w:b w:val="0"/>
              <w:sz w:val="24"/>
              <w:szCs w:val="24"/>
            </w:rPr>
            <w:fldChar w:fldCharType="begin"/>
          </w:r>
          <w:r>
            <w:rPr>
              <w:rFonts w:ascii="宋体"/>
              <w:b w:val="0"/>
              <w:sz w:val="24"/>
              <w:szCs w:val="24"/>
            </w:rPr>
            <w:instrText xml:space="preserve"> PAGEREF _Toc50060733 \h </w:instrText>
          </w:r>
          <w:r>
            <w:rPr>
              <w:rFonts w:ascii="宋体"/>
              <w:b w:val="0"/>
              <w:sz w:val="24"/>
              <w:szCs w:val="24"/>
            </w:rPr>
            <w:fldChar w:fldCharType="separate"/>
          </w:r>
          <w:r>
            <w:rPr>
              <w:rFonts w:ascii="宋体"/>
              <w:b w:val="0"/>
              <w:sz w:val="24"/>
              <w:szCs w:val="24"/>
            </w:rPr>
            <w:t>25</w:t>
          </w:r>
          <w:r>
            <w:rPr>
              <w:rFonts w:ascii="宋体"/>
              <w:b w:val="0"/>
              <w:sz w:val="24"/>
              <w:szCs w:val="24"/>
            </w:rPr>
            <w:fldChar w:fldCharType="end"/>
          </w:r>
          <w:r>
            <w:rPr>
              <w:rFonts w:ascii="宋体"/>
              <w:b w:val="0"/>
              <w:sz w:val="24"/>
              <w:szCs w:val="24"/>
            </w:rPr>
            <w:fldChar w:fldCharType="end"/>
          </w:r>
        </w:p>
        <w:p w14:paraId="4A5A1CD3">
          <w:pPr>
            <w:pStyle w:val="50"/>
            <w:rPr>
              <w:rFonts w:ascii="宋体" w:cstheme="minorBidi"/>
              <w:b w:val="0"/>
              <w:caps w:val="0"/>
              <w:sz w:val="24"/>
              <w:szCs w:val="24"/>
            </w:rPr>
          </w:pPr>
          <w:r>
            <w:fldChar w:fldCharType="begin"/>
          </w:r>
          <w:r>
            <w:instrText xml:space="preserve"> HYPERLINK \l "_Toc50060734" </w:instrText>
          </w:r>
          <w:r>
            <w:fldChar w:fldCharType="separate"/>
          </w:r>
          <w:r>
            <w:rPr>
              <w:rStyle w:val="130"/>
              <w:rFonts w:ascii="宋体"/>
              <w:b w:val="0"/>
              <w:sz w:val="24"/>
              <w:szCs w:val="24"/>
            </w:rPr>
            <w:t>9 运行维护手册编写格式</w:t>
          </w:r>
          <w:r>
            <w:rPr>
              <w:rFonts w:ascii="宋体"/>
              <w:b w:val="0"/>
              <w:sz w:val="24"/>
              <w:szCs w:val="24"/>
            </w:rPr>
            <w:tab/>
          </w:r>
          <w:r>
            <w:rPr>
              <w:rFonts w:ascii="宋体"/>
              <w:b w:val="0"/>
              <w:sz w:val="24"/>
              <w:szCs w:val="24"/>
            </w:rPr>
            <w:fldChar w:fldCharType="begin"/>
          </w:r>
          <w:r>
            <w:rPr>
              <w:rFonts w:ascii="宋体"/>
              <w:b w:val="0"/>
              <w:sz w:val="24"/>
              <w:szCs w:val="24"/>
            </w:rPr>
            <w:instrText xml:space="preserve"> PAGEREF _Toc50060734 \h </w:instrText>
          </w:r>
          <w:r>
            <w:rPr>
              <w:rFonts w:ascii="宋体"/>
              <w:b w:val="0"/>
              <w:sz w:val="24"/>
              <w:szCs w:val="24"/>
            </w:rPr>
            <w:fldChar w:fldCharType="separate"/>
          </w:r>
          <w:r>
            <w:rPr>
              <w:rFonts w:ascii="宋体"/>
              <w:b w:val="0"/>
              <w:sz w:val="24"/>
              <w:szCs w:val="24"/>
            </w:rPr>
            <w:t>26</w:t>
          </w:r>
          <w:r>
            <w:rPr>
              <w:rFonts w:ascii="宋体"/>
              <w:b w:val="0"/>
              <w:sz w:val="24"/>
              <w:szCs w:val="24"/>
            </w:rPr>
            <w:fldChar w:fldCharType="end"/>
          </w:r>
          <w:r>
            <w:rPr>
              <w:rFonts w:ascii="宋体"/>
              <w:b w:val="0"/>
              <w:sz w:val="24"/>
              <w:szCs w:val="24"/>
            </w:rPr>
            <w:fldChar w:fldCharType="end"/>
          </w:r>
        </w:p>
        <w:p w14:paraId="7E109B6C">
          <w:pPr>
            <w:pStyle w:val="50"/>
            <w:rPr>
              <w:rFonts w:ascii="宋体" w:cstheme="minorBidi"/>
              <w:b w:val="0"/>
              <w:caps w:val="0"/>
              <w:sz w:val="24"/>
              <w:szCs w:val="24"/>
            </w:rPr>
          </w:pPr>
          <w:r>
            <w:fldChar w:fldCharType="begin"/>
          </w:r>
          <w:r>
            <w:instrText xml:space="preserve"> HYPERLINK \l "_Toc50060735" </w:instrText>
          </w:r>
          <w:r>
            <w:fldChar w:fldCharType="separate"/>
          </w:r>
          <w:r>
            <w:rPr>
              <w:rStyle w:val="130"/>
              <w:rFonts w:ascii="宋体"/>
              <w:b w:val="0"/>
              <w:sz w:val="24"/>
              <w:szCs w:val="24"/>
            </w:rPr>
            <w:t>10 性能考核条款</w:t>
          </w:r>
          <w:r>
            <w:rPr>
              <w:rFonts w:ascii="宋体"/>
              <w:b w:val="0"/>
              <w:sz w:val="24"/>
              <w:szCs w:val="24"/>
            </w:rPr>
            <w:tab/>
          </w:r>
          <w:r>
            <w:rPr>
              <w:rFonts w:ascii="宋体"/>
              <w:b w:val="0"/>
              <w:sz w:val="24"/>
              <w:szCs w:val="24"/>
            </w:rPr>
            <w:fldChar w:fldCharType="begin"/>
          </w:r>
          <w:r>
            <w:rPr>
              <w:rFonts w:ascii="宋体"/>
              <w:b w:val="0"/>
              <w:sz w:val="24"/>
              <w:szCs w:val="24"/>
            </w:rPr>
            <w:instrText xml:space="preserve"> PAGEREF _Toc50060735 \h </w:instrText>
          </w:r>
          <w:r>
            <w:rPr>
              <w:rFonts w:ascii="宋体"/>
              <w:b w:val="0"/>
              <w:sz w:val="24"/>
              <w:szCs w:val="24"/>
            </w:rPr>
            <w:fldChar w:fldCharType="separate"/>
          </w:r>
          <w:r>
            <w:rPr>
              <w:rFonts w:ascii="宋体"/>
              <w:b w:val="0"/>
              <w:sz w:val="24"/>
              <w:szCs w:val="24"/>
            </w:rPr>
            <w:t>28</w:t>
          </w:r>
          <w:r>
            <w:rPr>
              <w:rFonts w:ascii="宋体"/>
              <w:b w:val="0"/>
              <w:sz w:val="24"/>
              <w:szCs w:val="24"/>
            </w:rPr>
            <w:fldChar w:fldCharType="end"/>
          </w:r>
          <w:r>
            <w:rPr>
              <w:rFonts w:ascii="宋体"/>
              <w:b w:val="0"/>
              <w:sz w:val="24"/>
              <w:szCs w:val="24"/>
            </w:rPr>
            <w:fldChar w:fldCharType="end"/>
          </w:r>
        </w:p>
        <w:p w14:paraId="5E277718">
          <w:pPr>
            <w:pStyle w:val="50"/>
            <w:rPr>
              <w:rFonts w:ascii="宋体" w:cstheme="minorBidi"/>
              <w:b w:val="0"/>
              <w:caps w:val="0"/>
              <w:sz w:val="24"/>
              <w:szCs w:val="24"/>
            </w:rPr>
          </w:pPr>
          <w:r>
            <w:fldChar w:fldCharType="begin"/>
          </w:r>
          <w:r>
            <w:instrText xml:space="preserve"> HYPERLINK \l "_Toc50060736" </w:instrText>
          </w:r>
          <w:r>
            <w:fldChar w:fldCharType="separate"/>
          </w:r>
          <w:r>
            <w:rPr>
              <w:rStyle w:val="130"/>
              <w:rFonts w:ascii="宋体"/>
              <w:b w:val="0"/>
              <w:sz w:val="24"/>
              <w:szCs w:val="24"/>
            </w:rPr>
            <w:t>11 质量承诺及售后服务承诺等</w:t>
          </w:r>
          <w:r>
            <w:rPr>
              <w:rFonts w:ascii="宋体"/>
              <w:b w:val="0"/>
              <w:sz w:val="24"/>
              <w:szCs w:val="24"/>
            </w:rPr>
            <w:tab/>
          </w:r>
          <w:r>
            <w:rPr>
              <w:rFonts w:ascii="宋体"/>
              <w:b w:val="0"/>
              <w:sz w:val="24"/>
              <w:szCs w:val="24"/>
            </w:rPr>
            <w:fldChar w:fldCharType="begin"/>
          </w:r>
          <w:r>
            <w:rPr>
              <w:rFonts w:ascii="宋体"/>
              <w:b w:val="0"/>
              <w:sz w:val="24"/>
              <w:szCs w:val="24"/>
            </w:rPr>
            <w:instrText xml:space="preserve"> PAGEREF _Toc50060736 \h </w:instrText>
          </w:r>
          <w:r>
            <w:rPr>
              <w:rFonts w:ascii="宋体"/>
              <w:b w:val="0"/>
              <w:sz w:val="24"/>
              <w:szCs w:val="24"/>
            </w:rPr>
            <w:fldChar w:fldCharType="separate"/>
          </w:r>
          <w:r>
            <w:rPr>
              <w:rFonts w:ascii="宋体"/>
              <w:b w:val="0"/>
              <w:sz w:val="24"/>
              <w:szCs w:val="24"/>
            </w:rPr>
            <w:t>29</w:t>
          </w:r>
          <w:r>
            <w:rPr>
              <w:rFonts w:ascii="宋体"/>
              <w:b w:val="0"/>
              <w:sz w:val="24"/>
              <w:szCs w:val="24"/>
            </w:rPr>
            <w:fldChar w:fldCharType="end"/>
          </w:r>
          <w:r>
            <w:rPr>
              <w:rFonts w:ascii="宋体"/>
              <w:b w:val="0"/>
              <w:sz w:val="24"/>
              <w:szCs w:val="24"/>
            </w:rPr>
            <w:fldChar w:fldCharType="end"/>
          </w:r>
        </w:p>
        <w:p w14:paraId="033FC77C">
          <w:pPr>
            <w:spacing w:line="360" w:lineRule="auto"/>
            <w:jc w:val="left"/>
          </w:pPr>
          <w:r>
            <w:rPr>
              <w:rFonts w:ascii="宋体" w:hAnsi="宋体"/>
              <w:bCs/>
              <w:sz w:val="24"/>
              <w:lang w:val="zh-CN"/>
            </w:rPr>
            <w:fldChar w:fldCharType="end"/>
          </w:r>
        </w:p>
      </w:sdtContent>
    </w:sdt>
    <w:p w14:paraId="40D48A88">
      <w:pPr>
        <w:tabs>
          <w:tab w:val="left" w:pos="687"/>
        </w:tabs>
        <w:spacing w:before="156" w:beforeLines="50" w:after="156" w:afterLines="50" w:line="360" w:lineRule="auto"/>
        <w:rPr>
          <w:rFonts w:ascii="宋体" w:hAnsi="宋体"/>
          <w:b/>
          <w:sz w:val="28"/>
          <w:szCs w:val="28"/>
        </w:rPr>
      </w:pPr>
    </w:p>
    <w:p w14:paraId="178F9658">
      <w:pPr>
        <w:tabs>
          <w:tab w:val="left" w:pos="687"/>
        </w:tabs>
        <w:spacing w:line="360" w:lineRule="auto"/>
        <w:rPr>
          <w:rFonts w:ascii="宋体" w:hAnsi="宋体"/>
          <w:sz w:val="28"/>
          <w:szCs w:val="28"/>
        </w:rPr>
        <w:sectPr>
          <w:footerReference r:id="rId5" w:type="default"/>
          <w:pgSz w:w="11906" w:h="16838"/>
          <w:pgMar w:top="1440" w:right="1800" w:bottom="1440" w:left="1800" w:header="851" w:footer="992" w:gutter="0"/>
          <w:pgNumType w:start="1"/>
          <w:cols w:space="425" w:num="1"/>
          <w:docGrid w:type="lines" w:linePitch="312" w:charSpace="0"/>
        </w:sectPr>
      </w:pPr>
      <w:r>
        <w:rPr>
          <w:rFonts w:ascii="宋体" w:hAnsi="宋体"/>
          <w:sz w:val="28"/>
          <w:szCs w:val="28"/>
        </w:rPr>
        <w:tab/>
      </w:r>
    </w:p>
    <w:p w14:paraId="2B9EC336">
      <w:pPr>
        <w:spacing w:before="156" w:beforeLines="50" w:after="156" w:afterLines="50" w:line="360" w:lineRule="auto"/>
        <w:outlineLvl w:val="0"/>
        <w:rPr>
          <w:rFonts w:ascii="宋体" w:hAnsi="宋体"/>
          <w:b/>
          <w:sz w:val="28"/>
          <w:szCs w:val="28"/>
        </w:rPr>
      </w:pPr>
      <w:bookmarkStart w:id="14" w:name="_Toc50060703"/>
      <w:r>
        <w:rPr>
          <w:rFonts w:ascii="宋体" w:hAnsi="宋体"/>
          <w:b/>
          <w:sz w:val="28"/>
          <w:szCs w:val="28"/>
        </w:rPr>
        <w:t>1 总</w:t>
      </w:r>
      <w:bookmarkEnd w:id="4"/>
      <w:bookmarkEnd w:id="5"/>
      <w:bookmarkEnd w:id="6"/>
      <w:bookmarkEnd w:id="7"/>
      <w:bookmarkEnd w:id="8"/>
      <w:bookmarkEnd w:id="9"/>
      <w:r>
        <w:rPr>
          <w:rFonts w:hint="eastAsia" w:ascii="宋体" w:hAnsi="宋体"/>
          <w:b/>
          <w:sz w:val="28"/>
          <w:szCs w:val="28"/>
        </w:rPr>
        <w:t>则</w:t>
      </w:r>
      <w:bookmarkEnd w:id="14"/>
    </w:p>
    <w:p w14:paraId="04B3AD30">
      <w:pPr>
        <w:spacing w:before="156" w:beforeLines="50" w:after="156" w:afterLines="50" w:line="360" w:lineRule="auto"/>
        <w:outlineLvl w:val="1"/>
        <w:rPr>
          <w:rFonts w:ascii="宋体" w:hAnsi="宋体"/>
          <w:b/>
          <w:sz w:val="24"/>
        </w:rPr>
      </w:pPr>
      <w:bookmarkStart w:id="15" w:name="_Toc50060704"/>
      <w:r>
        <w:rPr>
          <w:rFonts w:ascii="宋体" w:hAnsi="宋体"/>
          <w:b/>
          <w:sz w:val="24"/>
        </w:rPr>
        <w:t>1.1 一般规定</w:t>
      </w:r>
      <w:bookmarkEnd w:id="15"/>
    </w:p>
    <w:p w14:paraId="7C07B13F">
      <w:pPr>
        <w:spacing w:line="360" w:lineRule="auto"/>
        <w:rPr>
          <w:rFonts w:ascii="宋体" w:hAnsi="宋体"/>
          <w:sz w:val="24"/>
        </w:rPr>
      </w:pPr>
      <w:r>
        <w:rPr>
          <w:rFonts w:ascii="宋体" w:hAnsi="宋体"/>
          <w:sz w:val="24"/>
        </w:rPr>
        <w:t>1.1.1 本技术规范适用于</w:t>
      </w:r>
      <w:r>
        <w:rPr>
          <w:rFonts w:hint="eastAsia" w:ascii="宋体" w:hAnsi="宋体"/>
          <w:sz w:val="24"/>
          <w:lang w:eastAsia="zh-CN"/>
        </w:rPr>
        <w:t>辽宁黑猫复合新材料科技有限公司</w:t>
      </w:r>
      <w:r>
        <w:rPr>
          <w:rFonts w:hint="eastAsia" w:ascii="宋体" w:hAnsi="宋体"/>
          <w:color w:val="000000"/>
          <w:sz w:val="24"/>
        </w:rPr>
        <w:t>新建项目</w:t>
      </w:r>
      <w:r>
        <w:rPr>
          <w:rFonts w:ascii="宋体" w:hAnsi="宋体"/>
          <w:sz w:val="24"/>
        </w:rPr>
        <w:t>的</w:t>
      </w:r>
      <w:r>
        <w:rPr>
          <w:rFonts w:hint="eastAsia" w:ascii="宋体" w:hAnsi="宋体"/>
          <w:sz w:val="24"/>
        </w:rPr>
        <w:t>10kV</w:t>
      </w:r>
      <w:r>
        <w:rPr>
          <w:rFonts w:hint="eastAsia" w:ascii="宋体" w:hAnsi="宋体"/>
          <w:sz w:val="24"/>
          <w:lang w:eastAsia="zh-CN"/>
        </w:rPr>
        <w:t>封闭式</w:t>
      </w:r>
      <w:r>
        <w:rPr>
          <w:rFonts w:ascii="宋体" w:hAnsi="宋体"/>
          <w:sz w:val="24"/>
        </w:rPr>
        <w:t>干式变压器设备,</w:t>
      </w:r>
      <w:r>
        <w:rPr>
          <w:rFonts w:hint="eastAsia" w:ascii="宋体" w:hAnsi="宋体"/>
          <w:sz w:val="24"/>
        </w:rPr>
        <w:t>针对</w:t>
      </w:r>
      <w:r>
        <w:rPr>
          <w:rFonts w:ascii="宋体" w:hAnsi="宋体"/>
          <w:sz w:val="24"/>
        </w:rPr>
        <w:t>该设备的功能设计、结构、性能、安装和试验等方面的技术要求。</w:t>
      </w:r>
    </w:p>
    <w:p w14:paraId="4E27C189">
      <w:pPr>
        <w:spacing w:line="360" w:lineRule="auto"/>
        <w:rPr>
          <w:rFonts w:ascii="宋体" w:hAnsi="宋体"/>
          <w:sz w:val="24"/>
        </w:rPr>
      </w:pPr>
      <w:r>
        <w:rPr>
          <w:rFonts w:ascii="宋体" w:hAnsi="宋体"/>
          <w:sz w:val="24"/>
        </w:rPr>
        <w:t>1.1.</w:t>
      </w:r>
      <w:r>
        <w:rPr>
          <w:rFonts w:hint="eastAsia" w:ascii="宋体" w:hAnsi="宋体"/>
          <w:sz w:val="24"/>
        </w:rPr>
        <w:t>2</w:t>
      </w:r>
      <w:r>
        <w:rPr>
          <w:rFonts w:ascii="宋体" w:hAnsi="宋体"/>
          <w:sz w:val="24"/>
        </w:rPr>
        <w:t xml:space="preserve"> 本技术规范中提出了最低限度的技术要求，并未规定所有的技术要求和适用的标准，投标人应提供一套满足本技术规范和所列标准要求的高质量产品及其相应服务。对国家有关安全、环保等强制性标准必须满足其要求。</w:t>
      </w:r>
    </w:p>
    <w:p w14:paraId="66388427">
      <w:pPr>
        <w:spacing w:line="360" w:lineRule="auto"/>
        <w:rPr>
          <w:rFonts w:ascii="宋体" w:hAnsi="宋体"/>
          <w:sz w:val="24"/>
        </w:rPr>
      </w:pPr>
      <w:r>
        <w:rPr>
          <w:rFonts w:ascii="宋体" w:hAnsi="宋体"/>
          <w:sz w:val="24"/>
        </w:rPr>
        <w:t>1.1.</w:t>
      </w:r>
      <w:r>
        <w:rPr>
          <w:rFonts w:hint="eastAsia" w:ascii="宋体" w:hAnsi="宋体"/>
          <w:sz w:val="24"/>
        </w:rPr>
        <w:t>3</w:t>
      </w:r>
      <w:r>
        <w:rPr>
          <w:rFonts w:ascii="宋体" w:hAnsi="宋体"/>
          <w:sz w:val="24"/>
        </w:rPr>
        <w:t xml:space="preserve"> 投标人应执行本技术规范所列标准，有不一致时，按较高标准执行。投标人在设备设计和制造中所涉及的各项规程、规范和标准必须遵循现行最新标准版本。</w:t>
      </w:r>
    </w:p>
    <w:p w14:paraId="2132AEC7">
      <w:pPr>
        <w:spacing w:line="360" w:lineRule="auto"/>
        <w:rPr>
          <w:rFonts w:ascii="宋体" w:hAnsi="宋体"/>
          <w:sz w:val="24"/>
        </w:rPr>
      </w:pPr>
      <w:r>
        <w:rPr>
          <w:rFonts w:ascii="宋体" w:hAnsi="宋体"/>
          <w:sz w:val="24"/>
        </w:rPr>
        <w:t>1.1.</w:t>
      </w:r>
      <w:r>
        <w:rPr>
          <w:rFonts w:hint="eastAsia" w:ascii="宋体" w:hAnsi="宋体"/>
          <w:sz w:val="24"/>
        </w:rPr>
        <w:t>4</w:t>
      </w:r>
      <w:r>
        <w:rPr>
          <w:rFonts w:ascii="宋体" w:hAnsi="宋体"/>
          <w:sz w:val="24"/>
        </w:rPr>
        <w:t xml:space="preserve"> 在合同签定后，招标人有权因规范、标准、规程发生变化而提出一些补充要求，在设备投料生产前，投标人应在设计上</w:t>
      </w:r>
      <w:r>
        <w:rPr>
          <w:rFonts w:hint="eastAsia" w:ascii="宋体" w:hAnsi="宋体"/>
          <w:sz w:val="24"/>
        </w:rPr>
        <w:t>给予</w:t>
      </w:r>
      <w:r>
        <w:rPr>
          <w:rFonts w:ascii="宋体" w:hAnsi="宋体"/>
          <w:sz w:val="24"/>
        </w:rPr>
        <w:t>修改。</w:t>
      </w:r>
    </w:p>
    <w:p w14:paraId="3067BD45">
      <w:pPr>
        <w:spacing w:line="360" w:lineRule="auto"/>
        <w:rPr>
          <w:rFonts w:ascii="宋体" w:hAnsi="宋体"/>
          <w:sz w:val="24"/>
        </w:rPr>
      </w:pPr>
      <w:r>
        <w:rPr>
          <w:rFonts w:ascii="宋体" w:hAnsi="宋体"/>
          <w:sz w:val="24"/>
        </w:rPr>
        <w:t>1.1.</w:t>
      </w:r>
      <w:r>
        <w:rPr>
          <w:rFonts w:hint="eastAsia" w:ascii="宋体" w:hAnsi="宋体"/>
          <w:sz w:val="24"/>
        </w:rPr>
        <w:t>5</w:t>
      </w:r>
      <w:r>
        <w:rPr>
          <w:rFonts w:ascii="宋体" w:hAnsi="宋体"/>
          <w:sz w:val="24"/>
        </w:rPr>
        <w:t xml:space="preserve"> 规范书经</w:t>
      </w:r>
      <w:r>
        <w:rPr>
          <w:rFonts w:hint="eastAsia" w:ascii="宋体" w:hAnsi="宋体"/>
          <w:sz w:val="24"/>
        </w:rPr>
        <w:t>买卖</w:t>
      </w:r>
      <w:r>
        <w:rPr>
          <w:rFonts w:ascii="宋体" w:hAnsi="宋体"/>
          <w:sz w:val="24"/>
        </w:rPr>
        <w:t>双方确认后，作为合同的附件，与合同正文具有同等的法律效力。</w:t>
      </w:r>
    </w:p>
    <w:p w14:paraId="16D4C3A8">
      <w:pPr>
        <w:spacing w:line="360" w:lineRule="auto"/>
        <w:rPr>
          <w:rFonts w:ascii="宋体" w:hAnsi="宋体"/>
          <w:sz w:val="24"/>
        </w:rPr>
      </w:pPr>
      <w:r>
        <w:rPr>
          <w:rFonts w:ascii="宋体" w:hAnsi="宋体"/>
          <w:sz w:val="24"/>
        </w:rPr>
        <w:t>1.1.</w:t>
      </w:r>
      <w:r>
        <w:rPr>
          <w:rFonts w:hint="eastAsia" w:ascii="宋体" w:hAnsi="宋体"/>
          <w:sz w:val="24"/>
        </w:rPr>
        <w:t>6</w:t>
      </w:r>
      <w:r>
        <w:rPr>
          <w:rFonts w:ascii="宋体" w:hAnsi="宋体"/>
          <w:sz w:val="24"/>
        </w:rPr>
        <w:t xml:space="preserve"> 如果本技术</w:t>
      </w:r>
      <w:r>
        <w:rPr>
          <w:rFonts w:hint="eastAsia" w:ascii="宋体" w:hAnsi="宋体"/>
          <w:sz w:val="24"/>
        </w:rPr>
        <w:t>规范书</w:t>
      </w:r>
      <w:r>
        <w:rPr>
          <w:rFonts w:ascii="宋体" w:hAnsi="宋体"/>
          <w:sz w:val="24"/>
        </w:rPr>
        <w:t>的描述存在矛盾或不一致之处，或本技术规范的技术部分和商务部分在供货范围的描述存在矛盾或不一致之处，由招标人决定最终采用哪种描述。</w:t>
      </w:r>
    </w:p>
    <w:p w14:paraId="7B62B15C">
      <w:pPr>
        <w:spacing w:before="156" w:beforeLines="50" w:after="156" w:afterLines="50" w:line="360" w:lineRule="auto"/>
        <w:outlineLvl w:val="1"/>
        <w:rPr>
          <w:rFonts w:ascii="宋体" w:hAnsi="宋体"/>
          <w:b/>
          <w:sz w:val="24"/>
        </w:rPr>
      </w:pPr>
      <w:bookmarkStart w:id="16" w:name="_Toc509632877"/>
      <w:bookmarkStart w:id="17" w:name="_Toc49086968"/>
      <w:bookmarkStart w:id="18" w:name="_Toc509632989"/>
      <w:bookmarkStart w:id="19" w:name="_Toc487531445"/>
      <w:bookmarkStart w:id="20" w:name="_Toc50060705"/>
      <w:r>
        <w:rPr>
          <w:rFonts w:ascii="宋体" w:hAnsi="宋体"/>
          <w:b/>
          <w:sz w:val="24"/>
        </w:rPr>
        <w:t>1.2 工作范围</w:t>
      </w:r>
      <w:bookmarkEnd w:id="16"/>
      <w:bookmarkEnd w:id="17"/>
      <w:bookmarkEnd w:id="18"/>
      <w:bookmarkEnd w:id="19"/>
      <w:bookmarkEnd w:id="20"/>
    </w:p>
    <w:p w14:paraId="143B1282">
      <w:pPr>
        <w:spacing w:line="360" w:lineRule="auto"/>
        <w:rPr>
          <w:rFonts w:ascii="宋体" w:hAnsi="宋体"/>
          <w:sz w:val="24"/>
        </w:rPr>
      </w:pPr>
      <w:r>
        <w:rPr>
          <w:rFonts w:ascii="宋体" w:hAnsi="宋体"/>
          <w:sz w:val="24"/>
        </w:rPr>
        <w:t>1.2.1 本</w:t>
      </w:r>
      <w:r>
        <w:rPr>
          <w:rFonts w:hint="eastAsia" w:ascii="宋体" w:hAnsi="宋体"/>
          <w:sz w:val="24"/>
        </w:rPr>
        <w:t>技术规范</w:t>
      </w:r>
      <w:r>
        <w:rPr>
          <w:rFonts w:ascii="宋体" w:hAnsi="宋体"/>
          <w:sz w:val="24"/>
        </w:rPr>
        <w:t>书的使用范围仅限于</w:t>
      </w:r>
      <w:r>
        <w:rPr>
          <w:rFonts w:hint="eastAsia" w:ascii="宋体" w:hAnsi="宋体"/>
          <w:sz w:val="24"/>
        </w:rPr>
        <w:t>本次集中采购</w:t>
      </w:r>
      <w:r>
        <w:rPr>
          <w:rFonts w:ascii="宋体" w:hAnsi="宋体"/>
          <w:sz w:val="24"/>
        </w:rPr>
        <w:t>所订</w:t>
      </w:r>
      <w:r>
        <w:rPr>
          <w:rFonts w:hint="eastAsia" w:ascii="宋体" w:hAnsi="宋体"/>
          <w:sz w:val="24"/>
          <w:lang w:eastAsia="zh-CN"/>
        </w:rPr>
        <w:t>封闭式</w:t>
      </w:r>
      <w:r>
        <w:rPr>
          <w:rFonts w:ascii="宋体" w:hAnsi="宋体"/>
          <w:sz w:val="24"/>
        </w:rPr>
        <w:t>干式变压器。其中包括</w:t>
      </w:r>
      <w:r>
        <w:rPr>
          <w:rFonts w:hint="eastAsia" w:ascii="宋体" w:hAnsi="宋体"/>
          <w:sz w:val="24"/>
          <w:lang w:eastAsia="zh-CN"/>
        </w:rPr>
        <w:t>封闭式</w:t>
      </w:r>
      <w:r>
        <w:rPr>
          <w:rFonts w:ascii="宋体" w:hAnsi="宋体"/>
          <w:sz w:val="24"/>
        </w:rPr>
        <w:t>干式变压器本体及其辅助设备的功能设计、结构、性能、安装和试验等方面的技术要求，以及供货和现场技术服务。</w:t>
      </w:r>
    </w:p>
    <w:p w14:paraId="3941B0E9">
      <w:pPr>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.2</w:t>
      </w:r>
      <w:r>
        <w:rPr>
          <w:rFonts w:ascii="宋体" w:hAnsi="宋体"/>
          <w:color w:val="000000"/>
          <w:sz w:val="24"/>
        </w:rPr>
        <w:t xml:space="preserve"> </w:t>
      </w:r>
      <w:r>
        <w:rPr>
          <w:rFonts w:hint="eastAsia" w:ascii="宋体" w:hAnsi="宋体"/>
          <w:color w:val="000000"/>
          <w:sz w:val="24"/>
        </w:rPr>
        <w:t>投标人应提供详细供货清单，清单中依此说明型号、数量、产地、生产厂家等内容。对于属于整套设备运行和施工所必需的部件，即使本技术规范书附件未列出和/或数目不足，投标人仍须在执行的同时补足。</w:t>
      </w:r>
    </w:p>
    <w:p w14:paraId="282CB084">
      <w:pPr>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.3</w:t>
      </w:r>
      <w:r>
        <w:rPr>
          <w:rFonts w:ascii="宋体" w:hAnsi="宋体"/>
          <w:color w:val="000000"/>
          <w:sz w:val="24"/>
        </w:rPr>
        <w:t xml:space="preserve"> </w:t>
      </w:r>
      <w:r>
        <w:rPr>
          <w:rFonts w:hint="eastAsia" w:ascii="宋体" w:hAnsi="宋体"/>
          <w:color w:val="000000"/>
          <w:sz w:val="24"/>
        </w:rPr>
        <w:t>投标人提供所有安装和检修所需专用工具和消耗材料等，并提供详细供货清单。</w:t>
      </w:r>
    </w:p>
    <w:p w14:paraId="557C7192">
      <w:pPr>
        <w:spacing w:line="360" w:lineRule="auto"/>
        <w:rPr>
          <w:rFonts w:ascii="宋体" w:hAnsi="宋体"/>
          <w:color w:val="000000"/>
          <w:sz w:val="24"/>
        </w:rPr>
      </w:pPr>
      <w:r>
        <w:rPr>
          <w:rFonts w:hint="eastAsia" w:ascii="宋体" w:hAnsi="宋体"/>
          <w:color w:val="000000"/>
          <w:sz w:val="24"/>
        </w:rPr>
        <w:t>1.2.4</w:t>
      </w:r>
      <w:r>
        <w:rPr>
          <w:rFonts w:ascii="宋体" w:hAnsi="宋体"/>
          <w:color w:val="000000"/>
          <w:sz w:val="24"/>
        </w:rPr>
        <w:t xml:space="preserve"> </w:t>
      </w:r>
      <w:r>
        <w:rPr>
          <w:rFonts w:hint="eastAsia" w:ascii="宋体" w:hAnsi="宋体"/>
          <w:color w:val="000000"/>
          <w:sz w:val="24"/>
        </w:rPr>
        <w:t>投标人负责次级供货商的管理和协调。</w:t>
      </w:r>
    </w:p>
    <w:p w14:paraId="221DE208">
      <w:pPr>
        <w:spacing w:line="360" w:lineRule="auto"/>
        <w:rPr>
          <w:rFonts w:ascii="宋体" w:hAnsi="宋体"/>
          <w:color w:val="000000"/>
          <w:sz w:val="24"/>
        </w:rPr>
      </w:pPr>
      <w:r>
        <w:rPr>
          <w:rFonts w:hint="eastAsia" w:ascii="宋体" w:hAnsi="宋体"/>
          <w:color w:val="000000"/>
          <w:sz w:val="24"/>
        </w:rPr>
        <w:t>1.2.5</w:t>
      </w:r>
      <w:r>
        <w:rPr>
          <w:rFonts w:ascii="宋体" w:hAnsi="宋体"/>
          <w:color w:val="000000"/>
          <w:sz w:val="24"/>
        </w:rPr>
        <w:t xml:space="preserve"> </w:t>
      </w:r>
      <w:r>
        <w:rPr>
          <w:rFonts w:hint="eastAsia" w:ascii="宋体" w:hAnsi="宋体"/>
          <w:color w:val="000000"/>
          <w:sz w:val="24"/>
        </w:rPr>
        <w:t>投标人应把设备运输至施工现场招标人指定地点。</w:t>
      </w:r>
    </w:p>
    <w:p w14:paraId="6F750746">
      <w:pPr>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投标人应提供运行所需备品备件(包括仪表和控制设备)。</w:t>
      </w:r>
    </w:p>
    <w:p w14:paraId="6D4A7405">
      <w:pPr>
        <w:pStyle w:val="215"/>
        <w:spacing w:before="156" w:beforeLines="50" w:after="156" w:afterLines="50" w:line="360" w:lineRule="auto"/>
        <w:rPr>
          <w:rFonts w:ascii="宋体" w:hAnsi="宋体" w:eastAsia="宋体"/>
          <w:b/>
          <w:kern w:val="21"/>
          <w:sz w:val="24"/>
          <w:szCs w:val="24"/>
        </w:rPr>
      </w:pPr>
      <w:bookmarkStart w:id="21" w:name="_Toc50060706"/>
      <w:r>
        <w:rPr>
          <w:rFonts w:hint="eastAsia" w:ascii="宋体" w:hAnsi="宋体" w:eastAsia="宋体"/>
          <w:b/>
          <w:sz w:val="24"/>
          <w:szCs w:val="24"/>
        </w:rPr>
        <w:t>1.3</w:t>
      </w:r>
      <w:bookmarkStart w:id="22" w:name="_Toc156016635"/>
      <w:bookmarkStart w:id="23" w:name="_Toc257408690"/>
      <w:bookmarkStart w:id="24" w:name="_Toc165125321"/>
      <w:bookmarkStart w:id="25" w:name="_Toc252017375"/>
      <w:r>
        <w:rPr>
          <w:rFonts w:ascii="宋体" w:hAnsi="宋体" w:eastAsia="宋体"/>
          <w:b/>
          <w:kern w:val="21"/>
          <w:sz w:val="24"/>
          <w:szCs w:val="24"/>
        </w:rPr>
        <w:t xml:space="preserve"> </w:t>
      </w:r>
      <w:r>
        <w:rPr>
          <w:rFonts w:hint="eastAsia" w:ascii="宋体" w:hAnsi="宋体" w:eastAsia="宋体"/>
          <w:b/>
          <w:kern w:val="21"/>
          <w:sz w:val="24"/>
          <w:szCs w:val="24"/>
          <w:lang w:val="en-US"/>
        </w:rPr>
        <w:t>技术文件</w:t>
      </w:r>
      <w:r>
        <w:rPr>
          <w:rFonts w:hint="eastAsia" w:ascii="宋体" w:hAnsi="宋体" w:eastAsia="宋体"/>
          <w:b/>
          <w:kern w:val="21"/>
          <w:sz w:val="24"/>
          <w:szCs w:val="24"/>
        </w:rPr>
        <w:t>要求</w:t>
      </w:r>
      <w:bookmarkEnd w:id="21"/>
      <w:bookmarkEnd w:id="22"/>
      <w:bookmarkEnd w:id="23"/>
      <w:bookmarkEnd w:id="24"/>
      <w:bookmarkEnd w:id="25"/>
    </w:p>
    <w:p w14:paraId="5C51C692">
      <w:pPr>
        <w:pStyle w:val="215"/>
        <w:spacing w:line="360" w:lineRule="auto"/>
        <w:outlineLvl w:val="9"/>
        <w:rPr>
          <w:rFonts w:ascii="宋体" w:hAnsi="宋体" w:eastAsia="宋体"/>
          <w:kern w:val="21"/>
          <w:sz w:val="24"/>
          <w:szCs w:val="24"/>
        </w:rPr>
      </w:pPr>
      <w:bookmarkStart w:id="26" w:name="_Toc257408691"/>
      <w:r>
        <w:rPr>
          <w:rFonts w:ascii="宋体" w:hAnsi="宋体" w:eastAsia="宋体"/>
          <w:kern w:val="21"/>
          <w:sz w:val="24"/>
          <w:szCs w:val="24"/>
        </w:rPr>
        <w:t>1.</w:t>
      </w:r>
      <w:r>
        <w:rPr>
          <w:rFonts w:hint="eastAsia" w:ascii="宋体" w:hAnsi="宋体" w:eastAsia="宋体"/>
          <w:kern w:val="21"/>
          <w:sz w:val="24"/>
          <w:szCs w:val="24"/>
        </w:rPr>
        <w:t>3</w:t>
      </w:r>
      <w:r>
        <w:rPr>
          <w:rFonts w:ascii="宋体" w:hAnsi="宋体" w:eastAsia="宋体"/>
          <w:kern w:val="21"/>
          <w:sz w:val="24"/>
          <w:szCs w:val="24"/>
        </w:rPr>
        <w:t>.1</w:t>
      </w:r>
      <w:r>
        <w:rPr>
          <w:rFonts w:hint="eastAsia" w:ascii="宋体" w:hAnsi="宋体" w:eastAsia="宋体"/>
          <w:kern w:val="21"/>
          <w:sz w:val="24"/>
          <w:szCs w:val="24"/>
        </w:rPr>
        <w:t xml:space="preserve"> </w:t>
      </w:r>
      <w:r>
        <w:rPr>
          <w:rFonts w:ascii="宋体" w:hAnsi="宋体" w:eastAsia="宋体"/>
          <w:kern w:val="21"/>
          <w:sz w:val="24"/>
          <w:szCs w:val="24"/>
        </w:rPr>
        <w:t>图纸及图纸的认可和交付</w:t>
      </w:r>
      <w:bookmarkEnd w:id="26"/>
    </w:p>
    <w:p w14:paraId="483BB877">
      <w:pPr>
        <w:topLinePunct/>
        <w:spacing w:line="360" w:lineRule="auto"/>
        <w:rPr>
          <w:rFonts w:ascii="宋体" w:hAnsi="宋体"/>
          <w:kern w:val="21"/>
          <w:sz w:val="24"/>
        </w:rPr>
      </w:pPr>
      <w:r>
        <w:rPr>
          <w:rFonts w:ascii="宋体" w:hAnsi="宋体"/>
          <w:kern w:val="21"/>
          <w:sz w:val="24"/>
        </w:rPr>
        <w:t>1.</w:t>
      </w:r>
      <w:r>
        <w:rPr>
          <w:rFonts w:hint="eastAsia" w:ascii="宋体" w:hAnsi="宋体"/>
          <w:kern w:val="21"/>
          <w:sz w:val="24"/>
        </w:rPr>
        <w:t>3</w:t>
      </w:r>
      <w:r>
        <w:rPr>
          <w:rFonts w:ascii="宋体" w:hAnsi="宋体"/>
          <w:kern w:val="21"/>
          <w:sz w:val="24"/>
        </w:rPr>
        <w:t>.1</w:t>
      </w:r>
      <w:r>
        <w:rPr>
          <w:rFonts w:hint="eastAsia" w:ascii="宋体" w:hAnsi="宋体"/>
          <w:kern w:val="21"/>
          <w:sz w:val="24"/>
        </w:rPr>
        <w:t>.1</w:t>
      </w:r>
      <w:r>
        <w:rPr>
          <w:rFonts w:ascii="宋体" w:hAnsi="宋体"/>
          <w:kern w:val="21"/>
          <w:sz w:val="24"/>
        </w:rPr>
        <w:t xml:space="preserve"> </w:t>
      </w:r>
      <w:r>
        <w:rPr>
          <w:rFonts w:hint="eastAsia" w:ascii="宋体" w:hAnsi="宋体"/>
          <w:kern w:val="21"/>
          <w:sz w:val="24"/>
        </w:rPr>
        <w:t>所有需经招标人确认的图纸和说明文件，均应由投标人在合同生效后的2周内提交给招标人进行审定认可。这些资料包括10kV变压器总装图、基础图、电气原理图等。招标人审定时有权提出修改意见。</w:t>
      </w:r>
    </w:p>
    <w:p w14:paraId="36207683">
      <w:pPr>
        <w:topLinePunct/>
        <w:spacing w:line="360" w:lineRule="auto"/>
        <w:ind w:firstLine="480" w:firstLineChars="200"/>
        <w:rPr>
          <w:rFonts w:ascii="宋体" w:hAnsi="宋体"/>
          <w:kern w:val="21"/>
          <w:sz w:val="24"/>
        </w:rPr>
      </w:pPr>
      <w:r>
        <w:rPr>
          <w:rFonts w:hint="eastAsia" w:ascii="宋体" w:hAnsi="宋体"/>
          <w:kern w:val="21"/>
          <w:sz w:val="24"/>
        </w:rPr>
        <w:t>招标人在收到需认可图纸1周后，将一套确认的或签有招标人校定标记的图纸（招标人负责人签字）返还给投标人。凡招标人认为需要修改且经投标人认可的，不得对招标人增加费用。在未经招标人对图纸作最后认可前，任何采购或加工的材料损失应由投标人单独承担。</w:t>
      </w:r>
    </w:p>
    <w:p w14:paraId="166F4BCB">
      <w:pPr>
        <w:topLinePunct/>
        <w:spacing w:line="360" w:lineRule="auto"/>
        <w:rPr>
          <w:rFonts w:ascii="宋体" w:hAnsi="宋体"/>
          <w:kern w:val="21"/>
          <w:sz w:val="24"/>
        </w:rPr>
      </w:pPr>
      <w:r>
        <w:rPr>
          <w:rFonts w:ascii="宋体" w:hAnsi="宋体"/>
          <w:kern w:val="21"/>
          <w:sz w:val="24"/>
        </w:rPr>
        <w:t>1.</w:t>
      </w:r>
      <w:r>
        <w:rPr>
          <w:rFonts w:hint="eastAsia" w:ascii="宋体" w:hAnsi="宋体"/>
          <w:kern w:val="21"/>
          <w:sz w:val="24"/>
        </w:rPr>
        <w:t>3</w:t>
      </w:r>
      <w:r>
        <w:rPr>
          <w:rFonts w:ascii="宋体" w:hAnsi="宋体"/>
          <w:kern w:val="21"/>
          <w:sz w:val="24"/>
        </w:rPr>
        <w:t>.1</w:t>
      </w:r>
      <w:r>
        <w:rPr>
          <w:rFonts w:hint="eastAsia" w:ascii="宋体" w:hAnsi="宋体"/>
          <w:kern w:val="21"/>
          <w:sz w:val="24"/>
        </w:rPr>
        <w:t>.2</w:t>
      </w:r>
      <w:r>
        <w:rPr>
          <w:rFonts w:ascii="宋体" w:hAnsi="宋体"/>
          <w:kern w:val="21"/>
          <w:sz w:val="24"/>
        </w:rPr>
        <w:t xml:space="preserve"> </w:t>
      </w:r>
      <w:r>
        <w:rPr>
          <w:rFonts w:hint="eastAsia" w:ascii="宋体" w:hAnsi="宋体"/>
          <w:kern w:val="21"/>
          <w:sz w:val="24"/>
        </w:rPr>
        <w:t>投标人在收到招标人确认图纸（包括认可方修正意见）后，应于2周内提供最终版的正式图纸和一套供复制用的底图及正式的光盘，正式图纸必须加盖工厂公章或签字。</w:t>
      </w:r>
    </w:p>
    <w:p w14:paraId="46BB7A2C">
      <w:pPr>
        <w:topLinePunct/>
        <w:spacing w:line="360" w:lineRule="auto"/>
        <w:rPr>
          <w:rFonts w:ascii="宋体" w:hAnsi="宋体"/>
          <w:kern w:val="21"/>
          <w:sz w:val="24"/>
        </w:rPr>
      </w:pPr>
      <w:r>
        <w:rPr>
          <w:rFonts w:ascii="宋体" w:hAnsi="宋体"/>
          <w:kern w:val="21"/>
          <w:sz w:val="24"/>
        </w:rPr>
        <w:t>1.</w:t>
      </w:r>
      <w:r>
        <w:rPr>
          <w:rFonts w:hint="eastAsia" w:ascii="宋体" w:hAnsi="宋体"/>
          <w:kern w:val="21"/>
          <w:sz w:val="24"/>
        </w:rPr>
        <w:t>3</w:t>
      </w:r>
      <w:r>
        <w:rPr>
          <w:rFonts w:ascii="宋体" w:hAnsi="宋体"/>
          <w:kern w:val="21"/>
          <w:sz w:val="24"/>
        </w:rPr>
        <w:t>.1</w:t>
      </w:r>
      <w:r>
        <w:rPr>
          <w:rFonts w:hint="eastAsia" w:ascii="宋体" w:hAnsi="宋体"/>
          <w:kern w:val="21"/>
          <w:sz w:val="24"/>
        </w:rPr>
        <w:t>.3</w:t>
      </w:r>
      <w:r>
        <w:rPr>
          <w:rFonts w:ascii="宋体" w:hAnsi="宋体"/>
          <w:kern w:val="21"/>
          <w:sz w:val="24"/>
        </w:rPr>
        <w:t xml:space="preserve"> </w:t>
      </w:r>
      <w:r>
        <w:rPr>
          <w:rFonts w:hint="eastAsia" w:ascii="宋体" w:hAnsi="宋体"/>
          <w:kern w:val="21"/>
          <w:sz w:val="24"/>
        </w:rPr>
        <w:t>完工后的产品应与最后确认的图纸一致。招标人对图纸的认可并不减轻投标人关于其图纸的正确性的责任。设备在现场安装时，如投标人技术人员进一步修改图纸，投标人应对图纸重新收编成册，正式递交招标人，并保证安装后的设备与图纸完全相符。</w:t>
      </w:r>
    </w:p>
    <w:p w14:paraId="214AB224">
      <w:pPr>
        <w:topLinePunct/>
        <w:spacing w:line="360" w:lineRule="auto"/>
        <w:rPr>
          <w:rFonts w:ascii="宋体" w:hAnsi="宋体"/>
          <w:kern w:val="21"/>
          <w:sz w:val="24"/>
        </w:rPr>
      </w:pPr>
      <w:r>
        <w:rPr>
          <w:rFonts w:ascii="宋体" w:hAnsi="宋体"/>
          <w:kern w:val="21"/>
          <w:sz w:val="24"/>
        </w:rPr>
        <w:t>1.</w:t>
      </w:r>
      <w:r>
        <w:rPr>
          <w:rFonts w:hint="eastAsia" w:ascii="宋体" w:hAnsi="宋体"/>
          <w:kern w:val="21"/>
          <w:sz w:val="24"/>
        </w:rPr>
        <w:t>3</w:t>
      </w:r>
      <w:r>
        <w:rPr>
          <w:rFonts w:ascii="宋体" w:hAnsi="宋体"/>
          <w:kern w:val="21"/>
          <w:sz w:val="24"/>
        </w:rPr>
        <w:t>.1</w:t>
      </w:r>
      <w:r>
        <w:rPr>
          <w:rFonts w:hint="eastAsia" w:ascii="宋体" w:hAnsi="宋体"/>
          <w:kern w:val="21"/>
          <w:sz w:val="24"/>
        </w:rPr>
        <w:t>.4 图纸的格式：所有图纸均应有标题栏、相应编号、全部符号和部件标志，文字均用中文，并使用SI国际单位制。对于进口设备以中文为主，当招标人对英文局部有疑问时，投标人应进行书面解释。</w:t>
      </w:r>
    </w:p>
    <w:p w14:paraId="49A0E5D8">
      <w:pPr>
        <w:topLinePunct/>
        <w:spacing w:line="360" w:lineRule="auto"/>
        <w:ind w:firstLine="420"/>
        <w:rPr>
          <w:rFonts w:ascii="宋体" w:hAnsi="宋体"/>
          <w:kern w:val="21"/>
          <w:sz w:val="24"/>
        </w:rPr>
      </w:pPr>
      <w:r>
        <w:rPr>
          <w:rFonts w:hint="eastAsia" w:ascii="宋体" w:hAnsi="宋体"/>
          <w:kern w:val="21"/>
          <w:sz w:val="24"/>
        </w:rPr>
        <w:t>投标人免费提供给招标人全部最终版的图纸、资料及说明书。其中图纸应包括1.3.4.1款所涉及的图纸，并且应保证招标人可按最终版的图纸资料对所供设备进行维护和更换零部件。</w:t>
      </w:r>
    </w:p>
    <w:p w14:paraId="3C9E7659">
      <w:pPr>
        <w:topLinePunct/>
        <w:spacing w:line="360" w:lineRule="auto"/>
        <w:rPr>
          <w:rFonts w:ascii="宋体" w:hAnsi="宋体"/>
          <w:kern w:val="21"/>
          <w:sz w:val="24"/>
        </w:rPr>
      </w:pPr>
      <w:r>
        <w:rPr>
          <w:rFonts w:ascii="宋体" w:hAnsi="宋体"/>
          <w:kern w:val="21"/>
          <w:sz w:val="24"/>
        </w:rPr>
        <w:t>1.</w:t>
      </w:r>
      <w:r>
        <w:rPr>
          <w:rFonts w:hint="eastAsia" w:ascii="宋体" w:hAnsi="宋体"/>
          <w:kern w:val="21"/>
          <w:sz w:val="24"/>
        </w:rPr>
        <w:t>3</w:t>
      </w:r>
      <w:r>
        <w:rPr>
          <w:rFonts w:ascii="宋体" w:hAnsi="宋体"/>
          <w:kern w:val="21"/>
          <w:sz w:val="24"/>
        </w:rPr>
        <w:t>.1</w:t>
      </w:r>
      <w:r>
        <w:rPr>
          <w:rFonts w:hint="eastAsia" w:ascii="宋体" w:hAnsi="宋体"/>
          <w:kern w:val="21"/>
          <w:sz w:val="24"/>
        </w:rPr>
        <w:t>.5 10kV变压器所需图纸：</w:t>
      </w:r>
    </w:p>
    <w:p w14:paraId="262EF6DF">
      <w:pPr>
        <w:topLinePunct/>
        <w:spacing w:line="360" w:lineRule="auto"/>
        <w:ind w:left="840" w:hanging="420"/>
        <w:rPr>
          <w:rFonts w:ascii="宋体" w:hAnsi="宋体"/>
          <w:kern w:val="21"/>
          <w:sz w:val="24"/>
        </w:rPr>
      </w:pPr>
      <w:r>
        <w:rPr>
          <w:rFonts w:hint="eastAsia" w:ascii="宋体" w:hAnsi="宋体"/>
          <w:kern w:val="21"/>
          <w:sz w:val="24"/>
        </w:rPr>
        <w:t>（1）</w:t>
      </w:r>
      <w:r>
        <w:rPr>
          <w:rFonts w:ascii="宋体" w:hAnsi="宋体"/>
          <w:kern w:val="21"/>
          <w:sz w:val="24"/>
        </w:rPr>
        <w:t>变压器</w:t>
      </w:r>
      <w:r>
        <w:rPr>
          <w:rFonts w:hint="eastAsia" w:ascii="宋体" w:hAnsi="宋体"/>
          <w:kern w:val="21"/>
          <w:sz w:val="24"/>
        </w:rPr>
        <w:t>主要器件及配件图表</w:t>
      </w:r>
      <w:r>
        <w:rPr>
          <w:rFonts w:ascii="宋体" w:hAnsi="宋体"/>
          <w:kern w:val="21"/>
          <w:sz w:val="24"/>
        </w:rPr>
        <w:t>见</w:t>
      </w:r>
      <w:r>
        <w:rPr>
          <w:rFonts w:hint="eastAsia" w:ascii="宋体" w:hAnsi="宋体"/>
          <w:kern w:val="21"/>
          <w:sz w:val="24"/>
        </w:rPr>
        <w:t>技术参数和性能要求响应表。</w:t>
      </w:r>
    </w:p>
    <w:p w14:paraId="72C187E0">
      <w:pPr>
        <w:topLinePunct/>
        <w:spacing w:line="360" w:lineRule="auto"/>
        <w:ind w:left="840" w:hanging="420"/>
        <w:rPr>
          <w:rFonts w:ascii="宋体" w:hAnsi="宋体"/>
          <w:kern w:val="21"/>
          <w:sz w:val="24"/>
        </w:rPr>
      </w:pPr>
      <w:r>
        <w:rPr>
          <w:rFonts w:hint="eastAsia" w:ascii="宋体" w:hAnsi="宋体"/>
          <w:kern w:val="21"/>
          <w:sz w:val="24"/>
        </w:rPr>
        <w:t>（2）</w:t>
      </w:r>
      <w:r>
        <w:rPr>
          <w:rFonts w:ascii="宋体" w:hAnsi="宋体"/>
          <w:kern w:val="21"/>
          <w:sz w:val="24"/>
        </w:rPr>
        <w:t>外形尺寸图：图</w:t>
      </w:r>
      <w:r>
        <w:rPr>
          <w:rFonts w:hint="eastAsia" w:ascii="宋体" w:hAnsi="宋体"/>
          <w:kern w:val="21"/>
          <w:sz w:val="24"/>
        </w:rPr>
        <w:t>纸</w:t>
      </w:r>
      <w:r>
        <w:rPr>
          <w:rFonts w:ascii="宋体" w:hAnsi="宋体"/>
          <w:kern w:val="21"/>
          <w:sz w:val="24"/>
        </w:rPr>
        <w:t>应标明全部所需要的附件数量、目录号、额定值和型</w:t>
      </w:r>
    </w:p>
    <w:p w14:paraId="14B9738D">
      <w:pPr>
        <w:topLinePunct/>
        <w:spacing w:line="360" w:lineRule="auto"/>
        <w:rPr>
          <w:rFonts w:ascii="宋体" w:hAnsi="宋体"/>
          <w:kern w:val="21"/>
          <w:sz w:val="24"/>
        </w:rPr>
      </w:pPr>
      <w:r>
        <w:rPr>
          <w:rFonts w:ascii="宋体" w:hAnsi="宋体"/>
          <w:kern w:val="21"/>
          <w:sz w:val="24"/>
        </w:rPr>
        <w:t>号等技术数据，运输尺寸和</w:t>
      </w:r>
      <w:r>
        <w:rPr>
          <w:rFonts w:hint="eastAsia" w:ascii="宋体" w:hAnsi="宋体"/>
          <w:kern w:val="21"/>
          <w:sz w:val="24"/>
        </w:rPr>
        <w:t>质</w:t>
      </w:r>
      <w:r>
        <w:rPr>
          <w:rFonts w:ascii="宋体" w:hAnsi="宋体"/>
          <w:kern w:val="21"/>
          <w:sz w:val="24"/>
        </w:rPr>
        <w:t>量</w:t>
      </w:r>
      <w:r>
        <w:rPr>
          <w:rFonts w:hint="eastAsia" w:ascii="宋体" w:hAnsi="宋体"/>
          <w:kern w:val="21"/>
          <w:sz w:val="24"/>
        </w:rPr>
        <w:t>、</w:t>
      </w:r>
      <w:r>
        <w:rPr>
          <w:rFonts w:ascii="宋体" w:hAnsi="宋体"/>
          <w:kern w:val="21"/>
          <w:sz w:val="24"/>
        </w:rPr>
        <w:t>装配总重量和</w:t>
      </w:r>
      <w:r>
        <w:rPr>
          <w:rFonts w:hint="eastAsia" w:ascii="宋体" w:hAnsi="宋体"/>
          <w:kern w:val="21"/>
          <w:sz w:val="24"/>
        </w:rPr>
        <w:t>运输重量</w:t>
      </w:r>
      <w:r>
        <w:rPr>
          <w:rFonts w:ascii="宋体" w:hAnsi="宋体"/>
          <w:kern w:val="21"/>
          <w:sz w:val="24"/>
        </w:rPr>
        <w:t>。图纸应标明变压器底座和基础螺栓尺寸</w:t>
      </w:r>
      <w:r>
        <w:rPr>
          <w:rFonts w:hint="eastAsia" w:ascii="宋体" w:hAnsi="宋体"/>
          <w:kern w:val="21"/>
          <w:sz w:val="24"/>
        </w:rPr>
        <w:t>、</w:t>
      </w:r>
      <w:r>
        <w:rPr>
          <w:rFonts w:ascii="宋体" w:hAnsi="宋体"/>
          <w:kern w:val="21"/>
          <w:sz w:val="24"/>
        </w:rPr>
        <w:t>位置。</w:t>
      </w:r>
    </w:p>
    <w:p w14:paraId="2992B09B">
      <w:pPr>
        <w:topLinePunct/>
        <w:spacing w:line="360" w:lineRule="auto"/>
        <w:ind w:left="840" w:hanging="420"/>
        <w:rPr>
          <w:rFonts w:ascii="宋体" w:hAnsi="宋体"/>
          <w:kern w:val="21"/>
          <w:sz w:val="24"/>
        </w:rPr>
      </w:pPr>
      <w:r>
        <w:rPr>
          <w:rFonts w:hint="eastAsia" w:ascii="宋体" w:hAnsi="宋体"/>
          <w:kern w:val="21"/>
          <w:sz w:val="24"/>
        </w:rPr>
        <w:t>（3）</w:t>
      </w:r>
      <w:r>
        <w:rPr>
          <w:rFonts w:ascii="宋体" w:hAnsi="宋体"/>
          <w:kern w:val="21"/>
          <w:sz w:val="24"/>
        </w:rPr>
        <w:t>铭牌图：应符合国家相关标准。</w:t>
      </w:r>
    </w:p>
    <w:p w14:paraId="7B8DEF9D">
      <w:pPr>
        <w:topLinePunct/>
        <w:spacing w:line="360" w:lineRule="auto"/>
        <w:ind w:left="840" w:hanging="420"/>
        <w:rPr>
          <w:rFonts w:ascii="宋体" w:hAnsi="宋体"/>
          <w:kern w:val="21"/>
          <w:sz w:val="24"/>
        </w:rPr>
      </w:pPr>
      <w:r>
        <w:rPr>
          <w:rFonts w:hint="eastAsia" w:ascii="宋体" w:hAnsi="宋体"/>
          <w:kern w:val="21"/>
          <w:sz w:val="24"/>
        </w:rPr>
        <w:t>（4）</w:t>
      </w:r>
      <w:r>
        <w:rPr>
          <w:rFonts w:ascii="宋体" w:hAnsi="宋体"/>
          <w:kern w:val="21"/>
          <w:sz w:val="24"/>
        </w:rPr>
        <w:t>变压器器身示意图：绕组位置排列及其与套管、分接开关的连接，包括</w:t>
      </w:r>
    </w:p>
    <w:p w14:paraId="0F2E5AEA">
      <w:pPr>
        <w:topLinePunct/>
        <w:spacing w:line="360" w:lineRule="auto"/>
        <w:rPr>
          <w:rFonts w:ascii="宋体" w:hAnsi="宋体"/>
          <w:kern w:val="21"/>
          <w:sz w:val="24"/>
        </w:rPr>
      </w:pPr>
      <w:r>
        <w:rPr>
          <w:rFonts w:ascii="宋体" w:hAnsi="宋体"/>
          <w:kern w:val="21"/>
          <w:sz w:val="24"/>
        </w:rPr>
        <w:t>引线连接装配的说明。</w:t>
      </w:r>
    </w:p>
    <w:p w14:paraId="006286AC">
      <w:pPr>
        <w:topLinePunct/>
        <w:spacing w:line="360" w:lineRule="auto"/>
        <w:ind w:left="840" w:hanging="420"/>
        <w:rPr>
          <w:rFonts w:ascii="宋体" w:hAnsi="宋体"/>
          <w:kern w:val="21"/>
          <w:sz w:val="24"/>
        </w:rPr>
      </w:pPr>
      <w:r>
        <w:rPr>
          <w:rFonts w:hint="eastAsia" w:ascii="宋体" w:hAnsi="宋体"/>
          <w:kern w:val="21"/>
          <w:sz w:val="24"/>
        </w:rPr>
        <w:t>（5）</w:t>
      </w:r>
      <w:r>
        <w:rPr>
          <w:rFonts w:ascii="宋体" w:hAnsi="宋体"/>
          <w:kern w:val="21"/>
          <w:sz w:val="24"/>
        </w:rPr>
        <w:t>分接开关的装配图。</w:t>
      </w:r>
    </w:p>
    <w:p w14:paraId="5ED528C8">
      <w:pPr>
        <w:topLinePunct/>
        <w:spacing w:line="360" w:lineRule="auto"/>
        <w:ind w:left="840" w:hanging="420"/>
        <w:rPr>
          <w:rFonts w:ascii="宋体" w:hAnsi="宋体"/>
          <w:kern w:val="21"/>
          <w:sz w:val="24"/>
        </w:rPr>
      </w:pPr>
      <w:r>
        <w:rPr>
          <w:rFonts w:hint="eastAsia" w:ascii="宋体" w:hAnsi="宋体"/>
          <w:kern w:val="21"/>
          <w:sz w:val="24"/>
        </w:rPr>
        <w:t>（6）</w:t>
      </w:r>
      <w:r>
        <w:rPr>
          <w:rFonts w:ascii="宋体" w:hAnsi="宋体"/>
          <w:kern w:val="21"/>
          <w:sz w:val="24"/>
        </w:rPr>
        <w:t>变压器安装、运行、维修和有关设施设计所需的其他图纸和资料。</w:t>
      </w:r>
    </w:p>
    <w:p w14:paraId="328A789E">
      <w:pPr>
        <w:pStyle w:val="215"/>
        <w:spacing w:line="360" w:lineRule="auto"/>
        <w:outlineLvl w:val="9"/>
        <w:rPr>
          <w:rFonts w:ascii="宋体" w:hAnsi="宋体" w:eastAsia="宋体"/>
          <w:kern w:val="21"/>
          <w:sz w:val="24"/>
          <w:szCs w:val="24"/>
        </w:rPr>
      </w:pPr>
      <w:bookmarkStart w:id="27" w:name="_Toc257408692"/>
      <w:r>
        <w:rPr>
          <w:rFonts w:ascii="宋体" w:hAnsi="宋体" w:eastAsia="宋体"/>
          <w:kern w:val="21"/>
          <w:sz w:val="24"/>
          <w:szCs w:val="24"/>
        </w:rPr>
        <w:t>1.</w:t>
      </w:r>
      <w:r>
        <w:rPr>
          <w:rFonts w:hint="eastAsia" w:ascii="宋体" w:hAnsi="宋体" w:eastAsia="宋体"/>
          <w:kern w:val="21"/>
          <w:sz w:val="24"/>
          <w:szCs w:val="24"/>
        </w:rPr>
        <w:t>3</w:t>
      </w:r>
      <w:r>
        <w:rPr>
          <w:rFonts w:ascii="宋体" w:hAnsi="宋体" w:eastAsia="宋体"/>
          <w:kern w:val="21"/>
          <w:sz w:val="24"/>
          <w:szCs w:val="24"/>
        </w:rPr>
        <w:t>.2</w:t>
      </w:r>
      <w:r>
        <w:rPr>
          <w:rFonts w:hint="eastAsia" w:ascii="宋体" w:hAnsi="宋体" w:eastAsia="宋体"/>
          <w:kern w:val="21"/>
          <w:sz w:val="24"/>
          <w:szCs w:val="24"/>
        </w:rPr>
        <w:t xml:space="preserve"> </w:t>
      </w:r>
      <w:r>
        <w:rPr>
          <w:rFonts w:ascii="宋体" w:hAnsi="宋体" w:eastAsia="宋体"/>
          <w:kern w:val="21"/>
          <w:sz w:val="24"/>
          <w:szCs w:val="24"/>
        </w:rPr>
        <w:t>说明书的要求</w:t>
      </w:r>
      <w:bookmarkEnd w:id="27"/>
    </w:p>
    <w:p w14:paraId="05422636">
      <w:pPr>
        <w:topLinePunct/>
        <w:spacing w:line="360" w:lineRule="auto"/>
        <w:ind w:firstLine="420"/>
        <w:rPr>
          <w:rFonts w:ascii="宋体" w:hAnsi="宋体"/>
          <w:kern w:val="21"/>
          <w:sz w:val="24"/>
        </w:rPr>
      </w:pPr>
      <w:r>
        <w:rPr>
          <w:rFonts w:hint="eastAsia" w:ascii="宋体" w:hAnsi="宋体"/>
          <w:kern w:val="21"/>
          <w:sz w:val="24"/>
        </w:rPr>
        <w:t>（1）10kV变压器的结构、安装、调试、运行、维护、检修和全部附件的完整说明和技术数据。</w:t>
      </w:r>
    </w:p>
    <w:p w14:paraId="55C08CCE">
      <w:pPr>
        <w:topLinePunct/>
        <w:spacing w:line="360" w:lineRule="auto"/>
        <w:ind w:firstLine="420"/>
        <w:rPr>
          <w:rFonts w:ascii="宋体" w:hAnsi="宋体"/>
          <w:kern w:val="21"/>
          <w:sz w:val="24"/>
        </w:rPr>
      </w:pPr>
      <w:r>
        <w:rPr>
          <w:rFonts w:hint="eastAsia" w:ascii="宋体" w:hAnsi="宋体"/>
          <w:kern w:val="21"/>
          <w:sz w:val="24"/>
        </w:rPr>
        <w:t>（2）概述：简述结构、接线、铁心型式和绕组设计等。</w:t>
      </w:r>
    </w:p>
    <w:p w14:paraId="56E69499">
      <w:pPr>
        <w:topLinePunct/>
        <w:spacing w:line="360" w:lineRule="auto"/>
        <w:ind w:firstLine="420"/>
        <w:rPr>
          <w:rFonts w:ascii="宋体" w:hAnsi="宋体"/>
          <w:kern w:val="21"/>
          <w:sz w:val="24"/>
        </w:rPr>
      </w:pPr>
      <w:r>
        <w:rPr>
          <w:rFonts w:hint="eastAsia" w:ascii="宋体" w:hAnsi="宋体"/>
          <w:kern w:val="21"/>
          <w:sz w:val="24"/>
        </w:rPr>
        <w:t>（3）10kV变压器和所有附件的全部部件序号的完整资料。</w:t>
      </w:r>
    </w:p>
    <w:p w14:paraId="66DFA2A6">
      <w:pPr>
        <w:topLinePunct/>
        <w:spacing w:line="360" w:lineRule="auto"/>
        <w:ind w:firstLine="420"/>
        <w:rPr>
          <w:rFonts w:ascii="宋体" w:hAnsi="宋体"/>
          <w:kern w:val="21"/>
          <w:sz w:val="24"/>
        </w:rPr>
      </w:pPr>
      <w:r>
        <w:rPr>
          <w:rFonts w:hint="eastAsia" w:ascii="宋体" w:hAnsi="宋体"/>
          <w:kern w:val="21"/>
          <w:sz w:val="24"/>
        </w:rPr>
        <w:t>（4）其他说明资料（包括不同过载情况下的温度时间特性曲线）。</w:t>
      </w:r>
    </w:p>
    <w:p w14:paraId="2C6F97D1">
      <w:pPr>
        <w:pStyle w:val="215"/>
        <w:spacing w:line="360" w:lineRule="auto"/>
        <w:outlineLvl w:val="9"/>
        <w:rPr>
          <w:rFonts w:ascii="宋体" w:hAnsi="宋体" w:eastAsia="宋体"/>
          <w:kern w:val="21"/>
          <w:sz w:val="24"/>
          <w:szCs w:val="24"/>
        </w:rPr>
      </w:pPr>
      <w:bookmarkStart w:id="28" w:name="_Toc257408693"/>
      <w:r>
        <w:rPr>
          <w:rFonts w:ascii="宋体" w:hAnsi="宋体" w:eastAsia="宋体"/>
          <w:kern w:val="21"/>
          <w:sz w:val="24"/>
          <w:szCs w:val="24"/>
        </w:rPr>
        <w:t>1.</w:t>
      </w:r>
      <w:r>
        <w:rPr>
          <w:rFonts w:hint="eastAsia" w:ascii="宋体" w:hAnsi="宋体" w:eastAsia="宋体"/>
          <w:kern w:val="21"/>
          <w:sz w:val="24"/>
          <w:szCs w:val="24"/>
        </w:rPr>
        <w:t>3</w:t>
      </w:r>
      <w:r>
        <w:rPr>
          <w:rFonts w:ascii="宋体" w:hAnsi="宋体" w:eastAsia="宋体"/>
          <w:kern w:val="21"/>
          <w:sz w:val="24"/>
          <w:szCs w:val="24"/>
        </w:rPr>
        <w:t>.3</w:t>
      </w:r>
      <w:r>
        <w:rPr>
          <w:rFonts w:hint="eastAsia" w:ascii="宋体" w:hAnsi="宋体" w:eastAsia="宋体"/>
          <w:kern w:val="21"/>
          <w:sz w:val="24"/>
          <w:szCs w:val="24"/>
        </w:rPr>
        <w:t xml:space="preserve"> </w:t>
      </w:r>
      <w:r>
        <w:rPr>
          <w:rFonts w:ascii="宋体" w:hAnsi="宋体" w:eastAsia="宋体"/>
          <w:kern w:val="21"/>
          <w:sz w:val="24"/>
          <w:szCs w:val="24"/>
        </w:rPr>
        <w:t>试验报告</w:t>
      </w:r>
      <w:bookmarkEnd w:id="28"/>
    </w:p>
    <w:p w14:paraId="501FFAC7">
      <w:pPr>
        <w:topLinePunct/>
        <w:spacing w:line="360" w:lineRule="auto"/>
        <w:ind w:firstLine="420"/>
        <w:rPr>
          <w:rFonts w:ascii="宋体" w:hAnsi="宋体"/>
          <w:kern w:val="21"/>
          <w:sz w:val="24"/>
        </w:rPr>
      </w:pPr>
      <w:r>
        <w:rPr>
          <w:rFonts w:hint="eastAsia" w:ascii="宋体" w:hAnsi="宋体"/>
          <w:kern w:val="21"/>
          <w:sz w:val="24"/>
        </w:rPr>
        <w:t>投标人应提供下列试验报告：</w:t>
      </w:r>
    </w:p>
    <w:p w14:paraId="75E47390">
      <w:pPr>
        <w:topLinePunct/>
        <w:spacing w:line="360" w:lineRule="auto"/>
        <w:ind w:firstLine="420"/>
        <w:rPr>
          <w:rFonts w:ascii="宋体" w:hAnsi="宋体"/>
          <w:kern w:val="21"/>
          <w:sz w:val="24"/>
        </w:rPr>
      </w:pPr>
      <w:r>
        <w:rPr>
          <w:rFonts w:hint="eastAsia" w:ascii="宋体" w:hAnsi="宋体"/>
          <w:kern w:val="21"/>
          <w:sz w:val="24"/>
        </w:rPr>
        <w:t>（1）变压器的例行和合同规定项目的试验报告。</w:t>
      </w:r>
    </w:p>
    <w:p w14:paraId="58326242">
      <w:pPr>
        <w:topLinePunct/>
        <w:spacing w:line="360" w:lineRule="auto"/>
        <w:ind w:firstLine="420"/>
        <w:rPr>
          <w:rFonts w:ascii="宋体" w:hAnsi="宋体"/>
          <w:kern w:val="21"/>
          <w:sz w:val="24"/>
        </w:rPr>
      </w:pPr>
      <w:r>
        <w:rPr>
          <w:rFonts w:hint="eastAsia" w:ascii="宋体" w:hAnsi="宋体"/>
          <w:kern w:val="21"/>
          <w:sz w:val="24"/>
        </w:rPr>
        <w:t>（2）其他附件的试验报告和变压器制造厂的验收报告。</w:t>
      </w:r>
    </w:p>
    <w:p w14:paraId="1FF05D10">
      <w:pPr>
        <w:pStyle w:val="215"/>
        <w:spacing w:line="360" w:lineRule="auto"/>
        <w:outlineLvl w:val="9"/>
        <w:rPr>
          <w:rFonts w:ascii="宋体" w:hAnsi="宋体" w:eastAsia="宋体"/>
          <w:kern w:val="21"/>
          <w:sz w:val="24"/>
          <w:szCs w:val="24"/>
        </w:rPr>
      </w:pPr>
      <w:bookmarkStart w:id="29" w:name="_Toc257408694"/>
      <w:r>
        <w:rPr>
          <w:rFonts w:ascii="宋体" w:hAnsi="宋体" w:eastAsia="宋体"/>
          <w:kern w:val="21"/>
          <w:sz w:val="24"/>
          <w:szCs w:val="24"/>
        </w:rPr>
        <w:t>1.</w:t>
      </w:r>
      <w:r>
        <w:rPr>
          <w:rFonts w:hint="eastAsia" w:ascii="宋体" w:hAnsi="宋体" w:eastAsia="宋体"/>
          <w:kern w:val="21"/>
          <w:sz w:val="24"/>
          <w:szCs w:val="24"/>
        </w:rPr>
        <w:t>3</w:t>
      </w:r>
      <w:r>
        <w:rPr>
          <w:rFonts w:ascii="宋体" w:hAnsi="宋体" w:eastAsia="宋体"/>
          <w:kern w:val="21"/>
          <w:sz w:val="24"/>
          <w:szCs w:val="24"/>
        </w:rPr>
        <w:t>.4 图纸、说明书、试验报告等资料的交付时间、数量</w:t>
      </w:r>
      <w:bookmarkEnd w:id="29"/>
      <w:r>
        <w:rPr>
          <w:rFonts w:hint="eastAsia" w:ascii="宋体" w:hAnsi="宋体" w:eastAsia="宋体"/>
          <w:kern w:val="21"/>
          <w:sz w:val="24"/>
          <w:szCs w:val="24"/>
        </w:rPr>
        <w:t>。</w:t>
      </w:r>
    </w:p>
    <w:p w14:paraId="632EF58B">
      <w:pPr>
        <w:topLinePunct/>
        <w:spacing w:line="360" w:lineRule="auto"/>
        <w:rPr>
          <w:rFonts w:ascii="宋体" w:hAnsi="宋体"/>
          <w:kern w:val="21"/>
          <w:sz w:val="24"/>
        </w:rPr>
      </w:pPr>
      <w:r>
        <w:rPr>
          <w:rFonts w:ascii="宋体" w:hAnsi="宋体"/>
          <w:kern w:val="21"/>
          <w:sz w:val="24"/>
        </w:rPr>
        <w:t>1.</w:t>
      </w:r>
      <w:r>
        <w:rPr>
          <w:rFonts w:hint="eastAsia" w:ascii="宋体" w:hAnsi="宋体"/>
          <w:kern w:val="21"/>
          <w:sz w:val="24"/>
        </w:rPr>
        <w:t>3</w:t>
      </w:r>
      <w:r>
        <w:rPr>
          <w:rFonts w:ascii="宋体" w:hAnsi="宋体"/>
          <w:kern w:val="21"/>
          <w:sz w:val="24"/>
        </w:rPr>
        <w:t xml:space="preserve">.4.1 </w:t>
      </w:r>
      <w:r>
        <w:rPr>
          <w:rFonts w:hint="eastAsia" w:ascii="宋体" w:hAnsi="宋体"/>
          <w:kern w:val="21"/>
          <w:sz w:val="24"/>
        </w:rPr>
        <w:t>投标人应向招标人提供的资料、图纸、试验报告见表1.1，但不限于表1.1的内容。</w:t>
      </w:r>
    </w:p>
    <w:p w14:paraId="1B8EC152">
      <w:pPr>
        <w:pStyle w:val="212"/>
        <w:spacing w:before="0" w:after="0" w:line="360" w:lineRule="auto"/>
        <w:rPr>
          <w:rFonts w:ascii="宋体" w:hAnsi="宋体" w:eastAsia="宋体"/>
          <w:kern w:val="21"/>
          <w:sz w:val="24"/>
          <w:szCs w:val="24"/>
        </w:rPr>
      </w:pPr>
      <w:r>
        <w:rPr>
          <w:rFonts w:ascii="宋体" w:hAnsi="宋体" w:eastAsia="宋体"/>
          <w:kern w:val="21"/>
          <w:sz w:val="24"/>
          <w:szCs w:val="24"/>
        </w:rPr>
        <w:t>表</w:t>
      </w:r>
      <w:r>
        <w:rPr>
          <w:rFonts w:hint="eastAsia" w:ascii="宋体" w:hAnsi="宋体" w:eastAsia="宋体"/>
          <w:kern w:val="21"/>
          <w:sz w:val="24"/>
          <w:szCs w:val="24"/>
        </w:rPr>
        <w:t>1.1　</w:t>
      </w:r>
      <w:r>
        <w:rPr>
          <w:rFonts w:ascii="宋体" w:hAnsi="宋体" w:eastAsia="宋体"/>
          <w:kern w:val="21"/>
          <w:sz w:val="24"/>
          <w:szCs w:val="24"/>
        </w:rPr>
        <w:t>投标人向招标人提供的资料和图纸</w:t>
      </w:r>
    </w:p>
    <w:tbl>
      <w:tblPr>
        <w:tblStyle w:val="75"/>
        <w:tblW w:w="8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312"/>
        <w:gridCol w:w="851"/>
        <w:gridCol w:w="1275"/>
        <w:gridCol w:w="1276"/>
      </w:tblGrid>
      <w:tr w14:paraId="4E5D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2" w:space="0"/>
              <w:bottom w:val="single" w:color="auto" w:sz="2" w:space="0"/>
              <w:right w:val="single" w:color="auto" w:sz="2" w:space="0"/>
            </w:tcBorders>
            <w:shd w:val="clear" w:color="auto" w:fill="auto"/>
            <w:vAlign w:val="center"/>
          </w:tcPr>
          <w:p w14:paraId="4E9B28E0">
            <w:pPr>
              <w:tabs>
                <w:tab w:val="left" w:pos="600"/>
              </w:tabs>
              <w:topLinePunct/>
              <w:snapToGrid w:val="0"/>
              <w:jc w:val="center"/>
              <w:rPr>
                <w:rFonts w:ascii="宋体" w:hAnsi="宋体"/>
                <w:kern w:val="21"/>
                <w:sz w:val="24"/>
              </w:rPr>
            </w:pPr>
            <w:r>
              <w:rPr>
                <w:rFonts w:ascii="宋体" w:hAnsi="宋体"/>
                <w:kern w:val="21"/>
                <w:sz w:val="24"/>
              </w:rPr>
              <w:t>序号</w:t>
            </w:r>
          </w:p>
        </w:tc>
        <w:tc>
          <w:tcPr>
            <w:tcW w:w="4312" w:type="dxa"/>
            <w:tcBorders>
              <w:top w:val="single" w:color="auto" w:sz="2" w:space="0"/>
              <w:left w:val="single" w:color="auto" w:sz="2" w:space="0"/>
              <w:bottom w:val="single" w:color="auto" w:sz="2" w:space="0"/>
              <w:right w:val="single" w:color="auto" w:sz="2" w:space="0"/>
            </w:tcBorders>
            <w:shd w:val="clear" w:color="auto" w:fill="auto"/>
            <w:vAlign w:val="center"/>
          </w:tcPr>
          <w:p w14:paraId="317BFB28">
            <w:pPr>
              <w:tabs>
                <w:tab w:val="left" w:pos="600"/>
              </w:tabs>
              <w:topLinePunct/>
              <w:snapToGrid w:val="0"/>
              <w:jc w:val="center"/>
              <w:rPr>
                <w:rFonts w:ascii="宋体" w:hAnsi="宋体"/>
                <w:kern w:val="21"/>
                <w:sz w:val="24"/>
              </w:rPr>
            </w:pPr>
            <w:r>
              <w:rPr>
                <w:rFonts w:ascii="宋体" w:hAnsi="宋体"/>
                <w:kern w:val="21"/>
                <w:sz w:val="24"/>
              </w:rPr>
              <w:t>内　　容</w:t>
            </w:r>
          </w:p>
        </w:tc>
        <w:tc>
          <w:tcPr>
            <w:tcW w:w="851" w:type="dxa"/>
            <w:tcBorders>
              <w:left w:val="single" w:color="auto" w:sz="2" w:space="0"/>
            </w:tcBorders>
            <w:shd w:val="clear" w:color="auto" w:fill="auto"/>
            <w:vAlign w:val="center"/>
          </w:tcPr>
          <w:p w14:paraId="7C5F08F1">
            <w:pPr>
              <w:tabs>
                <w:tab w:val="left" w:pos="600"/>
              </w:tabs>
              <w:topLinePunct/>
              <w:snapToGrid w:val="0"/>
              <w:jc w:val="center"/>
              <w:rPr>
                <w:rFonts w:ascii="宋体" w:hAnsi="宋体"/>
                <w:kern w:val="21"/>
                <w:sz w:val="24"/>
              </w:rPr>
            </w:pPr>
            <w:r>
              <w:rPr>
                <w:rFonts w:ascii="宋体" w:hAnsi="宋体"/>
                <w:kern w:val="21"/>
                <w:sz w:val="24"/>
              </w:rPr>
              <w:t>份数</w:t>
            </w:r>
          </w:p>
        </w:tc>
        <w:tc>
          <w:tcPr>
            <w:tcW w:w="1275" w:type="dxa"/>
            <w:shd w:val="clear" w:color="auto" w:fill="auto"/>
            <w:vAlign w:val="center"/>
          </w:tcPr>
          <w:p w14:paraId="64E6F677">
            <w:pPr>
              <w:tabs>
                <w:tab w:val="left" w:pos="600"/>
              </w:tabs>
              <w:topLinePunct/>
              <w:snapToGrid w:val="0"/>
              <w:jc w:val="center"/>
              <w:rPr>
                <w:rFonts w:ascii="宋体" w:hAnsi="宋体"/>
                <w:kern w:val="21"/>
                <w:sz w:val="24"/>
              </w:rPr>
            </w:pPr>
            <w:r>
              <w:rPr>
                <w:rFonts w:ascii="宋体" w:hAnsi="宋体"/>
                <w:kern w:val="21"/>
                <w:sz w:val="24"/>
              </w:rPr>
              <w:t>交付时间</w:t>
            </w:r>
          </w:p>
        </w:tc>
        <w:tc>
          <w:tcPr>
            <w:tcW w:w="1276" w:type="dxa"/>
            <w:shd w:val="clear" w:color="auto" w:fill="auto"/>
            <w:vAlign w:val="center"/>
          </w:tcPr>
          <w:p w14:paraId="0B8A293F">
            <w:pPr>
              <w:tabs>
                <w:tab w:val="left" w:pos="600"/>
              </w:tabs>
              <w:topLinePunct/>
              <w:snapToGrid w:val="0"/>
              <w:jc w:val="center"/>
              <w:rPr>
                <w:rFonts w:ascii="宋体" w:hAnsi="宋体"/>
                <w:kern w:val="21"/>
                <w:sz w:val="24"/>
              </w:rPr>
            </w:pPr>
            <w:r>
              <w:rPr>
                <w:rFonts w:ascii="宋体" w:hAnsi="宋体"/>
                <w:kern w:val="21"/>
                <w:sz w:val="24"/>
              </w:rPr>
              <w:t>收图单位</w:t>
            </w:r>
          </w:p>
        </w:tc>
      </w:tr>
      <w:tr w14:paraId="3831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2" w:space="0"/>
              <w:bottom w:val="single" w:color="auto" w:sz="2" w:space="0"/>
              <w:right w:val="single" w:color="auto" w:sz="2" w:space="0"/>
            </w:tcBorders>
            <w:shd w:val="clear" w:color="auto" w:fill="auto"/>
            <w:vAlign w:val="center"/>
          </w:tcPr>
          <w:p w14:paraId="62B8A0E5">
            <w:pPr>
              <w:tabs>
                <w:tab w:val="left" w:pos="600"/>
              </w:tabs>
              <w:topLinePunct/>
              <w:snapToGrid w:val="0"/>
              <w:jc w:val="center"/>
              <w:rPr>
                <w:rFonts w:ascii="宋体" w:hAnsi="宋体"/>
                <w:kern w:val="21"/>
                <w:sz w:val="24"/>
              </w:rPr>
            </w:pPr>
            <w:r>
              <w:rPr>
                <w:rFonts w:ascii="宋体" w:hAnsi="宋体"/>
                <w:kern w:val="21"/>
                <w:sz w:val="24"/>
              </w:rPr>
              <w:t>1</w:t>
            </w:r>
          </w:p>
        </w:tc>
        <w:tc>
          <w:tcPr>
            <w:tcW w:w="4312" w:type="dxa"/>
            <w:tcBorders>
              <w:top w:val="single" w:color="auto" w:sz="2" w:space="0"/>
              <w:left w:val="single" w:color="auto" w:sz="2" w:space="0"/>
              <w:bottom w:val="single" w:color="auto" w:sz="2" w:space="0"/>
              <w:right w:val="single" w:color="auto" w:sz="2" w:space="0"/>
            </w:tcBorders>
            <w:shd w:val="clear" w:color="auto" w:fill="auto"/>
            <w:vAlign w:val="center"/>
          </w:tcPr>
          <w:p w14:paraId="60015931">
            <w:pPr>
              <w:tabs>
                <w:tab w:val="left" w:pos="600"/>
              </w:tabs>
              <w:topLinePunct/>
              <w:snapToGrid w:val="0"/>
              <w:jc w:val="left"/>
              <w:rPr>
                <w:rFonts w:ascii="宋体" w:hAnsi="宋体"/>
                <w:kern w:val="21"/>
                <w:sz w:val="24"/>
              </w:rPr>
            </w:pPr>
            <w:r>
              <w:rPr>
                <w:rFonts w:ascii="宋体" w:hAnsi="宋体"/>
                <w:kern w:val="21"/>
                <w:sz w:val="24"/>
              </w:rPr>
              <w:t>图纸类</w:t>
            </w:r>
          </w:p>
        </w:tc>
        <w:tc>
          <w:tcPr>
            <w:tcW w:w="3402" w:type="dxa"/>
            <w:gridSpan w:val="3"/>
            <w:vMerge w:val="restart"/>
            <w:tcBorders>
              <w:left w:val="single" w:color="auto" w:sz="2" w:space="0"/>
            </w:tcBorders>
            <w:shd w:val="clear" w:color="auto" w:fill="auto"/>
            <w:vAlign w:val="center"/>
          </w:tcPr>
          <w:p w14:paraId="2EC78B23">
            <w:pPr>
              <w:tabs>
                <w:tab w:val="left" w:pos="600"/>
              </w:tabs>
              <w:topLinePunct/>
              <w:snapToGrid w:val="0"/>
              <w:jc w:val="left"/>
              <w:rPr>
                <w:rFonts w:ascii="宋体" w:hAnsi="宋体"/>
                <w:kern w:val="21"/>
                <w:sz w:val="24"/>
              </w:rPr>
            </w:pPr>
            <w:r>
              <w:rPr>
                <w:rFonts w:hint="eastAsia" w:ascii="宋体" w:hAnsi="宋体"/>
                <w:kern w:val="21"/>
                <w:sz w:val="24"/>
              </w:rPr>
              <w:t>详见技术规范专用技术要求章节</w:t>
            </w:r>
          </w:p>
        </w:tc>
      </w:tr>
      <w:tr w14:paraId="5263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2" w:space="0"/>
              <w:bottom w:val="single" w:color="auto" w:sz="2" w:space="0"/>
              <w:right w:val="single" w:color="auto" w:sz="2" w:space="0"/>
            </w:tcBorders>
            <w:shd w:val="clear" w:color="auto" w:fill="auto"/>
            <w:vAlign w:val="center"/>
          </w:tcPr>
          <w:p w14:paraId="5FC12914">
            <w:pPr>
              <w:tabs>
                <w:tab w:val="left" w:pos="600"/>
              </w:tabs>
              <w:topLinePunct/>
              <w:snapToGrid w:val="0"/>
              <w:jc w:val="center"/>
              <w:rPr>
                <w:rFonts w:ascii="宋体" w:hAnsi="宋体"/>
                <w:kern w:val="21"/>
                <w:sz w:val="24"/>
              </w:rPr>
            </w:pPr>
            <w:r>
              <w:rPr>
                <w:rFonts w:ascii="宋体" w:hAnsi="宋体"/>
                <w:kern w:val="21"/>
                <w:sz w:val="24"/>
              </w:rPr>
              <w:t>1.1</w:t>
            </w:r>
          </w:p>
        </w:tc>
        <w:tc>
          <w:tcPr>
            <w:tcW w:w="4312" w:type="dxa"/>
            <w:tcBorders>
              <w:top w:val="single" w:color="auto" w:sz="2" w:space="0"/>
              <w:left w:val="single" w:color="auto" w:sz="2" w:space="0"/>
              <w:bottom w:val="single" w:color="auto" w:sz="2" w:space="0"/>
              <w:right w:val="single" w:color="auto" w:sz="2" w:space="0"/>
            </w:tcBorders>
            <w:shd w:val="clear" w:color="auto" w:fill="auto"/>
            <w:vAlign w:val="center"/>
          </w:tcPr>
          <w:p w14:paraId="1051C8F9">
            <w:pPr>
              <w:tabs>
                <w:tab w:val="left" w:pos="600"/>
              </w:tabs>
              <w:topLinePunct/>
              <w:snapToGrid w:val="0"/>
              <w:jc w:val="left"/>
              <w:rPr>
                <w:rFonts w:ascii="宋体" w:hAnsi="宋体"/>
                <w:kern w:val="21"/>
                <w:sz w:val="24"/>
              </w:rPr>
            </w:pPr>
            <w:r>
              <w:rPr>
                <w:rFonts w:ascii="宋体" w:hAnsi="宋体"/>
                <w:kern w:val="21"/>
                <w:sz w:val="24"/>
              </w:rPr>
              <w:t>总装图</w:t>
            </w:r>
          </w:p>
        </w:tc>
        <w:tc>
          <w:tcPr>
            <w:tcW w:w="3402" w:type="dxa"/>
            <w:gridSpan w:val="3"/>
            <w:vMerge w:val="continue"/>
            <w:tcBorders>
              <w:left w:val="single" w:color="auto" w:sz="2" w:space="0"/>
            </w:tcBorders>
            <w:shd w:val="clear" w:color="auto" w:fill="auto"/>
            <w:vAlign w:val="center"/>
          </w:tcPr>
          <w:p w14:paraId="2C97B0BB">
            <w:pPr>
              <w:tabs>
                <w:tab w:val="left" w:pos="600"/>
              </w:tabs>
              <w:topLinePunct/>
              <w:snapToGrid w:val="0"/>
              <w:jc w:val="left"/>
              <w:rPr>
                <w:rFonts w:ascii="宋体" w:hAnsi="宋体"/>
                <w:kern w:val="21"/>
                <w:sz w:val="24"/>
              </w:rPr>
            </w:pPr>
          </w:p>
        </w:tc>
      </w:tr>
      <w:tr w14:paraId="2D0C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2" w:space="0"/>
              <w:bottom w:val="single" w:color="auto" w:sz="2" w:space="0"/>
              <w:right w:val="single" w:color="auto" w:sz="2" w:space="0"/>
            </w:tcBorders>
            <w:shd w:val="clear" w:color="auto" w:fill="auto"/>
            <w:vAlign w:val="center"/>
          </w:tcPr>
          <w:p w14:paraId="56C57787">
            <w:pPr>
              <w:tabs>
                <w:tab w:val="left" w:pos="600"/>
              </w:tabs>
              <w:topLinePunct/>
              <w:snapToGrid w:val="0"/>
              <w:jc w:val="center"/>
              <w:rPr>
                <w:rFonts w:ascii="宋体" w:hAnsi="宋体"/>
                <w:kern w:val="21"/>
                <w:sz w:val="24"/>
              </w:rPr>
            </w:pPr>
            <w:r>
              <w:rPr>
                <w:rFonts w:ascii="宋体" w:hAnsi="宋体"/>
                <w:kern w:val="21"/>
                <w:sz w:val="24"/>
              </w:rPr>
              <w:t>1.2</w:t>
            </w:r>
          </w:p>
        </w:tc>
        <w:tc>
          <w:tcPr>
            <w:tcW w:w="4312" w:type="dxa"/>
            <w:tcBorders>
              <w:top w:val="single" w:color="auto" w:sz="2" w:space="0"/>
              <w:left w:val="single" w:color="auto" w:sz="2" w:space="0"/>
              <w:bottom w:val="single" w:color="auto" w:sz="2" w:space="0"/>
              <w:right w:val="single" w:color="auto" w:sz="2" w:space="0"/>
            </w:tcBorders>
            <w:shd w:val="clear" w:color="auto" w:fill="auto"/>
            <w:vAlign w:val="center"/>
          </w:tcPr>
          <w:p w14:paraId="70875C3E">
            <w:pPr>
              <w:tabs>
                <w:tab w:val="left" w:pos="600"/>
              </w:tabs>
              <w:topLinePunct/>
              <w:snapToGrid w:val="0"/>
              <w:jc w:val="left"/>
              <w:rPr>
                <w:rFonts w:ascii="宋体" w:hAnsi="宋体"/>
                <w:kern w:val="21"/>
                <w:sz w:val="24"/>
              </w:rPr>
            </w:pPr>
            <w:r>
              <w:rPr>
                <w:rFonts w:ascii="宋体" w:hAnsi="宋体"/>
                <w:kern w:val="21"/>
                <w:sz w:val="24"/>
              </w:rPr>
              <w:t>基础图</w:t>
            </w:r>
          </w:p>
        </w:tc>
        <w:tc>
          <w:tcPr>
            <w:tcW w:w="3402" w:type="dxa"/>
            <w:gridSpan w:val="3"/>
            <w:vMerge w:val="continue"/>
            <w:tcBorders>
              <w:left w:val="single" w:color="auto" w:sz="2" w:space="0"/>
            </w:tcBorders>
            <w:shd w:val="clear" w:color="auto" w:fill="auto"/>
            <w:vAlign w:val="center"/>
          </w:tcPr>
          <w:p w14:paraId="13EAAD70">
            <w:pPr>
              <w:tabs>
                <w:tab w:val="left" w:pos="600"/>
              </w:tabs>
              <w:topLinePunct/>
              <w:snapToGrid w:val="0"/>
              <w:jc w:val="left"/>
              <w:rPr>
                <w:rFonts w:ascii="宋体" w:hAnsi="宋体"/>
                <w:kern w:val="21"/>
                <w:sz w:val="24"/>
              </w:rPr>
            </w:pPr>
          </w:p>
        </w:tc>
      </w:tr>
      <w:tr w14:paraId="0D5C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2" w:space="0"/>
              <w:bottom w:val="single" w:color="auto" w:sz="2" w:space="0"/>
              <w:right w:val="single" w:color="auto" w:sz="2" w:space="0"/>
            </w:tcBorders>
            <w:shd w:val="clear" w:color="auto" w:fill="auto"/>
            <w:vAlign w:val="center"/>
          </w:tcPr>
          <w:p w14:paraId="4EB2EC57">
            <w:pPr>
              <w:tabs>
                <w:tab w:val="left" w:pos="600"/>
              </w:tabs>
              <w:topLinePunct/>
              <w:snapToGrid w:val="0"/>
              <w:jc w:val="center"/>
              <w:rPr>
                <w:rFonts w:ascii="宋体" w:hAnsi="宋体"/>
                <w:kern w:val="21"/>
                <w:sz w:val="24"/>
              </w:rPr>
            </w:pPr>
            <w:r>
              <w:rPr>
                <w:rFonts w:ascii="宋体" w:hAnsi="宋体"/>
                <w:kern w:val="21"/>
                <w:sz w:val="24"/>
              </w:rPr>
              <w:t>1.3</w:t>
            </w:r>
          </w:p>
        </w:tc>
        <w:tc>
          <w:tcPr>
            <w:tcW w:w="4312" w:type="dxa"/>
            <w:tcBorders>
              <w:top w:val="single" w:color="auto" w:sz="2" w:space="0"/>
              <w:left w:val="single" w:color="auto" w:sz="2" w:space="0"/>
              <w:bottom w:val="single" w:color="auto" w:sz="2" w:space="0"/>
              <w:right w:val="single" w:color="auto" w:sz="2" w:space="0"/>
            </w:tcBorders>
            <w:shd w:val="clear" w:color="auto" w:fill="auto"/>
            <w:vAlign w:val="center"/>
          </w:tcPr>
          <w:p w14:paraId="4121ADFB">
            <w:pPr>
              <w:tabs>
                <w:tab w:val="left" w:pos="600"/>
              </w:tabs>
              <w:topLinePunct/>
              <w:snapToGrid w:val="0"/>
              <w:jc w:val="left"/>
              <w:rPr>
                <w:rFonts w:ascii="宋体" w:hAnsi="宋体"/>
                <w:kern w:val="21"/>
                <w:sz w:val="24"/>
              </w:rPr>
            </w:pPr>
            <w:r>
              <w:rPr>
                <w:rFonts w:ascii="宋体" w:hAnsi="宋体"/>
                <w:kern w:val="21"/>
                <w:sz w:val="24"/>
              </w:rPr>
              <w:t>标明一次和二次所有端子的标志图</w:t>
            </w:r>
          </w:p>
        </w:tc>
        <w:tc>
          <w:tcPr>
            <w:tcW w:w="3402" w:type="dxa"/>
            <w:gridSpan w:val="3"/>
            <w:vMerge w:val="continue"/>
            <w:tcBorders>
              <w:left w:val="single" w:color="auto" w:sz="2" w:space="0"/>
            </w:tcBorders>
            <w:shd w:val="clear" w:color="auto" w:fill="auto"/>
            <w:vAlign w:val="center"/>
          </w:tcPr>
          <w:p w14:paraId="441C50FF">
            <w:pPr>
              <w:tabs>
                <w:tab w:val="left" w:pos="600"/>
              </w:tabs>
              <w:topLinePunct/>
              <w:snapToGrid w:val="0"/>
              <w:jc w:val="left"/>
              <w:rPr>
                <w:rFonts w:ascii="宋体" w:hAnsi="宋体"/>
                <w:kern w:val="21"/>
                <w:sz w:val="24"/>
              </w:rPr>
            </w:pPr>
          </w:p>
        </w:tc>
      </w:tr>
      <w:tr w14:paraId="4D9B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2" w:space="0"/>
              <w:bottom w:val="single" w:color="auto" w:sz="2" w:space="0"/>
              <w:right w:val="single" w:color="auto" w:sz="2" w:space="0"/>
            </w:tcBorders>
            <w:shd w:val="clear" w:color="auto" w:fill="auto"/>
            <w:vAlign w:val="center"/>
          </w:tcPr>
          <w:p w14:paraId="2331302A">
            <w:pPr>
              <w:tabs>
                <w:tab w:val="left" w:pos="600"/>
              </w:tabs>
              <w:topLinePunct/>
              <w:snapToGrid w:val="0"/>
              <w:jc w:val="center"/>
              <w:rPr>
                <w:rFonts w:ascii="宋体" w:hAnsi="宋体"/>
                <w:kern w:val="21"/>
                <w:sz w:val="24"/>
              </w:rPr>
            </w:pPr>
            <w:r>
              <w:rPr>
                <w:rFonts w:ascii="宋体" w:hAnsi="宋体"/>
                <w:kern w:val="21"/>
                <w:sz w:val="24"/>
              </w:rPr>
              <w:t>1.4</w:t>
            </w:r>
          </w:p>
        </w:tc>
        <w:tc>
          <w:tcPr>
            <w:tcW w:w="4312" w:type="dxa"/>
            <w:tcBorders>
              <w:top w:val="single" w:color="auto" w:sz="2" w:space="0"/>
              <w:left w:val="single" w:color="auto" w:sz="2" w:space="0"/>
              <w:bottom w:val="single" w:color="auto" w:sz="2" w:space="0"/>
              <w:right w:val="single" w:color="auto" w:sz="2" w:space="0"/>
            </w:tcBorders>
            <w:shd w:val="clear" w:color="auto" w:fill="auto"/>
            <w:vAlign w:val="center"/>
          </w:tcPr>
          <w:p w14:paraId="31118E5B">
            <w:pPr>
              <w:tabs>
                <w:tab w:val="left" w:pos="600"/>
              </w:tabs>
              <w:topLinePunct/>
              <w:snapToGrid w:val="0"/>
              <w:jc w:val="left"/>
              <w:rPr>
                <w:rFonts w:ascii="宋体" w:hAnsi="宋体"/>
                <w:kern w:val="21"/>
                <w:sz w:val="24"/>
              </w:rPr>
            </w:pPr>
            <w:r>
              <w:rPr>
                <w:rFonts w:ascii="宋体" w:hAnsi="宋体"/>
                <w:kern w:val="21"/>
                <w:sz w:val="24"/>
              </w:rPr>
              <w:t>铭牌图</w:t>
            </w:r>
          </w:p>
        </w:tc>
        <w:tc>
          <w:tcPr>
            <w:tcW w:w="3402" w:type="dxa"/>
            <w:gridSpan w:val="3"/>
            <w:vMerge w:val="continue"/>
            <w:tcBorders>
              <w:left w:val="single" w:color="auto" w:sz="2" w:space="0"/>
            </w:tcBorders>
            <w:shd w:val="clear" w:color="auto" w:fill="auto"/>
            <w:vAlign w:val="center"/>
          </w:tcPr>
          <w:p w14:paraId="098EFD66">
            <w:pPr>
              <w:tabs>
                <w:tab w:val="left" w:pos="600"/>
              </w:tabs>
              <w:topLinePunct/>
              <w:snapToGrid w:val="0"/>
              <w:jc w:val="left"/>
              <w:rPr>
                <w:rFonts w:ascii="宋体" w:hAnsi="宋体"/>
                <w:kern w:val="21"/>
                <w:sz w:val="24"/>
              </w:rPr>
            </w:pPr>
          </w:p>
        </w:tc>
      </w:tr>
      <w:tr w14:paraId="5C63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2" w:space="0"/>
              <w:bottom w:val="single" w:color="auto" w:sz="2" w:space="0"/>
              <w:right w:val="single" w:color="auto" w:sz="2" w:space="0"/>
            </w:tcBorders>
            <w:shd w:val="clear" w:color="auto" w:fill="auto"/>
            <w:vAlign w:val="center"/>
          </w:tcPr>
          <w:p w14:paraId="6EC77AD6">
            <w:pPr>
              <w:tabs>
                <w:tab w:val="left" w:pos="600"/>
              </w:tabs>
              <w:topLinePunct/>
              <w:snapToGrid w:val="0"/>
              <w:jc w:val="center"/>
              <w:rPr>
                <w:rFonts w:ascii="宋体" w:hAnsi="宋体"/>
                <w:kern w:val="21"/>
                <w:sz w:val="24"/>
              </w:rPr>
            </w:pPr>
            <w:r>
              <w:rPr>
                <w:rFonts w:ascii="宋体" w:hAnsi="宋体"/>
                <w:kern w:val="21"/>
                <w:sz w:val="24"/>
              </w:rPr>
              <w:t>2</w:t>
            </w:r>
          </w:p>
        </w:tc>
        <w:tc>
          <w:tcPr>
            <w:tcW w:w="4312" w:type="dxa"/>
            <w:tcBorders>
              <w:top w:val="single" w:color="auto" w:sz="2" w:space="0"/>
              <w:left w:val="single" w:color="auto" w:sz="2" w:space="0"/>
              <w:bottom w:val="single" w:color="auto" w:sz="2" w:space="0"/>
              <w:right w:val="single" w:color="auto" w:sz="2" w:space="0"/>
            </w:tcBorders>
            <w:shd w:val="clear" w:color="auto" w:fill="auto"/>
            <w:vAlign w:val="center"/>
          </w:tcPr>
          <w:p w14:paraId="75C05FE5">
            <w:pPr>
              <w:tabs>
                <w:tab w:val="left" w:pos="600"/>
              </w:tabs>
              <w:topLinePunct/>
              <w:snapToGrid w:val="0"/>
              <w:jc w:val="left"/>
              <w:rPr>
                <w:rFonts w:ascii="宋体" w:hAnsi="宋体"/>
                <w:kern w:val="21"/>
                <w:sz w:val="24"/>
              </w:rPr>
            </w:pPr>
            <w:r>
              <w:rPr>
                <w:rFonts w:ascii="宋体" w:hAnsi="宋体"/>
                <w:kern w:val="21"/>
                <w:sz w:val="24"/>
              </w:rPr>
              <w:t>安装使用说明书</w:t>
            </w:r>
          </w:p>
        </w:tc>
        <w:tc>
          <w:tcPr>
            <w:tcW w:w="3402" w:type="dxa"/>
            <w:gridSpan w:val="3"/>
            <w:vMerge w:val="continue"/>
            <w:tcBorders>
              <w:left w:val="single" w:color="auto" w:sz="2" w:space="0"/>
            </w:tcBorders>
            <w:shd w:val="clear" w:color="auto" w:fill="auto"/>
            <w:vAlign w:val="center"/>
          </w:tcPr>
          <w:p w14:paraId="702BD3A4">
            <w:pPr>
              <w:tabs>
                <w:tab w:val="left" w:pos="600"/>
              </w:tabs>
              <w:topLinePunct/>
              <w:snapToGrid w:val="0"/>
              <w:jc w:val="left"/>
              <w:rPr>
                <w:rFonts w:ascii="宋体" w:hAnsi="宋体"/>
                <w:kern w:val="21"/>
                <w:sz w:val="24"/>
              </w:rPr>
            </w:pPr>
          </w:p>
        </w:tc>
      </w:tr>
      <w:tr w14:paraId="1D7E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2" w:space="0"/>
              <w:bottom w:val="single" w:color="auto" w:sz="2" w:space="0"/>
              <w:right w:val="single" w:color="auto" w:sz="2" w:space="0"/>
            </w:tcBorders>
            <w:shd w:val="clear" w:color="auto" w:fill="auto"/>
            <w:vAlign w:val="center"/>
          </w:tcPr>
          <w:p w14:paraId="65AA9E36">
            <w:pPr>
              <w:tabs>
                <w:tab w:val="left" w:pos="600"/>
              </w:tabs>
              <w:topLinePunct/>
              <w:snapToGrid w:val="0"/>
              <w:jc w:val="center"/>
              <w:rPr>
                <w:rFonts w:ascii="宋体" w:hAnsi="宋体"/>
                <w:kern w:val="21"/>
                <w:sz w:val="24"/>
              </w:rPr>
            </w:pPr>
            <w:r>
              <w:rPr>
                <w:rFonts w:ascii="宋体" w:hAnsi="宋体"/>
                <w:kern w:val="21"/>
                <w:sz w:val="24"/>
              </w:rPr>
              <w:t>2.1</w:t>
            </w:r>
          </w:p>
        </w:tc>
        <w:tc>
          <w:tcPr>
            <w:tcW w:w="4312" w:type="dxa"/>
            <w:tcBorders>
              <w:top w:val="single" w:color="auto" w:sz="2" w:space="0"/>
              <w:left w:val="single" w:color="auto" w:sz="2" w:space="0"/>
              <w:bottom w:val="single" w:color="auto" w:sz="2" w:space="0"/>
              <w:right w:val="single" w:color="auto" w:sz="2" w:space="0"/>
            </w:tcBorders>
            <w:shd w:val="clear" w:color="auto" w:fill="auto"/>
            <w:vAlign w:val="center"/>
          </w:tcPr>
          <w:p w14:paraId="5D84714E">
            <w:pPr>
              <w:tabs>
                <w:tab w:val="left" w:pos="600"/>
              </w:tabs>
              <w:topLinePunct/>
              <w:snapToGrid w:val="0"/>
              <w:jc w:val="left"/>
              <w:rPr>
                <w:rFonts w:ascii="宋体" w:hAnsi="宋体"/>
                <w:kern w:val="21"/>
                <w:sz w:val="24"/>
              </w:rPr>
            </w:pPr>
            <w:r>
              <w:rPr>
                <w:rFonts w:hint="eastAsia" w:ascii="宋体" w:hAnsi="宋体"/>
                <w:kern w:val="21"/>
                <w:sz w:val="24"/>
              </w:rPr>
              <w:t>10kV变压器</w:t>
            </w:r>
            <w:r>
              <w:rPr>
                <w:rFonts w:ascii="宋体" w:hAnsi="宋体"/>
                <w:kern w:val="21"/>
                <w:sz w:val="24"/>
              </w:rPr>
              <w:t>安装、运行、维护、修理调整和全部附件的完整说明和技术数据</w:t>
            </w:r>
          </w:p>
        </w:tc>
        <w:tc>
          <w:tcPr>
            <w:tcW w:w="3402" w:type="dxa"/>
            <w:gridSpan w:val="3"/>
            <w:vMerge w:val="continue"/>
            <w:tcBorders>
              <w:left w:val="single" w:color="auto" w:sz="2" w:space="0"/>
            </w:tcBorders>
            <w:shd w:val="clear" w:color="auto" w:fill="auto"/>
            <w:vAlign w:val="center"/>
          </w:tcPr>
          <w:p w14:paraId="3CFBA88F">
            <w:pPr>
              <w:tabs>
                <w:tab w:val="left" w:pos="600"/>
              </w:tabs>
              <w:topLinePunct/>
              <w:snapToGrid w:val="0"/>
              <w:jc w:val="left"/>
              <w:rPr>
                <w:rFonts w:ascii="宋体" w:hAnsi="宋体"/>
                <w:kern w:val="21"/>
                <w:sz w:val="24"/>
              </w:rPr>
            </w:pPr>
          </w:p>
        </w:tc>
      </w:tr>
      <w:tr w14:paraId="5F8E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2" w:space="0"/>
              <w:bottom w:val="single" w:color="auto" w:sz="2" w:space="0"/>
              <w:right w:val="single" w:color="auto" w:sz="2" w:space="0"/>
            </w:tcBorders>
            <w:shd w:val="clear" w:color="auto" w:fill="auto"/>
            <w:vAlign w:val="center"/>
          </w:tcPr>
          <w:p w14:paraId="115D6ED8">
            <w:pPr>
              <w:tabs>
                <w:tab w:val="left" w:pos="600"/>
              </w:tabs>
              <w:topLinePunct/>
              <w:snapToGrid w:val="0"/>
              <w:jc w:val="center"/>
              <w:rPr>
                <w:rFonts w:ascii="宋体" w:hAnsi="宋体"/>
                <w:kern w:val="21"/>
                <w:sz w:val="24"/>
              </w:rPr>
            </w:pPr>
            <w:r>
              <w:rPr>
                <w:rFonts w:ascii="宋体" w:hAnsi="宋体"/>
                <w:kern w:val="21"/>
                <w:sz w:val="24"/>
              </w:rPr>
              <w:t>2.2</w:t>
            </w:r>
          </w:p>
        </w:tc>
        <w:tc>
          <w:tcPr>
            <w:tcW w:w="4312" w:type="dxa"/>
            <w:tcBorders>
              <w:top w:val="single" w:color="auto" w:sz="2" w:space="0"/>
              <w:left w:val="single" w:color="auto" w:sz="2" w:space="0"/>
              <w:bottom w:val="single" w:color="auto" w:sz="2" w:space="0"/>
              <w:right w:val="single" w:color="auto" w:sz="2" w:space="0"/>
            </w:tcBorders>
            <w:shd w:val="clear" w:color="auto" w:fill="auto"/>
            <w:vAlign w:val="center"/>
          </w:tcPr>
          <w:p w14:paraId="48720685">
            <w:pPr>
              <w:tabs>
                <w:tab w:val="left" w:pos="600"/>
              </w:tabs>
              <w:topLinePunct/>
              <w:snapToGrid w:val="0"/>
              <w:jc w:val="left"/>
              <w:rPr>
                <w:rFonts w:ascii="宋体" w:hAnsi="宋体"/>
                <w:kern w:val="21"/>
                <w:sz w:val="24"/>
              </w:rPr>
            </w:pPr>
            <w:r>
              <w:rPr>
                <w:rFonts w:hint="eastAsia" w:ascii="宋体" w:hAnsi="宋体"/>
                <w:kern w:val="21"/>
                <w:sz w:val="24"/>
              </w:rPr>
              <w:t>10kV变压器</w:t>
            </w:r>
            <w:r>
              <w:rPr>
                <w:rFonts w:ascii="宋体" w:hAnsi="宋体"/>
                <w:kern w:val="21"/>
                <w:sz w:val="24"/>
              </w:rPr>
              <w:t>和所有附件的全部部件序号的完整资料及说明</w:t>
            </w:r>
          </w:p>
        </w:tc>
        <w:tc>
          <w:tcPr>
            <w:tcW w:w="3402" w:type="dxa"/>
            <w:gridSpan w:val="3"/>
            <w:vMerge w:val="continue"/>
            <w:tcBorders>
              <w:left w:val="single" w:color="auto" w:sz="2" w:space="0"/>
            </w:tcBorders>
            <w:shd w:val="clear" w:color="auto" w:fill="auto"/>
            <w:vAlign w:val="center"/>
          </w:tcPr>
          <w:p w14:paraId="5971030B">
            <w:pPr>
              <w:tabs>
                <w:tab w:val="left" w:pos="600"/>
              </w:tabs>
              <w:topLinePunct/>
              <w:snapToGrid w:val="0"/>
              <w:jc w:val="left"/>
              <w:rPr>
                <w:rFonts w:ascii="宋体" w:hAnsi="宋体"/>
                <w:kern w:val="21"/>
                <w:sz w:val="24"/>
              </w:rPr>
            </w:pPr>
          </w:p>
        </w:tc>
      </w:tr>
      <w:tr w14:paraId="3B9A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2" w:space="0"/>
              <w:bottom w:val="single" w:color="auto" w:sz="2" w:space="0"/>
              <w:right w:val="single" w:color="auto" w:sz="2" w:space="0"/>
            </w:tcBorders>
            <w:shd w:val="clear" w:color="auto" w:fill="auto"/>
            <w:vAlign w:val="center"/>
          </w:tcPr>
          <w:p w14:paraId="7C687F79">
            <w:pPr>
              <w:tabs>
                <w:tab w:val="left" w:pos="600"/>
              </w:tabs>
              <w:topLinePunct/>
              <w:snapToGrid w:val="0"/>
              <w:jc w:val="center"/>
              <w:rPr>
                <w:rFonts w:ascii="宋体" w:hAnsi="宋体"/>
                <w:kern w:val="21"/>
                <w:sz w:val="24"/>
              </w:rPr>
            </w:pPr>
            <w:r>
              <w:rPr>
                <w:rFonts w:ascii="宋体" w:hAnsi="宋体"/>
                <w:kern w:val="21"/>
                <w:sz w:val="24"/>
              </w:rPr>
              <w:t>2.3</w:t>
            </w:r>
          </w:p>
        </w:tc>
        <w:tc>
          <w:tcPr>
            <w:tcW w:w="4312" w:type="dxa"/>
            <w:tcBorders>
              <w:top w:val="single" w:color="auto" w:sz="2" w:space="0"/>
              <w:left w:val="single" w:color="auto" w:sz="2" w:space="0"/>
              <w:bottom w:val="single" w:color="auto" w:sz="2" w:space="0"/>
              <w:right w:val="single" w:color="auto" w:sz="2" w:space="0"/>
            </w:tcBorders>
            <w:shd w:val="clear" w:color="auto" w:fill="auto"/>
            <w:vAlign w:val="center"/>
          </w:tcPr>
          <w:p w14:paraId="4FEF2D42">
            <w:pPr>
              <w:tabs>
                <w:tab w:val="left" w:pos="600"/>
              </w:tabs>
              <w:topLinePunct/>
              <w:snapToGrid w:val="0"/>
              <w:jc w:val="left"/>
              <w:rPr>
                <w:rFonts w:ascii="宋体" w:hAnsi="宋体"/>
                <w:kern w:val="21"/>
                <w:sz w:val="24"/>
              </w:rPr>
            </w:pPr>
            <w:r>
              <w:rPr>
                <w:rFonts w:ascii="宋体" w:hAnsi="宋体"/>
                <w:kern w:val="21"/>
                <w:sz w:val="24"/>
              </w:rPr>
              <w:t>额定值和特性资料</w:t>
            </w:r>
          </w:p>
        </w:tc>
        <w:tc>
          <w:tcPr>
            <w:tcW w:w="3402" w:type="dxa"/>
            <w:gridSpan w:val="3"/>
            <w:vMerge w:val="continue"/>
            <w:tcBorders>
              <w:left w:val="single" w:color="auto" w:sz="2" w:space="0"/>
            </w:tcBorders>
            <w:shd w:val="clear" w:color="auto" w:fill="auto"/>
            <w:vAlign w:val="center"/>
          </w:tcPr>
          <w:p w14:paraId="25A810D3">
            <w:pPr>
              <w:tabs>
                <w:tab w:val="left" w:pos="600"/>
              </w:tabs>
              <w:topLinePunct/>
              <w:snapToGrid w:val="0"/>
              <w:jc w:val="left"/>
              <w:rPr>
                <w:rFonts w:ascii="宋体" w:hAnsi="宋体"/>
                <w:kern w:val="21"/>
                <w:sz w:val="24"/>
              </w:rPr>
            </w:pPr>
          </w:p>
        </w:tc>
      </w:tr>
      <w:tr w14:paraId="1DD3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2" w:space="0"/>
              <w:bottom w:val="single" w:color="auto" w:sz="2" w:space="0"/>
              <w:right w:val="single" w:color="auto" w:sz="2" w:space="0"/>
            </w:tcBorders>
            <w:shd w:val="clear" w:color="auto" w:fill="auto"/>
            <w:vAlign w:val="center"/>
          </w:tcPr>
          <w:p w14:paraId="2494ACB8">
            <w:pPr>
              <w:tabs>
                <w:tab w:val="left" w:pos="600"/>
              </w:tabs>
              <w:topLinePunct/>
              <w:snapToGrid w:val="0"/>
              <w:jc w:val="center"/>
              <w:rPr>
                <w:rFonts w:ascii="宋体" w:hAnsi="宋体"/>
                <w:kern w:val="21"/>
                <w:sz w:val="24"/>
              </w:rPr>
            </w:pPr>
            <w:r>
              <w:rPr>
                <w:rFonts w:ascii="宋体" w:hAnsi="宋体"/>
                <w:kern w:val="21"/>
                <w:sz w:val="24"/>
              </w:rPr>
              <w:t>2.4</w:t>
            </w:r>
          </w:p>
        </w:tc>
        <w:tc>
          <w:tcPr>
            <w:tcW w:w="4312" w:type="dxa"/>
            <w:tcBorders>
              <w:top w:val="single" w:color="auto" w:sz="2" w:space="0"/>
              <w:left w:val="single" w:color="auto" w:sz="2" w:space="0"/>
              <w:bottom w:val="single" w:color="auto" w:sz="2" w:space="0"/>
              <w:right w:val="single" w:color="auto" w:sz="2" w:space="0"/>
            </w:tcBorders>
            <w:shd w:val="clear" w:color="auto" w:fill="auto"/>
            <w:vAlign w:val="center"/>
          </w:tcPr>
          <w:p w14:paraId="76B2E575">
            <w:pPr>
              <w:tabs>
                <w:tab w:val="left" w:pos="600"/>
              </w:tabs>
              <w:topLinePunct/>
              <w:snapToGrid w:val="0"/>
              <w:jc w:val="left"/>
              <w:rPr>
                <w:rFonts w:ascii="宋体" w:hAnsi="宋体"/>
                <w:kern w:val="21"/>
                <w:sz w:val="24"/>
              </w:rPr>
            </w:pPr>
            <w:r>
              <w:rPr>
                <w:rFonts w:ascii="宋体" w:hAnsi="宋体"/>
                <w:kern w:val="21"/>
                <w:sz w:val="24"/>
              </w:rPr>
              <w:t>例行试验数据</w:t>
            </w:r>
          </w:p>
        </w:tc>
        <w:tc>
          <w:tcPr>
            <w:tcW w:w="3402" w:type="dxa"/>
            <w:gridSpan w:val="3"/>
            <w:vMerge w:val="continue"/>
            <w:tcBorders>
              <w:left w:val="single" w:color="auto" w:sz="2" w:space="0"/>
            </w:tcBorders>
            <w:shd w:val="clear" w:color="auto" w:fill="auto"/>
            <w:vAlign w:val="center"/>
          </w:tcPr>
          <w:p w14:paraId="4819B8CF">
            <w:pPr>
              <w:tabs>
                <w:tab w:val="left" w:pos="600"/>
              </w:tabs>
              <w:topLinePunct/>
              <w:snapToGrid w:val="0"/>
              <w:jc w:val="left"/>
              <w:rPr>
                <w:rFonts w:ascii="宋体" w:hAnsi="宋体"/>
                <w:kern w:val="21"/>
                <w:sz w:val="24"/>
              </w:rPr>
            </w:pPr>
          </w:p>
        </w:tc>
      </w:tr>
      <w:tr w14:paraId="5169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2" w:space="0"/>
              <w:bottom w:val="single" w:color="auto" w:sz="2" w:space="0"/>
              <w:right w:val="single" w:color="auto" w:sz="2" w:space="0"/>
            </w:tcBorders>
            <w:shd w:val="clear" w:color="auto" w:fill="auto"/>
            <w:vAlign w:val="center"/>
          </w:tcPr>
          <w:p w14:paraId="5BE2E62B">
            <w:pPr>
              <w:tabs>
                <w:tab w:val="left" w:pos="600"/>
              </w:tabs>
              <w:topLinePunct/>
              <w:snapToGrid w:val="0"/>
              <w:jc w:val="center"/>
              <w:rPr>
                <w:rFonts w:ascii="宋体" w:hAnsi="宋体"/>
                <w:kern w:val="21"/>
                <w:sz w:val="24"/>
              </w:rPr>
            </w:pPr>
            <w:r>
              <w:rPr>
                <w:rFonts w:ascii="宋体" w:hAnsi="宋体"/>
                <w:kern w:val="21"/>
                <w:sz w:val="24"/>
              </w:rPr>
              <w:t>2.5</w:t>
            </w:r>
          </w:p>
        </w:tc>
        <w:tc>
          <w:tcPr>
            <w:tcW w:w="4312" w:type="dxa"/>
            <w:tcBorders>
              <w:top w:val="single" w:color="auto" w:sz="2" w:space="0"/>
              <w:left w:val="single" w:color="auto" w:sz="2" w:space="0"/>
              <w:bottom w:val="single" w:color="auto" w:sz="2" w:space="0"/>
              <w:right w:val="single" w:color="auto" w:sz="2" w:space="0"/>
            </w:tcBorders>
            <w:shd w:val="clear" w:color="auto" w:fill="auto"/>
            <w:vAlign w:val="center"/>
          </w:tcPr>
          <w:p w14:paraId="2AA4EB98">
            <w:pPr>
              <w:tabs>
                <w:tab w:val="left" w:pos="600"/>
              </w:tabs>
              <w:topLinePunct/>
              <w:snapToGrid w:val="0"/>
              <w:jc w:val="left"/>
              <w:rPr>
                <w:rFonts w:ascii="宋体" w:hAnsi="宋体"/>
                <w:kern w:val="21"/>
                <w:sz w:val="24"/>
              </w:rPr>
            </w:pPr>
            <w:r>
              <w:rPr>
                <w:rFonts w:ascii="宋体" w:hAnsi="宋体"/>
                <w:kern w:val="21"/>
                <w:sz w:val="24"/>
              </w:rPr>
              <w:t>表示设备的结构图以及对基础的技术要求</w:t>
            </w:r>
          </w:p>
        </w:tc>
        <w:tc>
          <w:tcPr>
            <w:tcW w:w="3402" w:type="dxa"/>
            <w:gridSpan w:val="3"/>
            <w:vMerge w:val="continue"/>
            <w:tcBorders>
              <w:left w:val="single" w:color="auto" w:sz="2" w:space="0"/>
            </w:tcBorders>
            <w:shd w:val="clear" w:color="auto" w:fill="auto"/>
            <w:vAlign w:val="center"/>
          </w:tcPr>
          <w:p w14:paraId="13EEF63F">
            <w:pPr>
              <w:tabs>
                <w:tab w:val="left" w:pos="600"/>
              </w:tabs>
              <w:topLinePunct/>
              <w:snapToGrid w:val="0"/>
              <w:jc w:val="left"/>
              <w:rPr>
                <w:rFonts w:ascii="宋体" w:hAnsi="宋体"/>
                <w:kern w:val="21"/>
                <w:sz w:val="24"/>
              </w:rPr>
            </w:pPr>
          </w:p>
        </w:tc>
      </w:tr>
      <w:tr w14:paraId="2287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2" w:space="0"/>
              <w:bottom w:val="single" w:color="auto" w:sz="2" w:space="0"/>
              <w:right w:val="single" w:color="auto" w:sz="2" w:space="0"/>
            </w:tcBorders>
            <w:shd w:val="clear" w:color="auto" w:fill="auto"/>
            <w:vAlign w:val="center"/>
          </w:tcPr>
          <w:p w14:paraId="57AF7BF9">
            <w:pPr>
              <w:tabs>
                <w:tab w:val="left" w:pos="600"/>
              </w:tabs>
              <w:topLinePunct/>
              <w:snapToGrid w:val="0"/>
              <w:jc w:val="center"/>
              <w:rPr>
                <w:rFonts w:ascii="宋体" w:hAnsi="宋体"/>
                <w:kern w:val="21"/>
                <w:sz w:val="24"/>
              </w:rPr>
            </w:pPr>
            <w:r>
              <w:rPr>
                <w:rFonts w:ascii="宋体" w:hAnsi="宋体"/>
                <w:kern w:val="21"/>
                <w:sz w:val="24"/>
              </w:rPr>
              <w:t>2.6</w:t>
            </w:r>
          </w:p>
        </w:tc>
        <w:tc>
          <w:tcPr>
            <w:tcW w:w="4312" w:type="dxa"/>
            <w:tcBorders>
              <w:top w:val="single" w:color="auto" w:sz="2" w:space="0"/>
              <w:left w:val="single" w:color="auto" w:sz="2" w:space="0"/>
              <w:bottom w:val="single" w:color="auto" w:sz="2" w:space="0"/>
              <w:right w:val="single" w:color="auto" w:sz="2" w:space="0"/>
            </w:tcBorders>
            <w:shd w:val="clear" w:color="auto" w:fill="auto"/>
            <w:vAlign w:val="center"/>
          </w:tcPr>
          <w:p w14:paraId="0233E956">
            <w:pPr>
              <w:tabs>
                <w:tab w:val="left" w:pos="600"/>
              </w:tabs>
              <w:topLinePunct/>
              <w:snapToGrid w:val="0"/>
              <w:jc w:val="left"/>
              <w:rPr>
                <w:rFonts w:ascii="宋体" w:hAnsi="宋体"/>
                <w:kern w:val="21"/>
                <w:sz w:val="24"/>
              </w:rPr>
            </w:pPr>
            <w:r>
              <w:rPr>
                <w:rFonts w:ascii="宋体" w:hAnsi="宋体"/>
                <w:kern w:val="21"/>
                <w:sz w:val="24"/>
              </w:rPr>
              <w:t>其</w:t>
            </w:r>
            <w:r>
              <w:rPr>
                <w:rFonts w:hint="eastAsia" w:ascii="宋体" w:hAnsi="宋体"/>
                <w:kern w:val="21"/>
                <w:sz w:val="24"/>
              </w:rPr>
              <w:t>他</w:t>
            </w:r>
            <w:r>
              <w:rPr>
                <w:rFonts w:ascii="宋体" w:hAnsi="宋体"/>
                <w:kern w:val="21"/>
                <w:sz w:val="24"/>
              </w:rPr>
              <w:t>适用的资料和说明</w:t>
            </w:r>
          </w:p>
        </w:tc>
        <w:tc>
          <w:tcPr>
            <w:tcW w:w="3402" w:type="dxa"/>
            <w:gridSpan w:val="3"/>
            <w:vMerge w:val="continue"/>
            <w:tcBorders>
              <w:left w:val="single" w:color="auto" w:sz="2" w:space="0"/>
            </w:tcBorders>
            <w:shd w:val="clear" w:color="auto" w:fill="auto"/>
            <w:vAlign w:val="center"/>
          </w:tcPr>
          <w:p w14:paraId="1C8B2E9C">
            <w:pPr>
              <w:tabs>
                <w:tab w:val="left" w:pos="600"/>
              </w:tabs>
              <w:topLinePunct/>
              <w:snapToGrid w:val="0"/>
              <w:jc w:val="left"/>
              <w:rPr>
                <w:rFonts w:ascii="宋体" w:hAnsi="宋体"/>
                <w:kern w:val="21"/>
                <w:sz w:val="24"/>
              </w:rPr>
            </w:pPr>
          </w:p>
        </w:tc>
      </w:tr>
    </w:tbl>
    <w:p w14:paraId="4E62FC7B">
      <w:pPr>
        <w:pStyle w:val="212"/>
        <w:spacing w:before="0" w:after="0" w:line="360" w:lineRule="auto"/>
        <w:rPr>
          <w:rFonts w:ascii="宋体" w:hAnsi="宋体" w:eastAsia="宋体"/>
          <w:kern w:val="21"/>
          <w:sz w:val="24"/>
          <w:szCs w:val="24"/>
        </w:rPr>
      </w:pPr>
      <w:r>
        <w:rPr>
          <w:rFonts w:ascii="宋体" w:hAnsi="宋体" w:eastAsia="宋体"/>
          <w:kern w:val="21"/>
          <w:sz w:val="24"/>
          <w:szCs w:val="24"/>
        </w:rPr>
        <w:t>表</w:t>
      </w:r>
      <w:r>
        <w:rPr>
          <w:rFonts w:hint="eastAsia" w:ascii="宋体" w:hAnsi="宋体" w:eastAsia="宋体"/>
          <w:kern w:val="21"/>
          <w:sz w:val="24"/>
          <w:szCs w:val="24"/>
        </w:rPr>
        <w:t>1.1（续）</w:t>
      </w:r>
    </w:p>
    <w:tbl>
      <w:tblPr>
        <w:tblStyle w:val="75"/>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253"/>
        <w:gridCol w:w="850"/>
        <w:gridCol w:w="1276"/>
        <w:gridCol w:w="1330"/>
      </w:tblGrid>
      <w:tr w14:paraId="5957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467CCB02">
            <w:pPr>
              <w:tabs>
                <w:tab w:val="left" w:pos="600"/>
              </w:tabs>
              <w:topLinePunct/>
              <w:snapToGrid w:val="0"/>
              <w:jc w:val="center"/>
              <w:rPr>
                <w:rFonts w:ascii="宋体" w:hAnsi="宋体"/>
                <w:kern w:val="21"/>
                <w:sz w:val="24"/>
              </w:rPr>
            </w:pPr>
            <w:r>
              <w:rPr>
                <w:rFonts w:ascii="宋体" w:hAnsi="宋体"/>
                <w:kern w:val="21"/>
                <w:sz w:val="24"/>
              </w:rPr>
              <w:t>序号</w:t>
            </w:r>
          </w:p>
        </w:tc>
        <w:tc>
          <w:tcPr>
            <w:tcW w:w="4253" w:type="dxa"/>
            <w:shd w:val="clear" w:color="auto" w:fill="auto"/>
            <w:vAlign w:val="center"/>
          </w:tcPr>
          <w:p w14:paraId="3C84DAC7">
            <w:pPr>
              <w:tabs>
                <w:tab w:val="left" w:pos="600"/>
              </w:tabs>
              <w:topLinePunct/>
              <w:snapToGrid w:val="0"/>
              <w:jc w:val="center"/>
              <w:rPr>
                <w:rFonts w:ascii="宋体" w:hAnsi="宋体"/>
                <w:kern w:val="21"/>
                <w:sz w:val="24"/>
              </w:rPr>
            </w:pPr>
            <w:r>
              <w:rPr>
                <w:rFonts w:ascii="宋体" w:hAnsi="宋体"/>
                <w:kern w:val="21"/>
                <w:sz w:val="24"/>
              </w:rPr>
              <w:t>内　　容</w:t>
            </w:r>
          </w:p>
        </w:tc>
        <w:tc>
          <w:tcPr>
            <w:tcW w:w="850" w:type="dxa"/>
            <w:shd w:val="clear" w:color="auto" w:fill="auto"/>
            <w:vAlign w:val="center"/>
          </w:tcPr>
          <w:p w14:paraId="4FC9CFF8">
            <w:pPr>
              <w:tabs>
                <w:tab w:val="left" w:pos="600"/>
              </w:tabs>
              <w:topLinePunct/>
              <w:snapToGrid w:val="0"/>
              <w:jc w:val="center"/>
              <w:rPr>
                <w:rFonts w:ascii="宋体" w:hAnsi="宋体"/>
                <w:kern w:val="21"/>
                <w:sz w:val="24"/>
              </w:rPr>
            </w:pPr>
            <w:r>
              <w:rPr>
                <w:rFonts w:ascii="宋体" w:hAnsi="宋体"/>
                <w:kern w:val="21"/>
                <w:sz w:val="24"/>
              </w:rPr>
              <w:t>份数</w:t>
            </w:r>
          </w:p>
        </w:tc>
        <w:tc>
          <w:tcPr>
            <w:tcW w:w="1276" w:type="dxa"/>
            <w:shd w:val="clear" w:color="auto" w:fill="auto"/>
            <w:vAlign w:val="center"/>
          </w:tcPr>
          <w:p w14:paraId="0C3C4878">
            <w:pPr>
              <w:tabs>
                <w:tab w:val="left" w:pos="600"/>
              </w:tabs>
              <w:topLinePunct/>
              <w:snapToGrid w:val="0"/>
              <w:jc w:val="center"/>
              <w:rPr>
                <w:rFonts w:ascii="宋体" w:hAnsi="宋体"/>
                <w:kern w:val="21"/>
                <w:sz w:val="24"/>
              </w:rPr>
            </w:pPr>
            <w:r>
              <w:rPr>
                <w:rFonts w:ascii="宋体" w:hAnsi="宋体"/>
                <w:kern w:val="21"/>
                <w:sz w:val="24"/>
              </w:rPr>
              <w:t>交付时间</w:t>
            </w:r>
          </w:p>
        </w:tc>
        <w:tc>
          <w:tcPr>
            <w:tcW w:w="1330" w:type="dxa"/>
            <w:shd w:val="clear" w:color="auto" w:fill="auto"/>
            <w:vAlign w:val="center"/>
          </w:tcPr>
          <w:p w14:paraId="7FB4E23B">
            <w:pPr>
              <w:tabs>
                <w:tab w:val="left" w:pos="600"/>
              </w:tabs>
              <w:topLinePunct/>
              <w:snapToGrid w:val="0"/>
              <w:jc w:val="center"/>
              <w:rPr>
                <w:rFonts w:ascii="宋体" w:hAnsi="宋体"/>
                <w:kern w:val="21"/>
                <w:sz w:val="24"/>
              </w:rPr>
            </w:pPr>
            <w:r>
              <w:rPr>
                <w:rFonts w:ascii="宋体" w:hAnsi="宋体"/>
                <w:kern w:val="21"/>
                <w:sz w:val="24"/>
              </w:rPr>
              <w:t>收图单位</w:t>
            </w:r>
          </w:p>
        </w:tc>
      </w:tr>
      <w:tr w14:paraId="4CC5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1D0355CB">
            <w:pPr>
              <w:tabs>
                <w:tab w:val="left" w:pos="600"/>
              </w:tabs>
              <w:topLinePunct/>
              <w:snapToGrid w:val="0"/>
              <w:jc w:val="center"/>
              <w:rPr>
                <w:rFonts w:ascii="宋体" w:hAnsi="宋体"/>
                <w:kern w:val="21"/>
                <w:sz w:val="24"/>
              </w:rPr>
            </w:pPr>
            <w:r>
              <w:rPr>
                <w:rFonts w:ascii="宋体" w:hAnsi="宋体"/>
                <w:kern w:val="21"/>
                <w:sz w:val="24"/>
              </w:rPr>
              <w:t>2.</w:t>
            </w:r>
            <w:r>
              <w:rPr>
                <w:rFonts w:hint="eastAsia" w:ascii="宋体" w:hAnsi="宋体"/>
                <w:kern w:val="21"/>
                <w:sz w:val="24"/>
              </w:rPr>
              <w:t>7</w:t>
            </w:r>
          </w:p>
        </w:tc>
        <w:tc>
          <w:tcPr>
            <w:tcW w:w="4253" w:type="dxa"/>
            <w:shd w:val="clear" w:color="auto" w:fill="auto"/>
            <w:vAlign w:val="center"/>
          </w:tcPr>
          <w:p w14:paraId="23FF0D09">
            <w:pPr>
              <w:tabs>
                <w:tab w:val="left" w:pos="600"/>
              </w:tabs>
              <w:topLinePunct/>
              <w:snapToGrid w:val="0"/>
              <w:rPr>
                <w:rFonts w:ascii="宋体" w:hAnsi="宋体"/>
                <w:kern w:val="21"/>
                <w:sz w:val="24"/>
              </w:rPr>
            </w:pPr>
            <w:r>
              <w:rPr>
                <w:rFonts w:ascii="宋体" w:hAnsi="宋体"/>
                <w:kern w:val="21"/>
                <w:sz w:val="24"/>
              </w:rPr>
              <w:t>设备外购件结构、调试方法及说明</w:t>
            </w:r>
          </w:p>
        </w:tc>
        <w:tc>
          <w:tcPr>
            <w:tcW w:w="3456" w:type="dxa"/>
            <w:gridSpan w:val="3"/>
            <w:vMerge w:val="restart"/>
            <w:shd w:val="clear" w:color="auto" w:fill="auto"/>
            <w:vAlign w:val="center"/>
          </w:tcPr>
          <w:p w14:paraId="0AA3E645">
            <w:pPr>
              <w:tabs>
                <w:tab w:val="left" w:pos="600"/>
              </w:tabs>
              <w:topLinePunct/>
              <w:snapToGrid w:val="0"/>
              <w:jc w:val="center"/>
              <w:rPr>
                <w:rFonts w:ascii="宋体" w:hAnsi="宋体"/>
                <w:kern w:val="21"/>
                <w:sz w:val="24"/>
              </w:rPr>
            </w:pPr>
          </w:p>
        </w:tc>
      </w:tr>
      <w:tr w14:paraId="2061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51495763">
            <w:pPr>
              <w:tabs>
                <w:tab w:val="left" w:pos="600"/>
              </w:tabs>
              <w:topLinePunct/>
              <w:snapToGrid w:val="0"/>
              <w:jc w:val="center"/>
              <w:rPr>
                <w:rFonts w:ascii="宋体" w:hAnsi="宋体"/>
                <w:kern w:val="21"/>
                <w:sz w:val="24"/>
              </w:rPr>
            </w:pPr>
            <w:r>
              <w:rPr>
                <w:rFonts w:hint="eastAsia" w:ascii="宋体" w:hAnsi="宋体"/>
                <w:kern w:val="21"/>
                <w:sz w:val="24"/>
              </w:rPr>
              <w:t>3</w:t>
            </w:r>
          </w:p>
        </w:tc>
        <w:tc>
          <w:tcPr>
            <w:tcW w:w="4253" w:type="dxa"/>
            <w:shd w:val="clear" w:color="auto" w:fill="auto"/>
            <w:vAlign w:val="center"/>
          </w:tcPr>
          <w:p w14:paraId="05AA4856">
            <w:pPr>
              <w:tabs>
                <w:tab w:val="left" w:pos="600"/>
              </w:tabs>
              <w:topLinePunct/>
              <w:snapToGrid w:val="0"/>
              <w:rPr>
                <w:rFonts w:ascii="宋体" w:hAnsi="宋体"/>
                <w:kern w:val="21"/>
                <w:sz w:val="24"/>
              </w:rPr>
            </w:pPr>
            <w:r>
              <w:rPr>
                <w:rFonts w:ascii="宋体" w:hAnsi="宋体"/>
                <w:kern w:val="21"/>
                <w:sz w:val="24"/>
              </w:rPr>
              <w:t>试验报告</w:t>
            </w:r>
          </w:p>
        </w:tc>
        <w:tc>
          <w:tcPr>
            <w:tcW w:w="3456" w:type="dxa"/>
            <w:gridSpan w:val="3"/>
            <w:vMerge w:val="continue"/>
            <w:shd w:val="clear" w:color="auto" w:fill="auto"/>
            <w:vAlign w:val="center"/>
          </w:tcPr>
          <w:p w14:paraId="70A5B6C6">
            <w:pPr>
              <w:tabs>
                <w:tab w:val="left" w:pos="600"/>
              </w:tabs>
              <w:topLinePunct/>
              <w:snapToGrid w:val="0"/>
              <w:jc w:val="center"/>
              <w:rPr>
                <w:rFonts w:ascii="宋体" w:hAnsi="宋体"/>
                <w:kern w:val="21"/>
                <w:sz w:val="24"/>
              </w:rPr>
            </w:pPr>
          </w:p>
        </w:tc>
      </w:tr>
      <w:tr w14:paraId="3D94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5FE54AEE">
            <w:pPr>
              <w:tabs>
                <w:tab w:val="left" w:pos="600"/>
              </w:tabs>
              <w:topLinePunct/>
              <w:snapToGrid w:val="0"/>
              <w:jc w:val="center"/>
              <w:rPr>
                <w:rFonts w:ascii="宋体" w:hAnsi="宋体"/>
                <w:kern w:val="21"/>
                <w:sz w:val="24"/>
              </w:rPr>
            </w:pPr>
            <w:r>
              <w:rPr>
                <w:rFonts w:ascii="宋体" w:hAnsi="宋体"/>
                <w:kern w:val="21"/>
                <w:sz w:val="24"/>
              </w:rPr>
              <w:t>3</w:t>
            </w:r>
            <w:r>
              <w:rPr>
                <w:rFonts w:hint="eastAsia" w:ascii="宋体" w:hAnsi="宋体"/>
                <w:kern w:val="21"/>
                <w:sz w:val="24"/>
              </w:rPr>
              <w:t>.1</w:t>
            </w:r>
          </w:p>
        </w:tc>
        <w:tc>
          <w:tcPr>
            <w:tcW w:w="4253" w:type="dxa"/>
            <w:shd w:val="clear" w:color="auto" w:fill="auto"/>
            <w:vAlign w:val="center"/>
          </w:tcPr>
          <w:p w14:paraId="7A787FB3">
            <w:pPr>
              <w:tabs>
                <w:tab w:val="left" w:pos="600"/>
              </w:tabs>
              <w:topLinePunct/>
              <w:snapToGrid w:val="0"/>
              <w:rPr>
                <w:rFonts w:ascii="宋体" w:hAnsi="宋体"/>
                <w:kern w:val="21"/>
                <w:sz w:val="24"/>
              </w:rPr>
            </w:pPr>
            <w:r>
              <w:rPr>
                <w:rFonts w:ascii="宋体" w:hAnsi="宋体"/>
                <w:kern w:val="21"/>
                <w:sz w:val="24"/>
              </w:rPr>
              <w:t>变压器的例行和合同规定项目的试验报告（包括主要部件和外购件）</w:t>
            </w:r>
          </w:p>
        </w:tc>
        <w:tc>
          <w:tcPr>
            <w:tcW w:w="3456" w:type="dxa"/>
            <w:gridSpan w:val="3"/>
            <w:vMerge w:val="continue"/>
            <w:shd w:val="clear" w:color="auto" w:fill="auto"/>
            <w:vAlign w:val="center"/>
          </w:tcPr>
          <w:p w14:paraId="7BC7DDCD">
            <w:pPr>
              <w:tabs>
                <w:tab w:val="left" w:pos="600"/>
              </w:tabs>
              <w:topLinePunct/>
              <w:snapToGrid w:val="0"/>
              <w:jc w:val="center"/>
              <w:rPr>
                <w:rFonts w:ascii="宋体" w:hAnsi="宋体"/>
                <w:kern w:val="21"/>
                <w:sz w:val="24"/>
              </w:rPr>
            </w:pPr>
          </w:p>
        </w:tc>
      </w:tr>
      <w:tr w14:paraId="7D1C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15FB77CA">
            <w:pPr>
              <w:tabs>
                <w:tab w:val="left" w:pos="600"/>
              </w:tabs>
              <w:topLinePunct/>
              <w:snapToGrid w:val="0"/>
              <w:jc w:val="center"/>
              <w:rPr>
                <w:rFonts w:ascii="宋体" w:hAnsi="宋体"/>
                <w:kern w:val="21"/>
                <w:sz w:val="24"/>
              </w:rPr>
            </w:pPr>
            <w:r>
              <w:rPr>
                <w:rFonts w:ascii="宋体" w:hAnsi="宋体"/>
                <w:kern w:val="21"/>
                <w:sz w:val="24"/>
              </w:rPr>
              <w:t>3.</w:t>
            </w:r>
            <w:r>
              <w:rPr>
                <w:rFonts w:hint="eastAsia" w:ascii="宋体" w:hAnsi="宋体"/>
                <w:kern w:val="21"/>
                <w:sz w:val="24"/>
              </w:rPr>
              <w:t>2</w:t>
            </w:r>
          </w:p>
        </w:tc>
        <w:tc>
          <w:tcPr>
            <w:tcW w:w="4253" w:type="dxa"/>
            <w:shd w:val="clear" w:color="auto" w:fill="auto"/>
            <w:vAlign w:val="center"/>
          </w:tcPr>
          <w:p w14:paraId="6B2F4A69">
            <w:pPr>
              <w:tabs>
                <w:tab w:val="left" w:pos="600"/>
              </w:tabs>
              <w:topLinePunct/>
              <w:snapToGrid w:val="0"/>
              <w:rPr>
                <w:rFonts w:ascii="宋体" w:hAnsi="宋体"/>
                <w:kern w:val="21"/>
                <w:sz w:val="24"/>
              </w:rPr>
            </w:pPr>
            <w:r>
              <w:rPr>
                <w:rFonts w:ascii="宋体" w:hAnsi="宋体"/>
                <w:kern w:val="21"/>
                <w:sz w:val="24"/>
              </w:rPr>
              <w:t>其</w:t>
            </w:r>
            <w:r>
              <w:rPr>
                <w:rFonts w:hint="eastAsia" w:ascii="宋体" w:hAnsi="宋体"/>
                <w:kern w:val="21"/>
                <w:sz w:val="24"/>
              </w:rPr>
              <w:t>他</w:t>
            </w:r>
            <w:r>
              <w:rPr>
                <w:rFonts w:ascii="宋体" w:hAnsi="宋体"/>
                <w:kern w:val="21"/>
                <w:sz w:val="24"/>
              </w:rPr>
              <w:t>附件的试验报告和变压器制造厂的验收报告</w:t>
            </w:r>
          </w:p>
        </w:tc>
        <w:tc>
          <w:tcPr>
            <w:tcW w:w="3456" w:type="dxa"/>
            <w:gridSpan w:val="3"/>
            <w:vMerge w:val="continue"/>
            <w:shd w:val="clear" w:color="auto" w:fill="auto"/>
            <w:vAlign w:val="center"/>
          </w:tcPr>
          <w:p w14:paraId="104689AB">
            <w:pPr>
              <w:tabs>
                <w:tab w:val="left" w:pos="600"/>
              </w:tabs>
              <w:topLinePunct/>
              <w:snapToGrid w:val="0"/>
              <w:jc w:val="center"/>
              <w:rPr>
                <w:rFonts w:ascii="宋体" w:hAnsi="宋体"/>
                <w:kern w:val="21"/>
                <w:sz w:val="24"/>
              </w:rPr>
            </w:pPr>
          </w:p>
        </w:tc>
      </w:tr>
    </w:tbl>
    <w:p w14:paraId="3DAE4BCD">
      <w:pPr>
        <w:topLinePunct/>
        <w:spacing w:line="360" w:lineRule="auto"/>
        <w:rPr>
          <w:rFonts w:ascii="宋体" w:hAnsi="宋体"/>
          <w:kern w:val="21"/>
          <w:sz w:val="24"/>
        </w:rPr>
      </w:pPr>
      <w:r>
        <w:rPr>
          <w:rFonts w:ascii="宋体" w:hAnsi="宋体"/>
          <w:kern w:val="21"/>
          <w:sz w:val="24"/>
        </w:rPr>
        <w:t>1.</w:t>
      </w:r>
      <w:r>
        <w:rPr>
          <w:rFonts w:hint="eastAsia" w:ascii="宋体" w:hAnsi="宋体"/>
          <w:kern w:val="21"/>
          <w:sz w:val="24"/>
        </w:rPr>
        <w:t>3</w:t>
      </w:r>
      <w:r>
        <w:rPr>
          <w:rFonts w:ascii="宋体" w:hAnsi="宋体"/>
          <w:kern w:val="21"/>
          <w:sz w:val="24"/>
        </w:rPr>
        <w:t>.4.2　投标人应提供详细的装箱清单。</w:t>
      </w:r>
    </w:p>
    <w:p w14:paraId="629ECD6A">
      <w:pPr>
        <w:spacing w:before="156" w:beforeLines="50" w:after="156" w:afterLines="50" w:line="360" w:lineRule="auto"/>
        <w:outlineLvl w:val="1"/>
        <w:rPr>
          <w:rFonts w:ascii="宋体" w:hAnsi="宋体"/>
          <w:b/>
          <w:sz w:val="24"/>
        </w:rPr>
      </w:pPr>
      <w:bookmarkStart w:id="30" w:name="_Hlt500752702"/>
      <w:bookmarkEnd w:id="30"/>
      <w:bookmarkStart w:id="31" w:name="_Toc49086969"/>
      <w:bookmarkStart w:id="32" w:name="_Toc509632990"/>
      <w:bookmarkStart w:id="33" w:name="_Toc502332487"/>
      <w:bookmarkStart w:id="34" w:name="_Toc50060707"/>
      <w:bookmarkStart w:id="35" w:name="_Toc500906676"/>
      <w:bookmarkStart w:id="36" w:name="_Toc509632878"/>
      <w:bookmarkStart w:id="37" w:name="_Toc502331792"/>
      <w:r>
        <w:rPr>
          <w:rFonts w:ascii="宋体" w:hAnsi="宋体"/>
          <w:b/>
          <w:sz w:val="24"/>
        </w:rPr>
        <w:t>1.</w:t>
      </w:r>
      <w:r>
        <w:rPr>
          <w:rFonts w:hint="eastAsia" w:ascii="宋体" w:hAnsi="宋体"/>
          <w:b/>
          <w:sz w:val="24"/>
        </w:rPr>
        <w:t>4</w:t>
      </w:r>
      <w:r>
        <w:rPr>
          <w:rFonts w:ascii="宋体" w:hAnsi="宋体"/>
          <w:b/>
          <w:sz w:val="24"/>
        </w:rPr>
        <w:t xml:space="preserve"> 标准和规范</w:t>
      </w:r>
      <w:bookmarkEnd w:id="31"/>
      <w:bookmarkEnd w:id="32"/>
      <w:bookmarkEnd w:id="33"/>
      <w:bookmarkEnd w:id="34"/>
      <w:bookmarkEnd w:id="35"/>
      <w:bookmarkEnd w:id="36"/>
      <w:bookmarkEnd w:id="37"/>
    </w:p>
    <w:p w14:paraId="013B4277">
      <w:pPr>
        <w:spacing w:line="360" w:lineRule="auto"/>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.1 </w:t>
      </w:r>
      <w:r>
        <w:rPr>
          <w:rFonts w:hint="eastAsia" w:ascii="宋体" w:hAnsi="宋体"/>
          <w:sz w:val="24"/>
        </w:rPr>
        <w:t>合同中所有设备、备品备件，包括投标人从第三方获得的所有附件和设备，除本规范中规定的技术参数和要求外，其余均应遵照最新版本的电力行业标准（DL）、国家标准（GB）和IEC标准及国际单位制（SI），这是对设备的最低要求。投标人如果采用自己的标准或规范，必须向招标人提供中文和英文（若有）复印件并经招标人同意后方可采用，但不能低于DL、GB和IEC的有关规定。</w:t>
      </w:r>
    </w:p>
    <w:p w14:paraId="5971725F">
      <w:pPr>
        <w:spacing w:line="360" w:lineRule="auto"/>
        <w:rPr>
          <w:rFonts w:ascii="宋体" w:hAnsi="宋体"/>
          <w:sz w:val="24"/>
        </w:rPr>
      </w:pPr>
      <w:r>
        <w:rPr>
          <w:rFonts w:ascii="宋体" w:hAnsi="宋体"/>
          <w:sz w:val="24"/>
        </w:rPr>
        <w:t>1.</w:t>
      </w:r>
      <w:r>
        <w:rPr>
          <w:rFonts w:hint="eastAsia" w:ascii="宋体" w:hAnsi="宋体"/>
          <w:sz w:val="24"/>
        </w:rPr>
        <w:t>4</w:t>
      </w:r>
      <w:r>
        <w:rPr>
          <w:rFonts w:ascii="宋体" w:hAnsi="宋体"/>
          <w:sz w:val="24"/>
        </w:rPr>
        <w:t>.2 所有螺栓、双头螺栓、螺纹、管螺纹、螺栓夹及螺母均应遵守国际标准化组织(ISO)和国际单位制(SI)的标准。</w:t>
      </w:r>
    </w:p>
    <w:p w14:paraId="703D879E">
      <w:pPr>
        <w:spacing w:line="360" w:lineRule="auto"/>
        <w:rPr>
          <w:rFonts w:ascii="宋体" w:hAnsi="宋体"/>
          <w:sz w:val="24"/>
        </w:rPr>
      </w:pPr>
      <w:r>
        <w:rPr>
          <w:rFonts w:ascii="宋体" w:hAnsi="宋体"/>
          <w:sz w:val="24"/>
        </w:rPr>
        <w:t>1.</w:t>
      </w:r>
      <w:r>
        <w:rPr>
          <w:rFonts w:hint="eastAsia" w:ascii="宋体" w:hAnsi="宋体"/>
          <w:sz w:val="24"/>
        </w:rPr>
        <w:t>4</w:t>
      </w:r>
      <w:r>
        <w:rPr>
          <w:rFonts w:ascii="宋体" w:hAnsi="宋体"/>
          <w:sz w:val="24"/>
        </w:rPr>
        <w:t>.3 投标人提供的设备和配套件要符合以下标准但不局限于以下标准</w:t>
      </w:r>
      <w:r>
        <w:rPr>
          <w:rFonts w:hint="eastAsia" w:ascii="宋体" w:hAnsi="宋体"/>
          <w:sz w:val="24"/>
        </w:rPr>
        <w:t>（按现行最新有效标准）</w:t>
      </w:r>
      <w:r>
        <w:rPr>
          <w:rFonts w:ascii="宋体" w:hAnsi="宋体"/>
          <w:sz w:val="24"/>
        </w:rPr>
        <w:t>：</w:t>
      </w:r>
    </w:p>
    <w:p w14:paraId="0388AD4A">
      <w:pPr>
        <w:spacing w:line="360" w:lineRule="auto"/>
        <w:ind w:firstLine="480" w:firstLineChars="200"/>
        <w:rPr>
          <w:rFonts w:ascii="宋体" w:hAnsi="宋体"/>
          <w:sz w:val="24"/>
        </w:rPr>
      </w:pPr>
      <w:r>
        <w:rPr>
          <w:rFonts w:ascii="宋体" w:hAnsi="宋体"/>
          <w:sz w:val="24"/>
        </w:rPr>
        <w:t xml:space="preserve">GB/T 10228   </w:t>
      </w:r>
      <w:r>
        <w:rPr>
          <w:rFonts w:hint="eastAsia" w:ascii="宋体" w:hAnsi="宋体"/>
          <w:sz w:val="24"/>
        </w:rPr>
        <w:t>《</w:t>
      </w:r>
      <w:r>
        <w:fldChar w:fldCharType="begin"/>
      </w:r>
      <w:r>
        <w:instrText xml:space="preserve"> HYPERLINK "http://www.jianbiaoku.com/webarbs/book/77462/1923336.shtml" \t "_blank" \o "干式电力变压器技术参数和要求GB/T 10228-2015" </w:instrText>
      </w:r>
      <w:r>
        <w:fldChar w:fldCharType="separate"/>
      </w:r>
      <w:r>
        <w:rPr>
          <w:rFonts w:hint="eastAsia" w:ascii="宋体" w:hAnsi="宋体"/>
          <w:sz w:val="24"/>
        </w:rPr>
        <w:t>干式电力变压器技术参数和要求</w:t>
      </w:r>
      <w:r>
        <w:rPr>
          <w:rFonts w:hint="eastAsia" w:ascii="宋体" w:hAnsi="宋体"/>
          <w:sz w:val="24"/>
        </w:rPr>
        <w:fldChar w:fldCharType="end"/>
      </w:r>
      <w:r>
        <w:rPr>
          <w:rFonts w:hint="eastAsia" w:ascii="宋体" w:hAnsi="宋体"/>
          <w:sz w:val="24"/>
        </w:rPr>
        <w:t>》</w:t>
      </w:r>
    </w:p>
    <w:p w14:paraId="494EE019">
      <w:pPr>
        <w:spacing w:line="360" w:lineRule="auto"/>
        <w:ind w:firstLine="480" w:firstLineChars="200"/>
        <w:rPr>
          <w:rFonts w:ascii="宋体" w:hAnsi="宋体"/>
          <w:sz w:val="24"/>
        </w:rPr>
      </w:pPr>
      <w:r>
        <w:rPr>
          <w:rFonts w:hint="eastAsia" w:ascii="宋体" w:hAnsi="宋体"/>
          <w:sz w:val="24"/>
        </w:rPr>
        <w:t xml:space="preserve">GB 20052 </w:t>
      </w:r>
      <w:r>
        <w:rPr>
          <w:rFonts w:ascii="宋体" w:hAnsi="宋体"/>
          <w:sz w:val="24"/>
        </w:rPr>
        <w:t xml:space="preserve">    </w:t>
      </w:r>
      <w:r>
        <w:rPr>
          <w:rFonts w:hint="eastAsia" w:ascii="宋体" w:hAnsi="宋体"/>
          <w:sz w:val="24"/>
        </w:rPr>
        <w:t>《电力变压器能效限定值及能效等级》</w:t>
      </w:r>
    </w:p>
    <w:p w14:paraId="2D6CB126">
      <w:pPr>
        <w:spacing w:line="360" w:lineRule="auto"/>
        <w:ind w:firstLine="480" w:firstLineChars="200"/>
        <w:rPr>
          <w:rFonts w:ascii="宋体" w:hAnsi="宋体"/>
          <w:sz w:val="24"/>
        </w:rPr>
      </w:pPr>
      <w:r>
        <w:rPr>
          <w:rFonts w:hint="eastAsia" w:ascii="宋体" w:hAnsi="宋体"/>
          <w:sz w:val="24"/>
        </w:rPr>
        <w:t xml:space="preserve">GB/T 311.1 </w:t>
      </w:r>
      <w:r>
        <w:rPr>
          <w:rFonts w:ascii="宋体" w:hAnsi="宋体"/>
          <w:sz w:val="24"/>
        </w:rPr>
        <w:t xml:space="preserve">  </w:t>
      </w:r>
      <w:r>
        <w:rPr>
          <w:rFonts w:hint="eastAsia" w:ascii="宋体" w:hAnsi="宋体"/>
          <w:sz w:val="24"/>
        </w:rPr>
        <w:t>《绝缘配合 第1部分：定义、原则和规则》</w:t>
      </w:r>
    </w:p>
    <w:p w14:paraId="3DD4BA4C">
      <w:pPr>
        <w:spacing w:line="360" w:lineRule="auto"/>
        <w:ind w:firstLine="480" w:firstLineChars="200"/>
        <w:rPr>
          <w:rFonts w:ascii="宋体" w:hAnsi="宋体"/>
          <w:sz w:val="24"/>
        </w:rPr>
      </w:pPr>
      <w:r>
        <w:rPr>
          <w:rFonts w:hint="eastAsia" w:ascii="宋体" w:hAnsi="宋体"/>
          <w:sz w:val="24"/>
        </w:rPr>
        <w:t xml:space="preserve">GB/T 1094.1 </w:t>
      </w:r>
      <w:r>
        <w:rPr>
          <w:rFonts w:ascii="宋体" w:hAnsi="宋体"/>
          <w:sz w:val="24"/>
        </w:rPr>
        <w:t xml:space="preserve"> </w:t>
      </w:r>
      <w:r>
        <w:rPr>
          <w:rFonts w:hint="eastAsia" w:ascii="宋体" w:hAnsi="宋体"/>
          <w:sz w:val="24"/>
        </w:rPr>
        <w:t>《电力变压器 第1部分：总则》</w:t>
      </w:r>
    </w:p>
    <w:p w14:paraId="24FBD7FE">
      <w:pPr>
        <w:spacing w:line="360" w:lineRule="auto"/>
        <w:ind w:firstLine="480" w:firstLineChars="200"/>
        <w:rPr>
          <w:rFonts w:ascii="宋体" w:hAnsi="宋体"/>
          <w:sz w:val="24"/>
        </w:rPr>
      </w:pPr>
      <w:r>
        <w:rPr>
          <w:rFonts w:hint="eastAsia" w:ascii="宋体" w:hAnsi="宋体"/>
          <w:sz w:val="24"/>
        </w:rPr>
        <w:t>GB/T 1094.3</w:t>
      </w:r>
      <w:r>
        <w:rPr>
          <w:rFonts w:ascii="宋体" w:hAnsi="宋体"/>
          <w:sz w:val="24"/>
        </w:rPr>
        <w:t xml:space="preserve">  </w:t>
      </w:r>
      <w:r>
        <w:rPr>
          <w:rFonts w:hint="eastAsia" w:ascii="宋体" w:hAnsi="宋体"/>
          <w:sz w:val="24"/>
        </w:rPr>
        <w:t>《电力变压器 第 3</w:t>
      </w:r>
      <w:r>
        <w:rPr>
          <w:rFonts w:ascii="宋体" w:hAnsi="宋体"/>
          <w:sz w:val="24"/>
        </w:rPr>
        <w:t xml:space="preserve"> </w:t>
      </w:r>
      <w:r>
        <w:rPr>
          <w:rFonts w:hint="eastAsia" w:ascii="宋体" w:hAnsi="宋体"/>
          <w:sz w:val="24"/>
        </w:rPr>
        <w:t>部分：绝缘水平、绝缘试验和外绝缘空气间隙》</w:t>
      </w:r>
    </w:p>
    <w:p w14:paraId="6C99F1B4">
      <w:pPr>
        <w:spacing w:line="360" w:lineRule="auto"/>
        <w:ind w:firstLine="480" w:firstLineChars="200"/>
        <w:rPr>
          <w:rFonts w:ascii="宋体" w:hAnsi="宋体"/>
          <w:sz w:val="24"/>
        </w:rPr>
      </w:pPr>
      <w:r>
        <w:rPr>
          <w:rFonts w:hint="eastAsia" w:ascii="宋体" w:hAnsi="宋体"/>
          <w:sz w:val="24"/>
        </w:rPr>
        <w:t>GB/T 1094.4</w:t>
      </w:r>
      <w:r>
        <w:rPr>
          <w:rFonts w:ascii="宋体" w:hAnsi="宋体"/>
          <w:sz w:val="24"/>
        </w:rPr>
        <w:t xml:space="preserve"> </w:t>
      </w:r>
      <w:r>
        <w:rPr>
          <w:rFonts w:hint="eastAsia" w:ascii="宋体" w:hAnsi="宋体"/>
          <w:sz w:val="24"/>
        </w:rPr>
        <w:t xml:space="preserve"> 《电力变压器 第 4</w:t>
      </w:r>
      <w:r>
        <w:rPr>
          <w:rFonts w:ascii="宋体" w:hAnsi="宋体"/>
          <w:sz w:val="24"/>
        </w:rPr>
        <w:t xml:space="preserve"> </w:t>
      </w:r>
      <w:r>
        <w:rPr>
          <w:rFonts w:hint="eastAsia" w:ascii="宋体" w:hAnsi="宋体"/>
          <w:sz w:val="24"/>
        </w:rPr>
        <w:t>部分：电力变压器和电抗器的雷电冲击和操作冲击试验导则》</w:t>
      </w:r>
    </w:p>
    <w:p w14:paraId="68DA7CB3">
      <w:pPr>
        <w:spacing w:line="360" w:lineRule="auto"/>
        <w:ind w:firstLine="480" w:firstLineChars="200"/>
        <w:rPr>
          <w:rFonts w:ascii="宋体" w:hAnsi="宋体"/>
          <w:sz w:val="24"/>
        </w:rPr>
      </w:pPr>
      <w:r>
        <w:rPr>
          <w:rFonts w:hint="eastAsia" w:ascii="宋体" w:hAnsi="宋体"/>
          <w:sz w:val="24"/>
        </w:rPr>
        <w:t>GB/T 1094.5</w:t>
      </w:r>
      <w:r>
        <w:rPr>
          <w:rFonts w:ascii="宋体" w:hAnsi="宋体"/>
          <w:sz w:val="24"/>
        </w:rPr>
        <w:t xml:space="preserve">  </w:t>
      </w:r>
      <w:r>
        <w:rPr>
          <w:rFonts w:hint="eastAsia" w:ascii="宋体" w:hAnsi="宋体"/>
          <w:sz w:val="24"/>
        </w:rPr>
        <w:t>《电力变压器 第5部分：承受短路的能力》</w:t>
      </w:r>
    </w:p>
    <w:p w14:paraId="20EED80A">
      <w:pPr>
        <w:spacing w:line="360" w:lineRule="auto"/>
        <w:ind w:firstLine="480" w:firstLineChars="200"/>
        <w:rPr>
          <w:rFonts w:ascii="宋体" w:hAnsi="宋体"/>
          <w:sz w:val="24"/>
        </w:rPr>
      </w:pPr>
      <w:r>
        <w:rPr>
          <w:rFonts w:hint="eastAsia" w:ascii="宋体" w:hAnsi="宋体"/>
          <w:sz w:val="24"/>
        </w:rPr>
        <w:t>GB/T 1094.10 《电力变压器 第10部分：声级测定》</w:t>
      </w:r>
    </w:p>
    <w:p w14:paraId="05E2B886">
      <w:pPr>
        <w:spacing w:line="360" w:lineRule="auto"/>
        <w:ind w:firstLine="480" w:firstLineChars="200"/>
        <w:rPr>
          <w:rFonts w:ascii="宋体" w:hAnsi="宋体"/>
          <w:sz w:val="24"/>
        </w:rPr>
      </w:pPr>
      <w:r>
        <w:rPr>
          <w:rFonts w:hint="eastAsia" w:ascii="宋体" w:hAnsi="宋体"/>
          <w:sz w:val="24"/>
        </w:rPr>
        <w:t>GB/T 1094.11 《电力变压器 第11部分：干式变压器》</w:t>
      </w:r>
    </w:p>
    <w:p w14:paraId="65CDABB1">
      <w:pPr>
        <w:spacing w:line="360" w:lineRule="auto"/>
        <w:ind w:firstLine="480" w:firstLineChars="200"/>
        <w:rPr>
          <w:rFonts w:ascii="宋体" w:hAnsi="宋体"/>
          <w:sz w:val="24"/>
        </w:rPr>
      </w:pPr>
      <w:r>
        <w:rPr>
          <w:rFonts w:hint="eastAsia" w:ascii="宋体" w:hAnsi="宋体"/>
          <w:sz w:val="24"/>
        </w:rPr>
        <w:t>GB/T 1094.12 《电力变压器 第12部分：干式电力变压器负载导则》</w:t>
      </w:r>
    </w:p>
    <w:p w14:paraId="1E409C4A">
      <w:pPr>
        <w:spacing w:line="360" w:lineRule="auto"/>
        <w:ind w:firstLine="480" w:firstLineChars="200"/>
        <w:rPr>
          <w:rFonts w:ascii="宋体" w:hAnsi="宋体"/>
          <w:sz w:val="24"/>
        </w:rPr>
      </w:pPr>
      <w:r>
        <w:rPr>
          <w:rFonts w:hint="eastAsia" w:ascii="宋体" w:hAnsi="宋体"/>
          <w:sz w:val="24"/>
        </w:rPr>
        <w:t xml:space="preserve">GB 2536 </w:t>
      </w:r>
      <w:r>
        <w:rPr>
          <w:rFonts w:ascii="宋体" w:hAnsi="宋体"/>
          <w:sz w:val="24"/>
        </w:rPr>
        <w:t xml:space="preserve">     </w:t>
      </w:r>
      <w:r>
        <w:rPr>
          <w:rFonts w:hint="eastAsia" w:ascii="宋体" w:hAnsi="宋体"/>
          <w:sz w:val="24"/>
        </w:rPr>
        <w:t>《电工流体 变压器和开关用的未使用过的矿物绝缘油》</w:t>
      </w:r>
    </w:p>
    <w:p w14:paraId="2FB88772">
      <w:pPr>
        <w:spacing w:line="360" w:lineRule="auto"/>
        <w:ind w:firstLine="480" w:firstLineChars="200"/>
        <w:rPr>
          <w:rFonts w:ascii="宋体" w:hAnsi="宋体"/>
          <w:sz w:val="24"/>
        </w:rPr>
      </w:pPr>
      <w:r>
        <w:rPr>
          <w:rFonts w:hint="eastAsia" w:ascii="宋体" w:hAnsi="宋体"/>
          <w:sz w:val="24"/>
        </w:rPr>
        <w:t>GB/T 2900.95 《电工术语 变压器、调压器和电抗器》</w:t>
      </w:r>
    </w:p>
    <w:p w14:paraId="5530DB9B">
      <w:pPr>
        <w:spacing w:line="360" w:lineRule="auto"/>
        <w:ind w:firstLine="480" w:firstLineChars="200"/>
        <w:rPr>
          <w:rFonts w:ascii="宋体" w:hAnsi="宋体"/>
          <w:sz w:val="24"/>
        </w:rPr>
      </w:pPr>
      <w:r>
        <w:rPr>
          <w:rFonts w:hint="eastAsia" w:ascii="宋体" w:hAnsi="宋体"/>
          <w:sz w:val="24"/>
        </w:rPr>
        <w:t>GB/T 4109</w:t>
      </w:r>
      <w:r>
        <w:rPr>
          <w:rFonts w:ascii="宋体" w:hAnsi="宋体"/>
          <w:sz w:val="24"/>
        </w:rPr>
        <w:t xml:space="preserve">   </w:t>
      </w:r>
      <w:r>
        <w:rPr>
          <w:rFonts w:hint="eastAsia" w:ascii="宋体" w:hAnsi="宋体"/>
          <w:sz w:val="24"/>
        </w:rPr>
        <w:t xml:space="preserve"> 《交流电压高于 1000V 的绝缘套管》</w:t>
      </w:r>
    </w:p>
    <w:p w14:paraId="4E65B62E">
      <w:pPr>
        <w:spacing w:line="360" w:lineRule="auto"/>
        <w:ind w:firstLine="480" w:firstLineChars="200"/>
        <w:rPr>
          <w:rFonts w:ascii="宋体" w:hAnsi="宋体"/>
          <w:sz w:val="24"/>
        </w:rPr>
      </w:pPr>
      <w:r>
        <w:rPr>
          <w:rFonts w:hint="eastAsia" w:ascii="宋体" w:hAnsi="宋体"/>
          <w:sz w:val="24"/>
        </w:rPr>
        <w:t xml:space="preserve">GB/T 4208 </w:t>
      </w:r>
      <w:r>
        <w:rPr>
          <w:rFonts w:ascii="宋体" w:hAnsi="宋体"/>
          <w:sz w:val="24"/>
        </w:rPr>
        <w:t xml:space="preserve">   </w:t>
      </w:r>
      <w:r>
        <w:rPr>
          <w:rFonts w:hint="eastAsia" w:ascii="宋体" w:hAnsi="宋体"/>
          <w:sz w:val="24"/>
        </w:rPr>
        <w:t>《外壳防护等级（IP 代码）》</w:t>
      </w:r>
    </w:p>
    <w:p w14:paraId="2F0AD9A1">
      <w:pPr>
        <w:spacing w:line="360" w:lineRule="auto"/>
        <w:ind w:firstLine="480" w:firstLineChars="200"/>
        <w:rPr>
          <w:rFonts w:ascii="宋体" w:hAnsi="宋体"/>
          <w:sz w:val="24"/>
        </w:rPr>
      </w:pPr>
      <w:r>
        <w:rPr>
          <w:rFonts w:hint="eastAsia" w:ascii="宋体" w:hAnsi="宋体"/>
          <w:sz w:val="24"/>
        </w:rPr>
        <w:t>GB/T 7354</w:t>
      </w:r>
      <w:r>
        <w:rPr>
          <w:rFonts w:ascii="宋体" w:hAnsi="宋体"/>
          <w:sz w:val="24"/>
        </w:rPr>
        <w:t xml:space="preserve">    </w:t>
      </w:r>
      <w:r>
        <w:rPr>
          <w:rFonts w:hint="eastAsia" w:ascii="宋体" w:hAnsi="宋体"/>
          <w:sz w:val="24"/>
        </w:rPr>
        <w:t>《高电压试验技术 局部放电测量》</w:t>
      </w:r>
    </w:p>
    <w:p w14:paraId="4E4BC3F0">
      <w:pPr>
        <w:spacing w:line="360" w:lineRule="auto"/>
        <w:ind w:firstLine="480" w:firstLineChars="200"/>
        <w:rPr>
          <w:rFonts w:ascii="宋体" w:hAnsi="宋体"/>
          <w:sz w:val="24"/>
        </w:rPr>
      </w:pPr>
      <w:r>
        <w:rPr>
          <w:rFonts w:hint="eastAsia" w:ascii="宋体" w:hAnsi="宋体"/>
          <w:sz w:val="24"/>
        </w:rPr>
        <w:t xml:space="preserve">GB/T 5273 </w:t>
      </w:r>
      <w:r>
        <w:rPr>
          <w:rFonts w:ascii="宋体" w:hAnsi="宋体"/>
          <w:sz w:val="24"/>
        </w:rPr>
        <w:t xml:space="preserve">   </w:t>
      </w:r>
      <w:r>
        <w:rPr>
          <w:rFonts w:hint="eastAsia" w:ascii="宋体" w:hAnsi="宋体"/>
          <w:sz w:val="24"/>
        </w:rPr>
        <w:t>《高压电器端子尺寸标准化》</w:t>
      </w:r>
    </w:p>
    <w:p w14:paraId="21487A73">
      <w:pPr>
        <w:spacing w:line="360" w:lineRule="auto"/>
        <w:ind w:firstLine="480" w:firstLineChars="200"/>
        <w:rPr>
          <w:rFonts w:ascii="宋体" w:hAnsi="宋体"/>
          <w:sz w:val="24"/>
        </w:rPr>
      </w:pPr>
      <w:r>
        <w:rPr>
          <w:rFonts w:hint="eastAsia" w:ascii="宋体" w:hAnsi="宋体"/>
          <w:sz w:val="24"/>
        </w:rPr>
        <w:t xml:space="preserve">GB/T 8287.1 </w:t>
      </w:r>
      <w:r>
        <w:rPr>
          <w:rFonts w:ascii="宋体" w:hAnsi="宋体"/>
          <w:sz w:val="24"/>
        </w:rPr>
        <w:t xml:space="preserve"> </w:t>
      </w:r>
      <w:r>
        <w:rPr>
          <w:rFonts w:hint="eastAsia" w:ascii="宋体" w:hAnsi="宋体"/>
          <w:sz w:val="24"/>
        </w:rPr>
        <w:t>《标称电压高于 1000V</w:t>
      </w:r>
      <w:r>
        <w:rPr>
          <w:rFonts w:ascii="宋体" w:hAnsi="宋体"/>
          <w:sz w:val="24"/>
        </w:rPr>
        <w:t xml:space="preserve"> </w:t>
      </w:r>
      <w:r>
        <w:rPr>
          <w:rFonts w:hint="eastAsia" w:ascii="宋体" w:hAnsi="宋体"/>
          <w:sz w:val="24"/>
        </w:rPr>
        <w:t>系统用户内和户外支柱绝缘子 第 1 部分：瓷或玻璃绝缘子的试验》</w:t>
      </w:r>
    </w:p>
    <w:p w14:paraId="748E496B">
      <w:pPr>
        <w:spacing w:line="360" w:lineRule="auto"/>
        <w:ind w:firstLine="480" w:firstLineChars="200"/>
        <w:rPr>
          <w:rFonts w:ascii="宋体" w:hAnsi="宋体"/>
          <w:sz w:val="24"/>
        </w:rPr>
      </w:pPr>
      <w:r>
        <w:rPr>
          <w:rFonts w:hint="eastAsia" w:ascii="宋体" w:hAnsi="宋体"/>
          <w:sz w:val="24"/>
        </w:rPr>
        <w:t xml:space="preserve">GB/T 8287.2 </w:t>
      </w:r>
      <w:r>
        <w:rPr>
          <w:rFonts w:ascii="宋体" w:hAnsi="宋体"/>
          <w:sz w:val="24"/>
        </w:rPr>
        <w:t xml:space="preserve"> </w:t>
      </w:r>
      <w:r>
        <w:rPr>
          <w:rFonts w:hint="eastAsia" w:ascii="宋体" w:hAnsi="宋体"/>
          <w:sz w:val="24"/>
        </w:rPr>
        <w:t>《标称电压高于 1000V</w:t>
      </w:r>
      <w:r>
        <w:rPr>
          <w:rFonts w:ascii="宋体" w:hAnsi="宋体"/>
          <w:sz w:val="24"/>
        </w:rPr>
        <w:t xml:space="preserve"> </w:t>
      </w:r>
      <w:r>
        <w:rPr>
          <w:rFonts w:hint="eastAsia" w:ascii="宋体" w:hAnsi="宋体"/>
          <w:sz w:val="24"/>
        </w:rPr>
        <w:t>系统用户内和户外支柱绝缘子 第 2 部分：尺寸与特性》</w:t>
      </w:r>
    </w:p>
    <w:p w14:paraId="11A37E31">
      <w:pPr>
        <w:spacing w:line="360" w:lineRule="auto"/>
        <w:ind w:firstLine="480" w:firstLineChars="200"/>
        <w:rPr>
          <w:rFonts w:ascii="宋体" w:hAnsi="宋体"/>
          <w:sz w:val="24"/>
        </w:rPr>
      </w:pPr>
      <w:r>
        <w:rPr>
          <w:rFonts w:hint="eastAsia" w:ascii="宋体" w:hAnsi="宋体"/>
          <w:sz w:val="24"/>
        </w:rPr>
        <w:t>GB/T 10230.1</w:t>
      </w:r>
      <w:r>
        <w:rPr>
          <w:rFonts w:ascii="宋体" w:hAnsi="宋体"/>
          <w:sz w:val="24"/>
        </w:rPr>
        <w:t xml:space="preserve"> </w:t>
      </w:r>
      <w:r>
        <w:rPr>
          <w:rFonts w:hint="eastAsia" w:ascii="宋体" w:hAnsi="宋体"/>
          <w:sz w:val="24"/>
        </w:rPr>
        <w:t>《分接开关 第1部分：性能要求和试验方法》</w:t>
      </w:r>
    </w:p>
    <w:p w14:paraId="482CDC11">
      <w:pPr>
        <w:spacing w:line="360" w:lineRule="auto"/>
        <w:ind w:firstLine="480" w:firstLineChars="200"/>
        <w:rPr>
          <w:rFonts w:ascii="宋体" w:hAnsi="宋体"/>
          <w:sz w:val="24"/>
        </w:rPr>
      </w:pPr>
      <w:r>
        <w:rPr>
          <w:rFonts w:hint="eastAsia" w:ascii="宋体" w:hAnsi="宋体"/>
          <w:sz w:val="24"/>
        </w:rPr>
        <w:t>GB/T 10230.2</w:t>
      </w:r>
      <w:r>
        <w:rPr>
          <w:rFonts w:ascii="宋体" w:hAnsi="宋体"/>
          <w:sz w:val="24"/>
        </w:rPr>
        <w:t xml:space="preserve"> </w:t>
      </w:r>
      <w:r>
        <w:rPr>
          <w:rFonts w:hint="eastAsia" w:ascii="宋体" w:hAnsi="宋体"/>
          <w:sz w:val="24"/>
        </w:rPr>
        <w:t>《分接开关 第2部分：应用导则》</w:t>
      </w:r>
    </w:p>
    <w:p w14:paraId="7C034FD7">
      <w:pPr>
        <w:spacing w:line="360" w:lineRule="auto"/>
        <w:ind w:firstLine="480" w:firstLineChars="200"/>
        <w:rPr>
          <w:rFonts w:ascii="宋体" w:hAnsi="宋体"/>
          <w:sz w:val="24"/>
        </w:rPr>
      </w:pPr>
      <w:r>
        <w:rPr>
          <w:rFonts w:hint="eastAsia" w:ascii="宋体" w:hAnsi="宋体"/>
          <w:sz w:val="24"/>
        </w:rPr>
        <w:t xml:space="preserve">GB/T 11022 </w:t>
      </w:r>
      <w:r>
        <w:rPr>
          <w:rFonts w:ascii="宋体" w:hAnsi="宋体"/>
          <w:sz w:val="24"/>
        </w:rPr>
        <w:t xml:space="preserve">  </w:t>
      </w:r>
      <w:r>
        <w:rPr>
          <w:rFonts w:hint="eastAsia" w:ascii="宋体" w:hAnsi="宋体"/>
          <w:sz w:val="24"/>
        </w:rPr>
        <w:t>《高压开关设备和控制设备标准的共用技术要求》</w:t>
      </w:r>
    </w:p>
    <w:p w14:paraId="261AD8E1">
      <w:pPr>
        <w:spacing w:line="360" w:lineRule="auto"/>
        <w:ind w:firstLine="480" w:firstLineChars="200"/>
        <w:rPr>
          <w:rFonts w:ascii="宋体" w:hAnsi="宋体"/>
          <w:sz w:val="24"/>
        </w:rPr>
      </w:pPr>
      <w:r>
        <w:rPr>
          <w:rFonts w:hint="eastAsia" w:ascii="宋体" w:hAnsi="宋体"/>
          <w:sz w:val="24"/>
        </w:rPr>
        <w:t xml:space="preserve">GB/T 11604 </w:t>
      </w:r>
      <w:r>
        <w:rPr>
          <w:rFonts w:ascii="宋体" w:hAnsi="宋体"/>
          <w:sz w:val="24"/>
        </w:rPr>
        <w:t xml:space="preserve">  </w:t>
      </w:r>
      <w:r>
        <w:rPr>
          <w:rFonts w:hint="eastAsia" w:ascii="宋体" w:hAnsi="宋体"/>
          <w:sz w:val="24"/>
        </w:rPr>
        <w:t>《高压电器设备无线电干扰测试方法》</w:t>
      </w:r>
    </w:p>
    <w:p w14:paraId="6EFEE742">
      <w:pPr>
        <w:spacing w:line="360" w:lineRule="auto"/>
        <w:ind w:firstLine="480" w:firstLineChars="200"/>
        <w:rPr>
          <w:rFonts w:ascii="宋体" w:hAnsi="宋体"/>
          <w:sz w:val="24"/>
        </w:rPr>
      </w:pPr>
      <w:r>
        <w:rPr>
          <w:rFonts w:hint="eastAsia" w:ascii="宋体" w:hAnsi="宋体"/>
          <w:sz w:val="24"/>
        </w:rPr>
        <w:t xml:space="preserve">GB/T 13499 </w:t>
      </w:r>
      <w:r>
        <w:rPr>
          <w:rFonts w:ascii="宋体" w:hAnsi="宋体"/>
          <w:sz w:val="24"/>
        </w:rPr>
        <w:t xml:space="preserve">  </w:t>
      </w:r>
      <w:r>
        <w:rPr>
          <w:rFonts w:hint="eastAsia" w:ascii="宋体" w:hAnsi="宋体"/>
          <w:sz w:val="24"/>
        </w:rPr>
        <w:t>《电力变压器应用导则》</w:t>
      </w:r>
    </w:p>
    <w:p w14:paraId="43FABFAB">
      <w:pPr>
        <w:spacing w:line="360" w:lineRule="auto"/>
        <w:ind w:firstLine="480" w:firstLineChars="200"/>
        <w:rPr>
          <w:rFonts w:ascii="宋体" w:hAnsi="宋体"/>
          <w:sz w:val="24"/>
        </w:rPr>
      </w:pPr>
      <w:r>
        <w:rPr>
          <w:rFonts w:hint="eastAsia" w:ascii="宋体" w:hAnsi="宋体"/>
          <w:sz w:val="24"/>
        </w:rPr>
        <w:t>GB/T 16927.1</w:t>
      </w:r>
      <w:r>
        <w:rPr>
          <w:rFonts w:ascii="宋体" w:hAnsi="宋体"/>
          <w:sz w:val="24"/>
        </w:rPr>
        <w:t xml:space="preserve"> </w:t>
      </w:r>
      <w:r>
        <w:rPr>
          <w:rFonts w:hint="eastAsia" w:ascii="宋体" w:hAnsi="宋体"/>
          <w:sz w:val="24"/>
        </w:rPr>
        <w:t>《高电压试验技术 第1部分：一般定义及试验要求》</w:t>
      </w:r>
    </w:p>
    <w:p w14:paraId="0597E428">
      <w:pPr>
        <w:spacing w:line="360" w:lineRule="auto"/>
        <w:ind w:firstLine="480" w:firstLineChars="200"/>
        <w:rPr>
          <w:rFonts w:ascii="宋体" w:hAnsi="宋体"/>
          <w:sz w:val="24"/>
        </w:rPr>
      </w:pPr>
      <w:r>
        <w:rPr>
          <w:rFonts w:hint="eastAsia" w:ascii="宋体" w:hAnsi="宋体"/>
          <w:sz w:val="24"/>
        </w:rPr>
        <w:t>GB/T 16927.2</w:t>
      </w:r>
      <w:r>
        <w:rPr>
          <w:rFonts w:ascii="宋体" w:hAnsi="宋体"/>
          <w:sz w:val="24"/>
        </w:rPr>
        <w:t xml:space="preserve"> </w:t>
      </w:r>
      <w:r>
        <w:rPr>
          <w:rFonts w:hint="eastAsia" w:ascii="宋体" w:hAnsi="宋体"/>
          <w:sz w:val="24"/>
        </w:rPr>
        <w:t>《高电压试验技术 第2部分：测量系统 》</w:t>
      </w:r>
    </w:p>
    <w:p w14:paraId="2F188EA0">
      <w:pPr>
        <w:spacing w:line="360" w:lineRule="auto"/>
        <w:ind w:firstLine="480" w:firstLineChars="200"/>
        <w:rPr>
          <w:rFonts w:ascii="宋体" w:hAnsi="宋体"/>
          <w:sz w:val="24"/>
        </w:rPr>
      </w:pPr>
      <w:r>
        <w:rPr>
          <w:rFonts w:hint="eastAsia" w:ascii="宋体" w:hAnsi="宋体"/>
          <w:sz w:val="24"/>
        </w:rPr>
        <w:t xml:space="preserve">GB/T 17468 </w:t>
      </w:r>
      <w:r>
        <w:rPr>
          <w:rFonts w:ascii="宋体" w:hAnsi="宋体"/>
          <w:sz w:val="24"/>
        </w:rPr>
        <w:t xml:space="preserve">  </w:t>
      </w:r>
      <w:r>
        <w:rPr>
          <w:rFonts w:hint="eastAsia" w:ascii="宋体" w:hAnsi="宋体"/>
          <w:sz w:val="24"/>
        </w:rPr>
        <w:t>《电力变压器选用导则》</w:t>
      </w:r>
    </w:p>
    <w:p w14:paraId="7A24CFDE">
      <w:pPr>
        <w:spacing w:line="360" w:lineRule="auto"/>
        <w:ind w:firstLine="480" w:firstLineChars="200"/>
        <w:rPr>
          <w:rFonts w:ascii="宋体" w:hAnsi="宋体"/>
          <w:sz w:val="24"/>
        </w:rPr>
      </w:pPr>
      <w:r>
        <w:rPr>
          <w:rFonts w:hint="eastAsia" w:ascii="宋体" w:hAnsi="宋体"/>
          <w:sz w:val="24"/>
        </w:rPr>
        <w:t xml:space="preserve">GB/T 32825 </w:t>
      </w:r>
      <w:r>
        <w:rPr>
          <w:rFonts w:ascii="宋体" w:hAnsi="宋体"/>
          <w:sz w:val="24"/>
        </w:rPr>
        <w:t xml:space="preserve">  </w:t>
      </w:r>
      <w:r>
        <w:rPr>
          <w:rFonts w:hint="eastAsia" w:ascii="宋体" w:hAnsi="宋体"/>
          <w:sz w:val="24"/>
        </w:rPr>
        <w:t>《三相干式立体卷铁心配电变压器技术参数和要求》</w:t>
      </w:r>
    </w:p>
    <w:p w14:paraId="714770F4">
      <w:pPr>
        <w:spacing w:line="360" w:lineRule="auto"/>
        <w:ind w:firstLine="480" w:firstLineChars="200"/>
        <w:rPr>
          <w:rFonts w:ascii="宋体" w:hAnsi="宋体"/>
          <w:sz w:val="24"/>
        </w:rPr>
      </w:pPr>
      <w:r>
        <w:rPr>
          <w:rFonts w:hint="eastAsia" w:ascii="宋体" w:hAnsi="宋体"/>
          <w:sz w:val="24"/>
        </w:rPr>
        <w:t>GB/T 26218.1</w:t>
      </w:r>
      <w:r>
        <w:rPr>
          <w:rFonts w:ascii="宋体" w:hAnsi="宋体"/>
          <w:sz w:val="24"/>
        </w:rPr>
        <w:t xml:space="preserve"> </w:t>
      </w:r>
      <w:r>
        <w:rPr>
          <w:rFonts w:hint="eastAsia" w:ascii="宋体" w:hAnsi="宋体"/>
          <w:sz w:val="24"/>
        </w:rPr>
        <w:t>《污秽条件下使用的高压绝缘子的选择和尺寸确定 第 1</w:t>
      </w:r>
      <w:r>
        <w:rPr>
          <w:rFonts w:ascii="宋体" w:hAnsi="宋体"/>
          <w:sz w:val="24"/>
        </w:rPr>
        <w:t xml:space="preserve"> </w:t>
      </w:r>
      <w:r>
        <w:rPr>
          <w:rFonts w:hint="eastAsia" w:ascii="宋体" w:hAnsi="宋体"/>
          <w:sz w:val="24"/>
        </w:rPr>
        <w:t>部分：定义、信息和一般原则》</w:t>
      </w:r>
    </w:p>
    <w:p w14:paraId="5CC543D7">
      <w:pPr>
        <w:spacing w:line="360" w:lineRule="auto"/>
        <w:ind w:firstLine="480" w:firstLineChars="200"/>
        <w:rPr>
          <w:rFonts w:ascii="宋体" w:hAnsi="宋体"/>
          <w:sz w:val="24"/>
        </w:rPr>
      </w:pPr>
      <w:r>
        <w:rPr>
          <w:rFonts w:hint="eastAsia" w:ascii="宋体" w:hAnsi="宋体"/>
          <w:sz w:val="24"/>
        </w:rPr>
        <w:t>GB/T 26218.2</w:t>
      </w:r>
      <w:r>
        <w:rPr>
          <w:rFonts w:ascii="宋体" w:hAnsi="宋体"/>
          <w:sz w:val="24"/>
        </w:rPr>
        <w:t xml:space="preserve"> </w:t>
      </w:r>
      <w:r>
        <w:rPr>
          <w:rFonts w:hint="eastAsia" w:ascii="宋体" w:hAnsi="宋体"/>
          <w:sz w:val="24"/>
        </w:rPr>
        <w:t>《污秽条件下使用的高压绝缘子的选择和尺寸确定 第 2</w:t>
      </w:r>
      <w:r>
        <w:rPr>
          <w:rFonts w:ascii="宋体" w:hAnsi="宋体"/>
          <w:sz w:val="24"/>
        </w:rPr>
        <w:t xml:space="preserve"> </w:t>
      </w:r>
      <w:r>
        <w:rPr>
          <w:rFonts w:hint="eastAsia" w:ascii="宋体" w:hAnsi="宋体"/>
          <w:sz w:val="24"/>
        </w:rPr>
        <w:t>部分：交流系统用瓷和玻璃绝缘子》</w:t>
      </w:r>
    </w:p>
    <w:p w14:paraId="16C86B0C">
      <w:pPr>
        <w:spacing w:line="360" w:lineRule="auto"/>
        <w:ind w:firstLine="480" w:firstLineChars="200"/>
        <w:rPr>
          <w:rFonts w:ascii="宋体" w:hAnsi="宋体"/>
          <w:sz w:val="24"/>
        </w:rPr>
      </w:pPr>
      <w:r>
        <w:rPr>
          <w:rFonts w:hint="eastAsia" w:ascii="宋体" w:hAnsi="宋体"/>
          <w:sz w:val="24"/>
        </w:rPr>
        <w:t xml:space="preserve">GB 50148 </w:t>
      </w:r>
      <w:r>
        <w:rPr>
          <w:rFonts w:ascii="宋体" w:hAnsi="宋体"/>
          <w:sz w:val="24"/>
        </w:rPr>
        <w:t xml:space="preserve">    </w:t>
      </w:r>
      <w:r>
        <w:rPr>
          <w:rFonts w:hint="eastAsia" w:ascii="宋体" w:hAnsi="宋体"/>
          <w:sz w:val="24"/>
        </w:rPr>
        <w:t>《电气装置安装工程 电力变压器、油浸电抗器、互感器施工及验收规范》</w:t>
      </w:r>
    </w:p>
    <w:p w14:paraId="21BF59F8">
      <w:pPr>
        <w:spacing w:line="360" w:lineRule="auto"/>
        <w:ind w:firstLine="480" w:firstLineChars="200"/>
        <w:rPr>
          <w:rFonts w:ascii="宋体" w:hAnsi="宋体"/>
          <w:sz w:val="24"/>
        </w:rPr>
      </w:pPr>
      <w:r>
        <w:rPr>
          <w:rFonts w:hint="eastAsia" w:ascii="宋体" w:hAnsi="宋体"/>
          <w:sz w:val="24"/>
        </w:rPr>
        <w:t xml:space="preserve">GB 50150 </w:t>
      </w:r>
      <w:r>
        <w:rPr>
          <w:rFonts w:ascii="宋体" w:hAnsi="宋体"/>
          <w:sz w:val="24"/>
        </w:rPr>
        <w:t xml:space="preserve">    </w:t>
      </w:r>
      <w:r>
        <w:rPr>
          <w:rFonts w:hint="eastAsia" w:ascii="宋体" w:hAnsi="宋体"/>
          <w:sz w:val="24"/>
        </w:rPr>
        <w:t>《电气装置安装工程 电气设备交接试验标准》</w:t>
      </w:r>
    </w:p>
    <w:p w14:paraId="44EB31D2">
      <w:pPr>
        <w:spacing w:line="360" w:lineRule="auto"/>
        <w:ind w:firstLine="480" w:firstLineChars="200"/>
        <w:rPr>
          <w:rFonts w:ascii="宋体" w:hAnsi="宋体"/>
          <w:sz w:val="24"/>
        </w:rPr>
      </w:pPr>
      <w:r>
        <w:rPr>
          <w:rFonts w:hint="eastAsia" w:ascii="宋体" w:hAnsi="宋体"/>
          <w:sz w:val="24"/>
        </w:rPr>
        <w:t xml:space="preserve">DL/T 572 </w:t>
      </w:r>
      <w:r>
        <w:rPr>
          <w:rFonts w:ascii="宋体" w:hAnsi="宋体"/>
          <w:sz w:val="24"/>
        </w:rPr>
        <w:t xml:space="preserve">    </w:t>
      </w:r>
      <w:r>
        <w:rPr>
          <w:rFonts w:hint="eastAsia" w:ascii="宋体" w:hAnsi="宋体"/>
          <w:sz w:val="24"/>
        </w:rPr>
        <w:t>《电力变压器运行规程》</w:t>
      </w:r>
    </w:p>
    <w:p w14:paraId="0DE31E02">
      <w:pPr>
        <w:spacing w:line="360" w:lineRule="auto"/>
        <w:ind w:firstLine="480" w:firstLineChars="200"/>
        <w:rPr>
          <w:rFonts w:ascii="宋体" w:hAnsi="宋体"/>
          <w:sz w:val="24"/>
        </w:rPr>
      </w:pPr>
      <w:r>
        <w:rPr>
          <w:rFonts w:hint="eastAsia" w:ascii="宋体" w:hAnsi="宋体"/>
          <w:sz w:val="24"/>
        </w:rPr>
        <w:t xml:space="preserve">DL/T 593 </w:t>
      </w:r>
      <w:r>
        <w:rPr>
          <w:rFonts w:ascii="宋体" w:hAnsi="宋体"/>
          <w:sz w:val="24"/>
        </w:rPr>
        <w:t xml:space="preserve">    </w:t>
      </w:r>
      <w:r>
        <w:rPr>
          <w:rFonts w:hint="eastAsia" w:ascii="宋体" w:hAnsi="宋体"/>
          <w:sz w:val="24"/>
        </w:rPr>
        <w:t>《高压开关设备和控制设备标准的共用技术要求》</w:t>
      </w:r>
    </w:p>
    <w:p w14:paraId="5D02E899">
      <w:pPr>
        <w:spacing w:line="360" w:lineRule="auto"/>
        <w:ind w:firstLine="480" w:firstLineChars="200"/>
        <w:rPr>
          <w:rFonts w:ascii="宋体" w:hAnsi="宋体"/>
          <w:sz w:val="24"/>
        </w:rPr>
      </w:pPr>
      <w:r>
        <w:rPr>
          <w:rFonts w:hint="eastAsia" w:ascii="宋体" w:hAnsi="宋体"/>
          <w:sz w:val="24"/>
        </w:rPr>
        <w:t xml:space="preserve">DL/T 596 </w:t>
      </w:r>
      <w:r>
        <w:rPr>
          <w:rFonts w:ascii="宋体" w:hAnsi="宋体"/>
          <w:sz w:val="24"/>
        </w:rPr>
        <w:t xml:space="preserve">    </w:t>
      </w:r>
      <w:r>
        <w:rPr>
          <w:rFonts w:hint="eastAsia" w:ascii="宋体" w:hAnsi="宋体"/>
          <w:sz w:val="24"/>
        </w:rPr>
        <w:t>《电力设备预防性试验规程》</w:t>
      </w:r>
    </w:p>
    <w:p w14:paraId="53A2266C">
      <w:pPr>
        <w:spacing w:line="360" w:lineRule="auto"/>
        <w:ind w:firstLine="480" w:firstLineChars="200"/>
        <w:rPr>
          <w:rFonts w:ascii="宋体" w:hAnsi="宋体"/>
          <w:sz w:val="24"/>
        </w:rPr>
      </w:pPr>
      <w:r>
        <w:rPr>
          <w:rFonts w:hint="eastAsia" w:ascii="宋体" w:hAnsi="宋体"/>
          <w:sz w:val="24"/>
        </w:rPr>
        <w:t xml:space="preserve">DL/T 1388 </w:t>
      </w:r>
      <w:r>
        <w:rPr>
          <w:rFonts w:ascii="宋体" w:hAnsi="宋体"/>
          <w:sz w:val="24"/>
        </w:rPr>
        <w:t xml:space="preserve">   </w:t>
      </w:r>
      <w:r>
        <w:rPr>
          <w:rFonts w:hint="eastAsia" w:ascii="宋体" w:hAnsi="宋体"/>
          <w:sz w:val="24"/>
        </w:rPr>
        <w:t>《电力变压器用电工钢带选用导则》</w:t>
      </w:r>
    </w:p>
    <w:p w14:paraId="0EA8EC35">
      <w:pPr>
        <w:spacing w:line="360" w:lineRule="auto"/>
        <w:ind w:firstLine="480" w:firstLineChars="200"/>
        <w:rPr>
          <w:rFonts w:ascii="宋体" w:hAnsi="宋体"/>
          <w:sz w:val="24"/>
        </w:rPr>
      </w:pPr>
      <w:r>
        <w:rPr>
          <w:rFonts w:hint="eastAsia" w:ascii="宋体" w:hAnsi="宋体"/>
          <w:sz w:val="24"/>
        </w:rPr>
        <w:t xml:space="preserve">DL 5027 </w:t>
      </w:r>
      <w:r>
        <w:rPr>
          <w:rFonts w:ascii="宋体" w:hAnsi="宋体"/>
          <w:sz w:val="24"/>
        </w:rPr>
        <w:t xml:space="preserve">     </w:t>
      </w:r>
      <w:r>
        <w:rPr>
          <w:rFonts w:hint="eastAsia" w:ascii="宋体" w:hAnsi="宋体"/>
          <w:sz w:val="24"/>
        </w:rPr>
        <w:t>《电力设备典型消防规程》</w:t>
      </w:r>
    </w:p>
    <w:p w14:paraId="4EEC16F5">
      <w:pPr>
        <w:spacing w:line="360" w:lineRule="auto"/>
        <w:ind w:firstLine="480" w:firstLineChars="200"/>
        <w:rPr>
          <w:rFonts w:ascii="宋体" w:hAnsi="宋体"/>
          <w:sz w:val="24"/>
        </w:rPr>
      </w:pPr>
      <w:r>
        <w:rPr>
          <w:rFonts w:hint="eastAsia" w:ascii="宋体" w:hAnsi="宋体"/>
          <w:sz w:val="24"/>
        </w:rPr>
        <w:t xml:space="preserve">JB/T 501 </w:t>
      </w:r>
      <w:r>
        <w:rPr>
          <w:rFonts w:ascii="宋体" w:hAnsi="宋体"/>
          <w:sz w:val="24"/>
        </w:rPr>
        <w:t xml:space="preserve">    </w:t>
      </w:r>
      <w:r>
        <w:rPr>
          <w:rFonts w:hint="eastAsia" w:ascii="宋体" w:hAnsi="宋体"/>
          <w:sz w:val="24"/>
        </w:rPr>
        <w:t>《电力变压器试验导则》</w:t>
      </w:r>
    </w:p>
    <w:p w14:paraId="5239A027">
      <w:pPr>
        <w:spacing w:line="360" w:lineRule="auto"/>
        <w:ind w:firstLine="480" w:firstLineChars="200"/>
        <w:rPr>
          <w:rFonts w:ascii="宋体" w:hAnsi="宋体"/>
          <w:sz w:val="24"/>
        </w:rPr>
      </w:pPr>
      <w:r>
        <w:rPr>
          <w:rFonts w:hint="eastAsia" w:ascii="宋体" w:hAnsi="宋体"/>
          <w:sz w:val="24"/>
        </w:rPr>
        <w:t xml:space="preserve">JB/T 3837 </w:t>
      </w:r>
      <w:r>
        <w:rPr>
          <w:rFonts w:ascii="宋体" w:hAnsi="宋体"/>
          <w:sz w:val="24"/>
        </w:rPr>
        <w:t xml:space="preserve">   </w:t>
      </w:r>
      <w:r>
        <w:rPr>
          <w:rFonts w:hint="eastAsia" w:ascii="宋体" w:hAnsi="宋体"/>
          <w:sz w:val="24"/>
        </w:rPr>
        <w:t>《变压器类产品型号编制方法》</w:t>
      </w:r>
    </w:p>
    <w:p w14:paraId="07C1D3BC">
      <w:pPr>
        <w:spacing w:line="360" w:lineRule="auto"/>
        <w:ind w:firstLine="480" w:firstLineChars="200"/>
        <w:rPr>
          <w:rFonts w:ascii="宋体" w:hAnsi="宋体"/>
          <w:sz w:val="24"/>
        </w:rPr>
      </w:pPr>
      <w:r>
        <w:rPr>
          <w:rFonts w:hint="eastAsia" w:ascii="宋体" w:hAnsi="宋体"/>
          <w:sz w:val="24"/>
        </w:rPr>
        <w:t xml:space="preserve">JB/T 10088 </w:t>
      </w:r>
      <w:r>
        <w:rPr>
          <w:rFonts w:ascii="宋体" w:hAnsi="宋体"/>
          <w:sz w:val="24"/>
        </w:rPr>
        <w:t xml:space="preserve">  </w:t>
      </w:r>
      <w:r>
        <w:rPr>
          <w:rFonts w:hint="eastAsia" w:ascii="宋体" w:hAnsi="宋体"/>
          <w:sz w:val="24"/>
        </w:rPr>
        <w:t>《6kV～1000kV 电力变压器声级》</w:t>
      </w:r>
    </w:p>
    <w:p w14:paraId="31E4856D">
      <w:pPr>
        <w:spacing w:line="360" w:lineRule="auto"/>
        <w:ind w:firstLine="480" w:firstLineChars="200"/>
        <w:rPr>
          <w:rFonts w:ascii="宋体" w:hAnsi="宋体"/>
          <w:sz w:val="24"/>
        </w:rPr>
      </w:pPr>
      <w:r>
        <w:rPr>
          <w:rFonts w:hint="eastAsia" w:ascii="宋体" w:hAnsi="宋体"/>
          <w:sz w:val="24"/>
        </w:rPr>
        <w:t xml:space="preserve">JB/T 10428 </w:t>
      </w:r>
      <w:r>
        <w:rPr>
          <w:rFonts w:ascii="宋体" w:hAnsi="宋体"/>
          <w:sz w:val="24"/>
        </w:rPr>
        <w:t xml:space="preserve">  </w:t>
      </w:r>
      <w:r>
        <w:rPr>
          <w:rFonts w:hint="eastAsia" w:ascii="宋体" w:hAnsi="宋体"/>
          <w:sz w:val="24"/>
        </w:rPr>
        <w:t>《变压器用多功能保护装置》</w:t>
      </w:r>
    </w:p>
    <w:p w14:paraId="26DF6DEE">
      <w:pPr>
        <w:spacing w:line="360" w:lineRule="auto"/>
        <w:ind w:firstLine="480" w:firstLineChars="200"/>
        <w:rPr>
          <w:rFonts w:ascii="宋体" w:hAnsi="宋体"/>
          <w:sz w:val="24"/>
        </w:rPr>
      </w:pPr>
      <w:r>
        <w:rPr>
          <w:rFonts w:ascii="宋体" w:hAnsi="宋体"/>
          <w:sz w:val="24"/>
        </w:rPr>
        <w:t xml:space="preserve">JB/T7631     </w:t>
      </w:r>
      <w:r>
        <w:rPr>
          <w:rFonts w:hint="eastAsia" w:ascii="宋体" w:hAnsi="宋体"/>
          <w:sz w:val="24"/>
        </w:rPr>
        <w:t>《变压器用电子温控器》</w:t>
      </w:r>
    </w:p>
    <w:p w14:paraId="64891A4D">
      <w:pPr>
        <w:spacing w:line="360" w:lineRule="auto"/>
        <w:rPr>
          <w:rFonts w:ascii="宋体" w:hAnsi="宋体"/>
          <w:sz w:val="24"/>
        </w:rPr>
      </w:pPr>
      <w:r>
        <w:rPr>
          <w:rFonts w:ascii="宋体" w:hAnsi="宋体"/>
          <w:sz w:val="24"/>
        </w:rPr>
        <w:t xml:space="preserve">    这些法则和标准提出了最基本要求，如果根据投标人的意见并经用户接受，使用优于或更为经济的设计或材料,并能使投标人设备良好地、连续地在本规范所规定的条件下运行时，则这些标准也可以由投标人超越。</w:t>
      </w:r>
    </w:p>
    <w:p w14:paraId="7AC2E9D0">
      <w:pPr>
        <w:spacing w:line="360" w:lineRule="auto"/>
        <w:rPr>
          <w:rFonts w:ascii="宋体" w:hAnsi="宋体"/>
          <w:sz w:val="24"/>
        </w:rPr>
      </w:pPr>
      <w:r>
        <w:rPr>
          <w:rFonts w:ascii="宋体" w:hAnsi="宋体"/>
          <w:sz w:val="24"/>
        </w:rPr>
        <w:t>1.4.4 如果投标人选用本标书上规定以外的标准时，则需提交这种替换标准供审查和分析，仅在投标人已证明替换标准相当或优于标书规定的标准，并从招标人处获得书面认可后才能使用。提供审查的标准应为中文版本。</w:t>
      </w:r>
    </w:p>
    <w:bookmarkEnd w:id="10"/>
    <w:bookmarkEnd w:id="11"/>
    <w:bookmarkEnd w:id="12"/>
    <w:bookmarkEnd w:id="13"/>
    <w:p w14:paraId="2290DBB5">
      <w:pPr>
        <w:spacing w:before="156" w:beforeLines="50" w:after="156" w:afterLines="50" w:line="360" w:lineRule="auto"/>
        <w:outlineLvl w:val="0"/>
        <w:rPr>
          <w:rFonts w:ascii="宋体" w:hAnsi="宋体"/>
          <w:b/>
          <w:sz w:val="28"/>
          <w:szCs w:val="28"/>
        </w:rPr>
      </w:pPr>
      <w:bookmarkStart w:id="38" w:name="_Toc529267698"/>
      <w:bookmarkStart w:id="39" w:name="_Toc223835840"/>
      <w:bookmarkStart w:id="40" w:name="_Toc223320090"/>
      <w:bookmarkStart w:id="41" w:name="_Toc50060708"/>
      <w:bookmarkStart w:id="42" w:name="_Toc536410860"/>
      <w:bookmarkStart w:id="43" w:name="_Toc513001934"/>
      <w:bookmarkStart w:id="44" w:name="_Toc513261527"/>
      <w:r>
        <w:rPr>
          <w:rFonts w:hint="eastAsia" w:ascii="宋体" w:hAnsi="宋体"/>
          <w:b/>
          <w:sz w:val="28"/>
          <w:szCs w:val="28"/>
        </w:rPr>
        <w:t>2</w:t>
      </w:r>
      <w:r>
        <w:rPr>
          <w:rFonts w:ascii="宋体" w:hAnsi="宋体"/>
          <w:b/>
          <w:sz w:val="28"/>
          <w:szCs w:val="28"/>
        </w:rPr>
        <w:t xml:space="preserve"> 设计和运行条件</w:t>
      </w:r>
      <w:bookmarkEnd w:id="38"/>
      <w:bookmarkEnd w:id="39"/>
      <w:bookmarkEnd w:id="40"/>
      <w:bookmarkEnd w:id="41"/>
      <w:bookmarkEnd w:id="42"/>
      <w:bookmarkEnd w:id="43"/>
      <w:bookmarkEnd w:id="44"/>
    </w:p>
    <w:p w14:paraId="2A496E12">
      <w:pPr>
        <w:spacing w:before="156" w:beforeLines="50" w:after="156" w:afterLines="50" w:line="360" w:lineRule="auto"/>
        <w:outlineLvl w:val="1"/>
        <w:rPr>
          <w:rFonts w:ascii="宋体" w:hAnsi="宋体"/>
          <w:b/>
          <w:sz w:val="24"/>
        </w:rPr>
      </w:pPr>
      <w:bookmarkStart w:id="45" w:name="_Toc50060709"/>
      <w:r>
        <w:rPr>
          <w:rFonts w:hint="eastAsia" w:ascii="宋体" w:hAnsi="宋体"/>
          <w:b/>
          <w:sz w:val="24"/>
        </w:rPr>
        <w:t>2</w:t>
      </w:r>
      <w:r>
        <w:rPr>
          <w:rFonts w:ascii="宋体" w:hAnsi="宋体"/>
          <w:b/>
          <w:sz w:val="24"/>
        </w:rPr>
        <w:t>.1 系统概况</w:t>
      </w:r>
      <w:bookmarkEnd w:id="45"/>
    </w:p>
    <w:p w14:paraId="5E106EAC">
      <w:pPr>
        <w:spacing w:line="360" w:lineRule="auto"/>
        <w:rPr>
          <w:rFonts w:ascii="宋体" w:hAnsi="宋体"/>
          <w:sz w:val="24"/>
        </w:rPr>
      </w:pPr>
      <w:r>
        <w:rPr>
          <w:rFonts w:hint="eastAsia" w:ascii="宋体" w:hAnsi="宋体"/>
          <w:sz w:val="24"/>
        </w:rPr>
        <w:t>2</w:t>
      </w:r>
      <w:r>
        <w:rPr>
          <w:rFonts w:ascii="宋体" w:hAnsi="宋体"/>
          <w:sz w:val="24"/>
        </w:rPr>
        <w:t>.1.1 系统电压</w:t>
      </w:r>
    </w:p>
    <w:p w14:paraId="377296EC">
      <w:pPr>
        <w:spacing w:line="360" w:lineRule="auto"/>
        <w:ind w:firstLine="720" w:firstLineChars="300"/>
        <w:rPr>
          <w:rFonts w:ascii="宋体" w:hAnsi="宋体"/>
          <w:sz w:val="24"/>
        </w:rPr>
      </w:pPr>
      <w:r>
        <w:rPr>
          <w:rFonts w:ascii="宋体" w:hAnsi="宋体"/>
          <w:sz w:val="24"/>
        </w:rPr>
        <w:t>额定电压</w:t>
      </w:r>
      <w:r>
        <w:rPr>
          <w:rFonts w:hint="eastAsia" w:ascii="宋体" w:hAnsi="宋体"/>
          <w:sz w:val="24"/>
        </w:rPr>
        <w:t>：</w:t>
      </w:r>
      <w:r>
        <w:rPr>
          <w:rFonts w:hint="eastAsia" w:ascii="宋体" w:hAnsi="宋体"/>
          <w:sz w:val="24"/>
          <w:u w:val="single"/>
        </w:rPr>
        <w:t>10</w:t>
      </w:r>
      <w:r>
        <w:rPr>
          <w:rFonts w:ascii="宋体" w:hAnsi="宋体"/>
          <w:sz w:val="24"/>
          <w:u w:val="single"/>
        </w:rPr>
        <w:t>／0.4kV</w:t>
      </w:r>
      <w:r>
        <w:rPr>
          <w:rFonts w:hint="eastAsia" w:ascii="宋体" w:hAnsi="宋体"/>
          <w:sz w:val="24"/>
          <w:u w:val="single"/>
        </w:rPr>
        <w:t xml:space="preserve"> </w:t>
      </w:r>
    </w:p>
    <w:p w14:paraId="4214BECA">
      <w:pPr>
        <w:spacing w:line="360" w:lineRule="auto"/>
        <w:rPr>
          <w:rFonts w:ascii="宋体" w:hAnsi="宋体"/>
          <w:sz w:val="24"/>
        </w:rPr>
      </w:pPr>
      <w:r>
        <w:rPr>
          <w:rFonts w:hint="eastAsia" w:ascii="宋体" w:hAnsi="宋体"/>
          <w:sz w:val="24"/>
        </w:rPr>
        <w:t>2</w:t>
      </w:r>
      <w:r>
        <w:rPr>
          <w:rFonts w:ascii="宋体" w:hAnsi="宋体"/>
          <w:sz w:val="24"/>
        </w:rPr>
        <w:t>.1.2 系统额定频率：</w:t>
      </w:r>
      <w:r>
        <w:rPr>
          <w:rFonts w:ascii="宋体" w:hAnsi="宋体"/>
          <w:sz w:val="24"/>
          <w:u w:val="single"/>
        </w:rPr>
        <w:t>50Hz</w:t>
      </w:r>
    </w:p>
    <w:p w14:paraId="30E82A2B">
      <w:pPr>
        <w:spacing w:line="360" w:lineRule="auto"/>
        <w:rPr>
          <w:rFonts w:ascii="宋体" w:hAnsi="宋体"/>
          <w:sz w:val="24"/>
        </w:rPr>
      </w:pPr>
      <w:r>
        <w:rPr>
          <w:rFonts w:hint="eastAsia" w:ascii="宋体" w:hAnsi="宋体"/>
          <w:sz w:val="24"/>
        </w:rPr>
        <w:t>2</w:t>
      </w:r>
      <w:r>
        <w:rPr>
          <w:rFonts w:ascii="宋体" w:hAnsi="宋体"/>
          <w:sz w:val="24"/>
        </w:rPr>
        <w:t>.1.3 系统中性点接地方式：</w:t>
      </w:r>
      <w:r>
        <w:rPr>
          <w:rFonts w:hint="eastAsia" w:ascii="宋体" w:hAnsi="宋体"/>
          <w:sz w:val="24"/>
          <w:u w:val="single"/>
        </w:rPr>
        <w:t xml:space="preserve"> 0.4</w:t>
      </w:r>
      <w:r>
        <w:rPr>
          <w:rFonts w:ascii="宋体" w:hAnsi="宋体"/>
          <w:sz w:val="24"/>
          <w:u w:val="single"/>
        </w:rPr>
        <w:t xml:space="preserve"> </w:t>
      </w:r>
      <w:r>
        <w:rPr>
          <w:rFonts w:ascii="宋体" w:hAnsi="宋体"/>
          <w:sz w:val="24"/>
        </w:rPr>
        <w:t xml:space="preserve"> kV为</w:t>
      </w:r>
      <w:r>
        <w:rPr>
          <w:rFonts w:ascii="宋体" w:hAnsi="宋体"/>
          <w:sz w:val="24"/>
          <w:szCs w:val="28"/>
        </w:rPr>
        <w:t>直接</w:t>
      </w:r>
      <w:r>
        <w:rPr>
          <w:rFonts w:ascii="宋体" w:hAnsi="宋体"/>
          <w:sz w:val="24"/>
        </w:rPr>
        <w:t>接地</w:t>
      </w:r>
    </w:p>
    <w:p w14:paraId="55A684D8">
      <w:pPr>
        <w:spacing w:line="360" w:lineRule="auto"/>
        <w:rPr>
          <w:rFonts w:ascii="宋体" w:hAnsi="宋体"/>
          <w:sz w:val="24"/>
        </w:rPr>
      </w:pPr>
      <w:r>
        <w:rPr>
          <w:rFonts w:hint="eastAsia" w:ascii="宋体" w:hAnsi="宋体"/>
          <w:sz w:val="24"/>
        </w:rPr>
        <w:t>2</w:t>
      </w:r>
      <w:r>
        <w:rPr>
          <w:rFonts w:ascii="宋体" w:hAnsi="宋体"/>
          <w:sz w:val="24"/>
        </w:rPr>
        <w:t>.1.4 安装地点：</w:t>
      </w:r>
      <w:r>
        <w:rPr>
          <w:rFonts w:hint="eastAsia" w:ascii="宋体" w:hAnsi="宋体"/>
          <w:sz w:val="24"/>
          <w:lang w:eastAsia="zh-CN"/>
        </w:rPr>
        <w:t>室</w:t>
      </w:r>
      <w:r>
        <w:rPr>
          <w:rFonts w:ascii="宋体" w:hAnsi="宋体"/>
          <w:sz w:val="24"/>
        </w:rPr>
        <w:t>内</w:t>
      </w:r>
    </w:p>
    <w:p w14:paraId="70432869">
      <w:pPr>
        <w:spacing w:before="156" w:beforeLines="50" w:after="156" w:afterLines="50" w:line="360" w:lineRule="auto"/>
        <w:outlineLvl w:val="1"/>
        <w:rPr>
          <w:rFonts w:ascii="宋体" w:hAnsi="宋体"/>
          <w:b/>
          <w:sz w:val="24"/>
        </w:rPr>
      </w:pPr>
      <w:bookmarkStart w:id="46" w:name="_Toc50060710"/>
      <w:r>
        <w:rPr>
          <w:rFonts w:hint="eastAsia" w:ascii="宋体" w:hAnsi="宋体"/>
          <w:b/>
          <w:sz w:val="24"/>
        </w:rPr>
        <w:t>2</w:t>
      </w:r>
      <w:r>
        <w:rPr>
          <w:rFonts w:ascii="宋体" w:hAnsi="宋体"/>
          <w:b/>
          <w:sz w:val="24"/>
        </w:rPr>
        <w:t>.2 工程原始资料</w:t>
      </w:r>
      <w:bookmarkEnd w:id="46"/>
    </w:p>
    <w:p w14:paraId="5B722B18">
      <w:pPr>
        <w:spacing w:line="360" w:lineRule="auto"/>
        <w:rPr>
          <w:rFonts w:ascii="宋体" w:hAnsi="宋体"/>
          <w:b/>
          <w:sz w:val="24"/>
        </w:rPr>
      </w:pPr>
      <w:r>
        <w:rPr>
          <w:rFonts w:hint="eastAsia" w:ascii="宋体" w:hAnsi="宋体"/>
          <w:sz w:val="24"/>
        </w:rPr>
        <w:t>2</w:t>
      </w:r>
      <w:r>
        <w:rPr>
          <w:rFonts w:ascii="宋体" w:hAnsi="宋体"/>
          <w:sz w:val="24"/>
        </w:rPr>
        <w:t>.2.1 气象条件</w:t>
      </w:r>
    </w:p>
    <w:p w14:paraId="1BEDD8DF">
      <w:pPr>
        <w:spacing w:line="360" w:lineRule="auto"/>
        <w:ind w:firstLine="456" w:firstLineChars="200"/>
        <w:rPr>
          <w:spacing w:val="-6"/>
          <w:sz w:val="24"/>
          <w:szCs w:val="24"/>
        </w:rPr>
      </w:pPr>
      <w:r>
        <w:rPr>
          <w:spacing w:val="-6"/>
          <w:sz w:val="24"/>
          <w:szCs w:val="24"/>
        </w:rPr>
        <w:t>根据《中国地震动参数区划图》（GB18306-2015）及《建筑抗震设计规范》GB50011-2010（2016年版）规定：场地抗震设防烈度为</w:t>
      </w:r>
      <w:r>
        <w:rPr>
          <w:rFonts w:hint="eastAsia"/>
          <w:spacing w:val="-6"/>
          <w:sz w:val="24"/>
          <w:szCs w:val="24"/>
        </w:rPr>
        <w:t>7</w:t>
      </w:r>
      <w:r>
        <w:rPr>
          <w:spacing w:val="-6"/>
          <w:sz w:val="24"/>
          <w:szCs w:val="24"/>
        </w:rPr>
        <w:t>度，建筑场地类别为</w:t>
      </w:r>
      <w:r>
        <w:rPr>
          <w:rFonts w:hint="eastAsia"/>
          <w:spacing w:val="-6"/>
          <w:sz w:val="24"/>
          <w:szCs w:val="24"/>
        </w:rPr>
        <w:t>Ⅱ</w:t>
      </w:r>
      <w:r>
        <w:rPr>
          <w:spacing w:val="-6"/>
          <w:sz w:val="24"/>
          <w:szCs w:val="24"/>
        </w:rPr>
        <w:t>类</w:t>
      </w:r>
      <w:r>
        <w:rPr>
          <w:rFonts w:hint="eastAsia"/>
          <w:spacing w:val="-6"/>
          <w:sz w:val="24"/>
          <w:szCs w:val="24"/>
        </w:rPr>
        <w:t>，属于一般抗震地段，</w:t>
      </w:r>
      <w:r>
        <w:rPr>
          <w:spacing w:val="-6"/>
          <w:sz w:val="24"/>
          <w:szCs w:val="24"/>
        </w:rPr>
        <w:t>设计地震分组为第</w:t>
      </w:r>
      <w:r>
        <w:rPr>
          <w:rFonts w:hint="eastAsia"/>
          <w:spacing w:val="-6"/>
          <w:sz w:val="24"/>
          <w:szCs w:val="24"/>
        </w:rPr>
        <w:t>一</w:t>
      </w:r>
      <w:r>
        <w:rPr>
          <w:spacing w:val="-6"/>
          <w:sz w:val="24"/>
          <w:szCs w:val="24"/>
        </w:rPr>
        <w:t>组</w:t>
      </w:r>
      <w:r>
        <w:rPr>
          <w:rFonts w:hint="eastAsia"/>
          <w:spacing w:val="-6"/>
          <w:sz w:val="24"/>
          <w:szCs w:val="24"/>
        </w:rPr>
        <w:t>，</w:t>
      </w:r>
      <w:r>
        <w:rPr>
          <w:spacing w:val="-6"/>
          <w:sz w:val="24"/>
          <w:szCs w:val="24"/>
        </w:rPr>
        <w:t>地震动峰值加速度值为0.</w:t>
      </w:r>
      <w:r>
        <w:rPr>
          <w:rFonts w:hint="eastAsia"/>
          <w:spacing w:val="-6"/>
          <w:sz w:val="24"/>
          <w:szCs w:val="24"/>
        </w:rPr>
        <w:t>10</w:t>
      </w:r>
      <w:r>
        <w:rPr>
          <w:spacing w:val="-6"/>
          <w:sz w:val="24"/>
          <w:szCs w:val="24"/>
        </w:rPr>
        <w:t>g</w:t>
      </w:r>
      <w:r>
        <w:rPr>
          <w:rFonts w:hint="eastAsia"/>
          <w:spacing w:val="-6"/>
          <w:sz w:val="24"/>
          <w:szCs w:val="24"/>
        </w:rPr>
        <w:t>，反应谱</w:t>
      </w:r>
      <w:r>
        <w:rPr>
          <w:spacing w:val="-6"/>
          <w:sz w:val="24"/>
          <w:szCs w:val="24"/>
        </w:rPr>
        <w:t>特征周期</w:t>
      </w:r>
      <w:r>
        <w:rPr>
          <w:rFonts w:hint="eastAsia"/>
          <w:spacing w:val="-6"/>
          <w:sz w:val="24"/>
          <w:szCs w:val="24"/>
        </w:rPr>
        <w:t>为</w:t>
      </w:r>
      <w:r>
        <w:rPr>
          <w:spacing w:val="-6"/>
          <w:sz w:val="24"/>
          <w:szCs w:val="24"/>
        </w:rPr>
        <w:t>0.35S</w:t>
      </w:r>
      <w:r>
        <w:rPr>
          <w:rFonts w:hint="eastAsia"/>
          <w:spacing w:val="-6"/>
          <w:sz w:val="24"/>
          <w:szCs w:val="24"/>
        </w:rPr>
        <w:t>。</w:t>
      </w:r>
    </w:p>
    <w:p w14:paraId="4DDF2660">
      <w:pPr>
        <w:spacing w:line="360" w:lineRule="auto"/>
        <w:ind w:firstLine="480" w:firstLineChars="200"/>
        <w:rPr>
          <w:rFonts w:ascii="宋体" w:hAnsi="宋体"/>
          <w:sz w:val="24"/>
        </w:rPr>
      </w:pPr>
    </w:p>
    <w:p w14:paraId="0FBD4658">
      <w:pPr>
        <w:snapToGrid w:val="0"/>
        <w:spacing w:line="360" w:lineRule="auto"/>
        <w:jc w:val="left"/>
        <w:rPr>
          <w:rFonts w:ascii="宋体" w:hAnsi="宋体"/>
          <w:kern w:val="21"/>
          <w:sz w:val="24"/>
        </w:rPr>
      </w:pPr>
      <w:r>
        <w:rPr>
          <w:rFonts w:hint="eastAsia" w:ascii="宋体" w:hAnsi="宋体"/>
          <w:sz w:val="24"/>
        </w:rPr>
        <w:t>2</w:t>
      </w:r>
      <w:r>
        <w:rPr>
          <w:rFonts w:ascii="宋体" w:hAnsi="宋体"/>
          <w:sz w:val="24"/>
        </w:rPr>
        <w:t xml:space="preserve">.2.2 </w:t>
      </w:r>
      <w:bookmarkStart w:id="47" w:name="_Toc502370862"/>
      <w:bookmarkStart w:id="48" w:name="_Toc487356736"/>
      <w:bookmarkStart w:id="49" w:name="_Toc223320091"/>
      <w:bookmarkStart w:id="50" w:name="_Toc501726271"/>
      <w:bookmarkStart w:id="51" w:name="_Toc487358394"/>
      <w:bookmarkStart w:id="52" w:name="_Toc529267699"/>
      <w:bookmarkStart w:id="53" w:name="_Toc536410861"/>
      <w:bookmarkStart w:id="54" w:name="_Toc223835841"/>
      <w:r>
        <w:rPr>
          <w:rFonts w:hint="eastAsia" w:ascii="宋体" w:hAnsi="宋体"/>
          <w:kern w:val="21"/>
          <w:sz w:val="24"/>
        </w:rPr>
        <w:t>使用条件参数表见表2.1。</w:t>
      </w:r>
    </w:p>
    <w:p w14:paraId="6B4058C9">
      <w:pPr>
        <w:pStyle w:val="212"/>
        <w:spacing w:before="0" w:after="0" w:line="360" w:lineRule="auto"/>
        <w:rPr>
          <w:rFonts w:ascii="宋体" w:hAnsi="宋体" w:eastAsia="宋体"/>
          <w:kern w:val="21"/>
          <w:sz w:val="24"/>
          <w:szCs w:val="24"/>
        </w:rPr>
      </w:pPr>
      <w:r>
        <w:rPr>
          <w:rFonts w:ascii="宋体" w:hAnsi="宋体" w:eastAsia="宋体"/>
          <w:kern w:val="21"/>
          <w:sz w:val="24"/>
          <w:szCs w:val="24"/>
        </w:rPr>
        <w:t>表</w:t>
      </w:r>
      <w:r>
        <w:rPr>
          <w:rFonts w:hint="eastAsia" w:ascii="宋体" w:hAnsi="宋体" w:eastAsia="宋体"/>
          <w:kern w:val="21"/>
          <w:sz w:val="24"/>
          <w:szCs w:val="24"/>
        </w:rPr>
        <w:t>2.1　使用条件参数表</w:t>
      </w:r>
    </w:p>
    <w:tbl>
      <w:tblPr>
        <w:tblStyle w:val="7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53"/>
        <w:gridCol w:w="73"/>
        <w:gridCol w:w="3113"/>
        <w:gridCol w:w="992"/>
        <w:gridCol w:w="1983"/>
      </w:tblGrid>
      <w:tr w14:paraId="6858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op w:val="single" w:color="auto" w:sz="2" w:space="0"/>
              <w:left w:val="single" w:color="auto" w:sz="2" w:space="0"/>
              <w:bottom w:val="single" w:color="auto" w:sz="2" w:space="0"/>
              <w:right w:val="single" w:color="auto" w:sz="2" w:space="0"/>
            </w:tcBorders>
            <w:shd w:val="clear" w:color="auto" w:fill="auto"/>
            <w:vAlign w:val="center"/>
          </w:tcPr>
          <w:p w14:paraId="1E9B076A">
            <w:pPr>
              <w:topLinePunct/>
              <w:snapToGrid w:val="0"/>
              <w:jc w:val="center"/>
              <w:rPr>
                <w:rFonts w:ascii="宋体" w:hAnsi="宋体"/>
                <w:kern w:val="21"/>
                <w:sz w:val="24"/>
              </w:rPr>
            </w:pPr>
            <w:r>
              <w:rPr>
                <w:rFonts w:ascii="宋体" w:hAnsi="宋体"/>
                <w:kern w:val="21"/>
                <w:sz w:val="24"/>
              </w:rPr>
              <w:t>序号</w:t>
            </w:r>
          </w:p>
        </w:tc>
        <w:tc>
          <w:tcPr>
            <w:tcW w:w="5039"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3C7832AB">
            <w:pPr>
              <w:topLinePunct/>
              <w:snapToGrid w:val="0"/>
              <w:jc w:val="center"/>
              <w:rPr>
                <w:rFonts w:ascii="宋体" w:hAnsi="宋体"/>
                <w:kern w:val="21"/>
                <w:sz w:val="24"/>
              </w:rPr>
            </w:pPr>
            <w:r>
              <w:rPr>
                <w:rFonts w:ascii="宋体" w:hAnsi="宋体"/>
                <w:kern w:val="21"/>
                <w:sz w:val="24"/>
              </w:rPr>
              <w:t>名　</w:t>
            </w:r>
            <w:r>
              <w:rPr>
                <w:rFonts w:hint="eastAsia" w:ascii="宋体" w:hAnsi="宋体"/>
                <w:kern w:val="21"/>
                <w:sz w:val="24"/>
              </w:rPr>
              <w:t xml:space="preserve">  </w:t>
            </w:r>
            <w:r>
              <w:rPr>
                <w:rFonts w:ascii="宋体" w:hAnsi="宋体"/>
                <w:kern w:val="21"/>
                <w:sz w:val="24"/>
              </w:rPr>
              <w:t>称</w:t>
            </w:r>
          </w:p>
        </w:tc>
        <w:tc>
          <w:tcPr>
            <w:tcW w:w="992" w:type="dxa"/>
            <w:tcBorders>
              <w:top w:val="single" w:color="auto" w:sz="2" w:space="0"/>
              <w:left w:val="single" w:color="auto" w:sz="2" w:space="0"/>
              <w:bottom w:val="single" w:color="auto" w:sz="2" w:space="0"/>
              <w:right w:val="single" w:color="auto" w:sz="2" w:space="0"/>
            </w:tcBorders>
            <w:shd w:val="clear" w:color="auto" w:fill="auto"/>
            <w:vAlign w:val="center"/>
          </w:tcPr>
          <w:p w14:paraId="6A3C96B2">
            <w:pPr>
              <w:topLinePunct/>
              <w:snapToGrid w:val="0"/>
              <w:jc w:val="center"/>
              <w:rPr>
                <w:rFonts w:ascii="宋体" w:hAnsi="宋体"/>
                <w:kern w:val="21"/>
                <w:sz w:val="24"/>
              </w:rPr>
            </w:pPr>
            <w:r>
              <w:rPr>
                <w:rFonts w:ascii="宋体" w:hAnsi="宋体"/>
                <w:kern w:val="21"/>
                <w:sz w:val="24"/>
              </w:rPr>
              <w:t>单位</w:t>
            </w: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316E1CEE">
            <w:pPr>
              <w:topLinePunct/>
              <w:snapToGrid w:val="0"/>
              <w:jc w:val="center"/>
              <w:rPr>
                <w:rFonts w:ascii="宋体" w:hAnsi="宋体"/>
                <w:kern w:val="21"/>
                <w:sz w:val="24"/>
              </w:rPr>
            </w:pPr>
            <w:r>
              <w:rPr>
                <w:rFonts w:ascii="宋体" w:hAnsi="宋体"/>
                <w:kern w:val="21"/>
                <w:sz w:val="24"/>
              </w:rPr>
              <w:t>招标人要求值</w:t>
            </w:r>
          </w:p>
        </w:tc>
      </w:tr>
      <w:tr w14:paraId="42AB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op w:val="single" w:color="auto" w:sz="2" w:space="0"/>
              <w:left w:val="single" w:color="auto" w:sz="2" w:space="0"/>
              <w:bottom w:val="single" w:color="auto" w:sz="2" w:space="0"/>
              <w:right w:val="single" w:color="auto" w:sz="2" w:space="0"/>
            </w:tcBorders>
            <w:shd w:val="clear" w:color="auto" w:fill="auto"/>
            <w:vAlign w:val="center"/>
          </w:tcPr>
          <w:p w14:paraId="2D732B84">
            <w:pPr>
              <w:topLinePunct/>
              <w:snapToGrid w:val="0"/>
              <w:jc w:val="center"/>
              <w:rPr>
                <w:rFonts w:ascii="宋体" w:hAnsi="宋体"/>
                <w:kern w:val="21"/>
                <w:sz w:val="24"/>
              </w:rPr>
            </w:pPr>
            <w:r>
              <w:rPr>
                <w:rFonts w:ascii="宋体" w:hAnsi="宋体"/>
                <w:kern w:val="21"/>
                <w:sz w:val="24"/>
              </w:rPr>
              <w:t>1</w:t>
            </w:r>
          </w:p>
        </w:tc>
        <w:tc>
          <w:tcPr>
            <w:tcW w:w="5039"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36593C39">
            <w:pPr>
              <w:topLinePunct/>
              <w:snapToGrid w:val="0"/>
              <w:jc w:val="center"/>
              <w:rPr>
                <w:rFonts w:ascii="宋体" w:hAnsi="宋体"/>
                <w:kern w:val="21"/>
                <w:sz w:val="24"/>
              </w:rPr>
            </w:pPr>
            <w:r>
              <w:rPr>
                <w:rFonts w:hint="eastAsia" w:ascii="宋体" w:hAnsi="宋体"/>
                <w:kern w:val="21"/>
                <w:sz w:val="24"/>
              </w:rPr>
              <w:t>额定</w:t>
            </w:r>
            <w:r>
              <w:rPr>
                <w:rFonts w:ascii="宋体" w:hAnsi="宋体"/>
                <w:kern w:val="21"/>
                <w:sz w:val="24"/>
              </w:rPr>
              <w:t>电压</w:t>
            </w:r>
          </w:p>
        </w:tc>
        <w:tc>
          <w:tcPr>
            <w:tcW w:w="992" w:type="dxa"/>
            <w:tcBorders>
              <w:top w:val="single" w:color="auto" w:sz="2" w:space="0"/>
              <w:left w:val="single" w:color="auto" w:sz="2" w:space="0"/>
              <w:bottom w:val="single" w:color="auto" w:sz="2" w:space="0"/>
              <w:right w:val="single" w:color="auto" w:sz="2" w:space="0"/>
            </w:tcBorders>
            <w:shd w:val="clear" w:color="auto" w:fill="auto"/>
            <w:vAlign w:val="center"/>
          </w:tcPr>
          <w:p w14:paraId="1868254F">
            <w:pPr>
              <w:topLinePunct/>
              <w:snapToGrid w:val="0"/>
              <w:jc w:val="center"/>
              <w:rPr>
                <w:rFonts w:ascii="宋体" w:hAnsi="宋体"/>
                <w:kern w:val="21"/>
                <w:sz w:val="24"/>
              </w:rPr>
            </w:pPr>
            <w:r>
              <w:rPr>
                <w:rFonts w:ascii="宋体" w:hAnsi="宋体"/>
                <w:kern w:val="21"/>
                <w:sz w:val="24"/>
              </w:rPr>
              <w:t>kV</w:t>
            </w: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6E6C0FED">
            <w:pPr>
              <w:topLinePunct/>
              <w:snapToGrid w:val="0"/>
              <w:jc w:val="center"/>
              <w:rPr>
                <w:rFonts w:ascii="宋体" w:hAnsi="宋体"/>
                <w:kern w:val="21"/>
                <w:sz w:val="24"/>
              </w:rPr>
            </w:pPr>
            <w:r>
              <w:rPr>
                <w:rFonts w:hint="eastAsia" w:ascii="宋体" w:hAnsi="宋体"/>
                <w:kern w:val="21"/>
                <w:sz w:val="24"/>
              </w:rPr>
              <w:t>10</w:t>
            </w:r>
          </w:p>
        </w:tc>
      </w:tr>
      <w:tr w14:paraId="3EE8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op w:val="single" w:color="auto" w:sz="2" w:space="0"/>
              <w:left w:val="single" w:color="auto" w:sz="2" w:space="0"/>
              <w:bottom w:val="single" w:color="auto" w:sz="2" w:space="0"/>
              <w:right w:val="single" w:color="auto" w:sz="2" w:space="0"/>
            </w:tcBorders>
            <w:shd w:val="clear" w:color="auto" w:fill="auto"/>
            <w:vAlign w:val="center"/>
          </w:tcPr>
          <w:p w14:paraId="5AD08FFE">
            <w:pPr>
              <w:topLinePunct/>
              <w:snapToGrid w:val="0"/>
              <w:jc w:val="center"/>
              <w:rPr>
                <w:rFonts w:ascii="宋体" w:hAnsi="宋体"/>
                <w:kern w:val="21"/>
                <w:sz w:val="24"/>
              </w:rPr>
            </w:pPr>
            <w:r>
              <w:rPr>
                <w:rFonts w:ascii="宋体" w:hAnsi="宋体"/>
                <w:kern w:val="21"/>
                <w:sz w:val="24"/>
              </w:rPr>
              <w:t>2</w:t>
            </w:r>
          </w:p>
        </w:tc>
        <w:tc>
          <w:tcPr>
            <w:tcW w:w="5039"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0E30F385">
            <w:pPr>
              <w:topLinePunct/>
              <w:snapToGrid w:val="0"/>
              <w:jc w:val="center"/>
              <w:rPr>
                <w:rFonts w:ascii="宋体" w:hAnsi="宋体"/>
                <w:kern w:val="21"/>
                <w:sz w:val="24"/>
              </w:rPr>
            </w:pPr>
            <w:r>
              <w:rPr>
                <w:rFonts w:ascii="宋体" w:hAnsi="宋体"/>
                <w:kern w:val="21"/>
                <w:sz w:val="24"/>
              </w:rPr>
              <w:t>最高</w:t>
            </w:r>
            <w:r>
              <w:rPr>
                <w:rFonts w:hint="eastAsia" w:ascii="宋体" w:hAnsi="宋体"/>
                <w:kern w:val="21"/>
                <w:sz w:val="24"/>
              </w:rPr>
              <w:t>运行</w:t>
            </w:r>
            <w:r>
              <w:rPr>
                <w:rFonts w:ascii="宋体" w:hAnsi="宋体"/>
                <w:kern w:val="21"/>
                <w:sz w:val="24"/>
              </w:rPr>
              <w:t>电压</w:t>
            </w:r>
          </w:p>
        </w:tc>
        <w:tc>
          <w:tcPr>
            <w:tcW w:w="992" w:type="dxa"/>
            <w:tcBorders>
              <w:top w:val="single" w:color="auto" w:sz="2" w:space="0"/>
              <w:left w:val="single" w:color="auto" w:sz="2" w:space="0"/>
              <w:bottom w:val="single" w:color="auto" w:sz="2" w:space="0"/>
              <w:right w:val="single" w:color="auto" w:sz="2" w:space="0"/>
            </w:tcBorders>
            <w:shd w:val="clear" w:color="auto" w:fill="auto"/>
            <w:vAlign w:val="center"/>
          </w:tcPr>
          <w:p w14:paraId="06FAEC8B">
            <w:pPr>
              <w:topLinePunct/>
              <w:snapToGrid w:val="0"/>
              <w:jc w:val="center"/>
              <w:rPr>
                <w:rFonts w:ascii="宋体" w:hAnsi="宋体"/>
                <w:kern w:val="21"/>
                <w:sz w:val="24"/>
              </w:rPr>
            </w:pPr>
            <w:r>
              <w:rPr>
                <w:rFonts w:ascii="宋体" w:hAnsi="宋体"/>
                <w:kern w:val="21"/>
                <w:sz w:val="24"/>
              </w:rPr>
              <w:t>kV</w:t>
            </w: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63513EF3">
            <w:pPr>
              <w:topLinePunct/>
              <w:snapToGrid w:val="0"/>
              <w:jc w:val="center"/>
              <w:rPr>
                <w:rFonts w:ascii="宋体" w:hAnsi="宋体"/>
                <w:kern w:val="21"/>
                <w:sz w:val="24"/>
              </w:rPr>
            </w:pPr>
            <w:r>
              <w:rPr>
                <w:rFonts w:hint="eastAsia" w:ascii="宋体" w:hAnsi="宋体"/>
                <w:kern w:val="21"/>
                <w:sz w:val="24"/>
              </w:rPr>
              <w:t>12</w:t>
            </w:r>
          </w:p>
        </w:tc>
      </w:tr>
      <w:tr w14:paraId="6BEB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op w:val="single" w:color="auto" w:sz="2" w:space="0"/>
              <w:left w:val="single" w:color="auto" w:sz="2" w:space="0"/>
              <w:bottom w:val="single" w:color="auto" w:sz="2" w:space="0"/>
              <w:right w:val="single" w:color="auto" w:sz="2" w:space="0"/>
            </w:tcBorders>
            <w:shd w:val="clear" w:color="auto" w:fill="auto"/>
            <w:vAlign w:val="center"/>
          </w:tcPr>
          <w:p w14:paraId="072B09B5">
            <w:pPr>
              <w:topLinePunct/>
              <w:snapToGrid w:val="0"/>
              <w:jc w:val="center"/>
              <w:rPr>
                <w:rFonts w:ascii="宋体" w:hAnsi="宋体"/>
                <w:kern w:val="21"/>
                <w:sz w:val="24"/>
              </w:rPr>
            </w:pPr>
            <w:r>
              <w:rPr>
                <w:rFonts w:ascii="宋体" w:hAnsi="宋体"/>
                <w:kern w:val="21"/>
                <w:sz w:val="24"/>
              </w:rPr>
              <w:t>3</w:t>
            </w:r>
          </w:p>
        </w:tc>
        <w:tc>
          <w:tcPr>
            <w:tcW w:w="5039"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192019E1">
            <w:pPr>
              <w:topLinePunct/>
              <w:snapToGrid w:val="0"/>
              <w:jc w:val="center"/>
              <w:rPr>
                <w:rFonts w:ascii="宋体" w:hAnsi="宋体"/>
                <w:kern w:val="21"/>
                <w:sz w:val="24"/>
              </w:rPr>
            </w:pPr>
            <w:r>
              <w:rPr>
                <w:rFonts w:hint="eastAsia" w:ascii="宋体" w:hAnsi="宋体"/>
                <w:kern w:val="21"/>
                <w:sz w:val="24"/>
              </w:rPr>
              <w:t>1</w:t>
            </w:r>
            <w:r>
              <w:rPr>
                <w:rFonts w:ascii="宋体" w:hAnsi="宋体"/>
                <w:kern w:val="21"/>
                <w:sz w:val="24"/>
              </w:rPr>
              <w:t>0</w:t>
            </w:r>
            <w:r>
              <w:rPr>
                <w:rFonts w:hint="eastAsia" w:ascii="宋体" w:hAnsi="宋体"/>
                <w:kern w:val="21"/>
                <w:sz w:val="24"/>
              </w:rPr>
              <w:t>kV</w:t>
            </w:r>
            <w:r>
              <w:rPr>
                <w:rFonts w:ascii="宋体" w:hAnsi="宋体"/>
                <w:kern w:val="21"/>
                <w:sz w:val="24"/>
              </w:rPr>
              <w:t>系统中性点接地方式</w:t>
            </w:r>
          </w:p>
        </w:tc>
        <w:tc>
          <w:tcPr>
            <w:tcW w:w="992" w:type="dxa"/>
            <w:tcBorders>
              <w:top w:val="single" w:color="auto" w:sz="2" w:space="0"/>
              <w:left w:val="single" w:color="auto" w:sz="2" w:space="0"/>
              <w:bottom w:val="single" w:color="auto" w:sz="2" w:space="0"/>
              <w:right w:val="single" w:color="auto" w:sz="2" w:space="0"/>
            </w:tcBorders>
            <w:shd w:val="clear" w:color="auto" w:fill="auto"/>
            <w:vAlign w:val="center"/>
          </w:tcPr>
          <w:p w14:paraId="7F8D9E42">
            <w:pPr>
              <w:topLinePunct/>
              <w:snapToGrid w:val="0"/>
              <w:jc w:val="center"/>
              <w:rPr>
                <w:rFonts w:ascii="宋体" w:hAnsi="宋体"/>
                <w:kern w:val="21"/>
                <w:sz w:val="24"/>
              </w:rPr>
            </w:pP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76FD3BCA">
            <w:pPr>
              <w:topLinePunct/>
              <w:snapToGrid w:val="0"/>
              <w:jc w:val="center"/>
              <w:rPr>
                <w:rFonts w:ascii="宋体" w:hAnsi="宋体"/>
                <w:kern w:val="21"/>
                <w:sz w:val="24"/>
              </w:rPr>
            </w:pPr>
            <w:r>
              <w:rPr>
                <w:rFonts w:hint="eastAsia" w:ascii="宋体" w:hAnsi="宋体"/>
                <w:kern w:val="21"/>
                <w:sz w:val="24"/>
              </w:rPr>
              <w:t>不接地</w:t>
            </w:r>
          </w:p>
        </w:tc>
      </w:tr>
      <w:tr w14:paraId="4B7D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op w:val="single" w:color="auto" w:sz="2" w:space="0"/>
              <w:left w:val="single" w:color="auto" w:sz="2" w:space="0"/>
              <w:bottom w:val="single" w:color="auto" w:sz="2" w:space="0"/>
              <w:right w:val="single" w:color="auto" w:sz="2" w:space="0"/>
            </w:tcBorders>
            <w:shd w:val="clear" w:color="auto" w:fill="auto"/>
            <w:vAlign w:val="center"/>
          </w:tcPr>
          <w:p w14:paraId="4BFD35EE">
            <w:pPr>
              <w:topLinePunct/>
              <w:snapToGrid w:val="0"/>
              <w:jc w:val="center"/>
              <w:rPr>
                <w:rFonts w:ascii="宋体" w:hAnsi="宋体"/>
                <w:kern w:val="21"/>
                <w:sz w:val="24"/>
              </w:rPr>
            </w:pPr>
            <w:r>
              <w:rPr>
                <w:rFonts w:hint="eastAsia" w:ascii="宋体" w:hAnsi="宋体"/>
                <w:kern w:val="21"/>
                <w:sz w:val="24"/>
              </w:rPr>
              <w:t>4</w:t>
            </w:r>
          </w:p>
        </w:tc>
        <w:tc>
          <w:tcPr>
            <w:tcW w:w="5039"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4C0AC167">
            <w:pPr>
              <w:topLinePunct/>
              <w:snapToGrid w:val="0"/>
              <w:jc w:val="center"/>
              <w:rPr>
                <w:rFonts w:ascii="宋体" w:hAnsi="宋体"/>
                <w:kern w:val="21"/>
                <w:sz w:val="24"/>
              </w:rPr>
            </w:pPr>
            <w:r>
              <w:rPr>
                <w:rFonts w:hint="eastAsia" w:ascii="宋体" w:hAnsi="宋体"/>
                <w:kern w:val="21"/>
                <w:sz w:val="24"/>
              </w:rPr>
              <w:t>额定</w:t>
            </w:r>
            <w:r>
              <w:rPr>
                <w:rFonts w:ascii="宋体" w:hAnsi="宋体"/>
                <w:kern w:val="21"/>
                <w:sz w:val="24"/>
              </w:rPr>
              <w:t>频率</w:t>
            </w:r>
          </w:p>
        </w:tc>
        <w:tc>
          <w:tcPr>
            <w:tcW w:w="992" w:type="dxa"/>
            <w:tcBorders>
              <w:top w:val="single" w:color="auto" w:sz="2" w:space="0"/>
              <w:left w:val="single" w:color="auto" w:sz="2" w:space="0"/>
              <w:bottom w:val="single" w:color="auto" w:sz="2" w:space="0"/>
              <w:right w:val="single" w:color="auto" w:sz="2" w:space="0"/>
            </w:tcBorders>
            <w:shd w:val="clear" w:color="auto" w:fill="auto"/>
            <w:vAlign w:val="center"/>
          </w:tcPr>
          <w:p w14:paraId="53AA735E">
            <w:pPr>
              <w:topLinePunct/>
              <w:snapToGrid w:val="0"/>
              <w:jc w:val="center"/>
              <w:rPr>
                <w:rFonts w:ascii="宋体" w:hAnsi="宋体"/>
                <w:kern w:val="21"/>
                <w:sz w:val="24"/>
              </w:rPr>
            </w:pPr>
            <w:r>
              <w:rPr>
                <w:rFonts w:ascii="宋体" w:hAnsi="宋体"/>
                <w:kern w:val="21"/>
                <w:sz w:val="24"/>
              </w:rPr>
              <w:t>Hz</w:t>
            </w: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4D18CD04">
            <w:pPr>
              <w:topLinePunct/>
              <w:snapToGrid w:val="0"/>
              <w:jc w:val="center"/>
              <w:rPr>
                <w:rFonts w:ascii="宋体" w:hAnsi="宋体"/>
                <w:kern w:val="21"/>
                <w:sz w:val="24"/>
              </w:rPr>
            </w:pPr>
            <w:r>
              <w:rPr>
                <w:rFonts w:hint="eastAsia" w:ascii="宋体" w:hAnsi="宋体"/>
                <w:kern w:val="21"/>
                <w:sz w:val="24"/>
              </w:rPr>
              <w:t>50</w:t>
            </w:r>
          </w:p>
        </w:tc>
      </w:tr>
      <w:tr w14:paraId="4F30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op w:val="single" w:color="auto" w:sz="2" w:space="0"/>
              <w:left w:val="single" w:color="auto" w:sz="2" w:space="0"/>
              <w:bottom w:val="single" w:color="auto" w:sz="2" w:space="0"/>
              <w:right w:val="single" w:color="auto" w:sz="2" w:space="0"/>
            </w:tcBorders>
            <w:shd w:val="clear" w:color="auto" w:fill="auto"/>
            <w:vAlign w:val="center"/>
          </w:tcPr>
          <w:p w14:paraId="39F59E60">
            <w:pPr>
              <w:topLinePunct/>
              <w:snapToGrid w:val="0"/>
              <w:jc w:val="center"/>
              <w:rPr>
                <w:rFonts w:ascii="宋体" w:hAnsi="宋体"/>
                <w:kern w:val="21"/>
                <w:sz w:val="24"/>
              </w:rPr>
            </w:pPr>
            <w:r>
              <w:rPr>
                <w:rFonts w:hint="eastAsia" w:ascii="宋体" w:hAnsi="宋体"/>
                <w:kern w:val="21"/>
                <w:sz w:val="24"/>
              </w:rPr>
              <w:t>5</w:t>
            </w:r>
          </w:p>
        </w:tc>
        <w:tc>
          <w:tcPr>
            <w:tcW w:w="5039"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1EC99228">
            <w:pPr>
              <w:topLinePunct/>
              <w:snapToGrid w:val="0"/>
              <w:jc w:val="center"/>
              <w:rPr>
                <w:rFonts w:ascii="宋体" w:hAnsi="宋体"/>
                <w:kern w:val="21"/>
                <w:sz w:val="24"/>
              </w:rPr>
            </w:pPr>
            <w:r>
              <w:rPr>
                <w:rFonts w:ascii="宋体" w:hAnsi="宋体"/>
                <w:kern w:val="21"/>
                <w:sz w:val="24"/>
              </w:rPr>
              <w:t>污秽等级</w:t>
            </w:r>
          </w:p>
        </w:tc>
        <w:tc>
          <w:tcPr>
            <w:tcW w:w="992" w:type="dxa"/>
            <w:tcBorders>
              <w:top w:val="single" w:color="auto" w:sz="2" w:space="0"/>
              <w:left w:val="single" w:color="auto" w:sz="2" w:space="0"/>
              <w:bottom w:val="single" w:color="auto" w:sz="2" w:space="0"/>
              <w:right w:val="single" w:color="auto" w:sz="2" w:space="0"/>
            </w:tcBorders>
            <w:shd w:val="clear" w:color="auto" w:fill="auto"/>
            <w:vAlign w:val="center"/>
          </w:tcPr>
          <w:p w14:paraId="35F8D4BC">
            <w:pPr>
              <w:topLinePunct/>
              <w:snapToGrid w:val="0"/>
              <w:jc w:val="center"/>
              <w:rPr>
                <w:rFonts w:ascii="宋体" w:hAnsi="宋体"/>
                <w:kern w:val="21"/>
                <w:sz w:val="24"/>
              </w:rPr>
            </w:pP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2605FFB9">
            <w:pPr>
              <w:topLinePunct/>
              <w:snapToGrid w:val="0"/>
              <w:jc w:val="center"/>
              <w:rPr>
                <w:rFonts w:ascii="宋体" w:hAnsi="宋体"/>
                <w:kern w:val="21"/>
                <w:sz w:val="24"/>
              </w:rPr>
            </w:pPr>
            <w:r>
              <w:rPr>
                <w:rFonts w:hint="eastAsia" w:ascii="宋体" w:hAnsi="宋体"/>
                <w:kern w:val="21"/>
                <w:sz w:val="24"/>
              </w:rPr>
              <w:t>Ⅲ</w:t>
            </w:r>
          </w:p>
        </w:tc>
      </w:tr>
      <w:tr w14:paraId="1E91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op w:val="single" w:color="auto" w:sz="2" w:space="0"/>
              <w:left w:val="single" w:color="auto" w:sz="2" w:space="0"/>
              <w:bottom w:val="single" w:color="auto" w:sz="2" w:space="0"/>
              <w:right w:val="single" w:color="auto" w:sz="2" w:space="0"/>
            </w:tcBorders>
            <w:shd w:val="clear" w:color="auto" w:fill="auto"/>
            <w:vAlign w:val="center"/>
          </w:tcPr>
          <w:p w14:paraId="04EFDA8E">
            <w:pPr>
              <w:topLinePunct/>
              <w:snapToGrid w:val="0"/>
              <w:jc w:val="center"/>
              <w:rPr>
                <w:rFonts w:ascii="宋体" w:hAnsi="宋体"/>
                <w:kern w:val="21"/>
                <w:sz w:val="24"/>
              </w:rPr>
            </w:pPr>
            <w:r>
              <w:rPr>
                <w:rFonts w:hint="eastAsia" w:ascii="宋体" w:hAnsi="宋体"/>
                <w:kern w:val="21"/>
                <w:sz w:val="24"/>
              </w:rPr>
              <w:t>6</w:t>
            </w:r>
          </w:p>
        </w:tc>
        <w:tc>
          <w:tcPr>
            <w:tcW w:w="5039"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00A03A1A">
            <w:pPr>
              <w:topLinePunct/>
              <w:snapToGrid w:val="0"/>
              <w:jc w:val="center"/>
              <w:rPr>
                <w:rFonts w:ascii="宋体" w:hAnsi="宋体"/>
                <w:kern w:val="21"/>
                <w:sz w:val="24"/>
              </w:rPr>
            </w:pPr>
            <w:r>
              <w:rPr>
                <w:rFonts w:ascii="宋体" w:hAnsi="宋体"/>
                <w:kern w:val="21"/>
                <w:sz w:val="24"/>
              </w:rPr>
              <w:t>系统短路电流</w:t>
            </w:r>
            <w:r>
              <w:rPr>
                <w:rFonts w:hint="eastAsia" w:ascii="宋体" w:hAnsi="宋体"/>
                <w:kern w:val="21"/>
                <w:sz w:val="24"/>
              </w:rPr>
              <w:t>水平（高压侧）</w:t>
            </w:r>
          </w:p>
        </w:tc>
        <w:tc>
          <w:tcPr>
            <w:tcW w:w="992" w:type="dxa"/>
            <w:tcBorders>
              <w:top w:val="single" w:color="auto" w:sz="2" w:space="0"/>
              <w:left w:val="single" w:color="auto" w:sz="2" w:space="0"/>
              <w:bottom w:val="single" w:color="auto" w:sz="2" w:space="0"/>
              <w:right w:val="single" w:color="auto" w:sz="2" w:space="0"/>
            </w:tcBorders>
            <w:shd w:val="clear" w:color="auto" w:fill="auto"/>
            <w:vAlign w:val="center"/>
          </w:tcPr>
          <w:p w14:paraId="1DE1B9FC">
            <w:pPr>
              <w:topLinePunct/>
              <w:snapToGrid w:val="0"/>
              <w:jc w:val="center"/>
              <w:rPr>
                <w:rFonts w:ascii="宋体" w:hAnsi="宋体"/>
                <w:kern w:val="21"/>
                <w:sz w:val="24"/>
              </w:rPr>
            </w:pPr>
            <w:r>
              <w:rPr>
                <w:rFonts w:hint="eastAsia" w:ascii="宋体" w:hAnsi="宋体"/>
                <w:kern w:val="21"/>
                <w:sz w:val="24"/>
              </w:rPr>
              <w:t>kA</w:t>
            </w: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77A8B769">
            <w:pPr>
              <w:topLinePunct/>
              <w:snapToGrid w:val="0"/>
              <w:jc w:val="center"/>
              <w:rPr>
                <w:rFonts w:hint="default" w:ascii="宋体" w:hAnsi="宋体"/>
                <w:kern w:val="21"/>
                <w:sz w:val="24"/>
                <w:lang w:val="en-US"/>
              </w:rPr>
            </w:pPr>
            <w:r>
              <w:rPr>
                <w:rFonts w:hint="eastAsia" w:ascii="宋体" w:hAnsi="宋体"/>
                <w:kern w:val="21"/>
                <w:sz w:val="24"/>
                <w:lang w:val="en-US" w:eastAsia="zh-CN"/>
              </w:rPr>
              <w:t>31.5</w:t>
            </w:r>
          </w:p>
        </w:tc>
      </w:tr>
      <w:tr w14:paraId="334F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42462727">
            <w:pPr>
              <w:topLinePunct/>
              <w:snapToGrid w:val="0"/>
              <w:jc w:val="center"/>
              <w:rPr>
                <w:rFonts w:ascii="宋体" w:hAnsi="宋体"/>
                <w:kern w:val="21"/>
                <w:sz w:val="24"/>
              </w:rPr>
            </w:pPr>
            <w:r>
              <w:rPr>
                <w:rFonts w:hint="eastAsia" w:ascii="宋体" w:hAnsi="宋体"/>
                <w:kern w:val="21"/>
                <w:sz w:val="24"/>
              </w:rPr>
              <w:t>7</w:t>
            </w:r>
          </w:p>
        </w:tc>
        <w:tc>
          <w:tcPr>
            <w:tcW w:w="1926" w:type="dxa"/>
            <w:gridSpan w:val="2"/>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1858D4B1">
            <w:pPr>
              <w:topLinePunct/>
              <w:snapToGrid w:val="0"/>
              <w:jc w:val="center"/>
              <w:rPr>
                <w:rFonts w:ascii="宋体" w:hAnsi="宋体"/>
                <w:kern w:val="21"/>
                <w:sz w:val="24"/>
              </w:rPr>
            </w:pPr>
            <w:r>
              <w:rPr>
                <w:rFonts w:ascii="宋体" w:hAnsi="宋体"/>
                <w:kern w:val="21"/>
                <w:sz w:val="24"/>
              </w:rPr>
              <w:t>环境温度</w:t>
            </w:r>
          </w:p>
        </w:tc>
        <w:tc>
          <w:tcPr>
            <w:tcW w:w="3113" w:type="dxa"/>
            <w:tcBorders>
              <w:top w:val="single" w:color="auto" w:sz="2" w:space="0"/>
              <w:left w:val="single" w:color="auto" w:sz="2" w:space="0"/>
              <w:bottom w:val="single" w:color="auto" w:sz="2" w:space="0"/>
              <w:right w:val="single" w:color="auto" w:sz="2" w:space="0"/>
            </w:tcBorders>
            <w:shd w:val="clear" w:color="auto" w:fill="auto"/>
            <w:vAlign w:val="center"/>
          </w:tcPr>
          <w:p w14:paraId="22E455C1">
            <w:pPr>
              <w:topLinePunct/>
              <w:snapToGrid w:val="0"/>
              <w:jc w:val="center"/>
              <w:rPr>
                <w:rFonts w:ascii="宋体" w:hAnsi="宋体"/>
                <w:kern w:val="21"/>
                <w:sz w:val="24"/>
              </w:rPr>
            </w:pPr>
            <w:r>
              <w:rPr>
                <w:rFonts w:ascii="宋体" w:hAnsi="宋体"/>
                <w:kern w:val="21"/>
                <w:sz w:val="24"/>
              </w:rPr>
              <w:t>最高日温度</w:t>
            </w:r>
          </w:p>
        </w:tc>
        <w:tc>
          <w:tcPr>
            <w:tcW w:w="992"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2CBAA395">
            <w:pPr>
              <w:topLinePunct/>
              <w:snapToGrid w:val="0"/>
              <w:jc w:val="center"/>
              <w:rPr>
                <w:rFonts w:ascii="宋体" w:hAnsi="宋体"/>
                <w:kern w:val="21"/>
                <w:sz w:val="24"/>
              </w:rPr>
            </w:pPr>
            <w:r>
              <w:rPr>
                <w:rFonts w:ascii="宋体" w:hAnsi="宋体"/>
                <w:kern w:val="21"/>
                <w:sz w:val="24"/>
              </w:rPr>
              <w:t>℃</w:t>
            </w: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0F225623">
            <w:pPr>
              <w:topLinePunct/>
              <w:snapToGrid w:val="0"/>
              <w:jc w:val="both"/>
              <w:rPr>
                <w:rFonts w:ascii="宋体" w:hAnsi="宋体"/>
                <w:kern w:val="21"/>
                <w:sz w:val="24"/>
              </w:rPr>
            </w:pPr>
          </w:p>
        </w:tc>
      </w:tr>
      <w:tr w14:paraId="6163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7EF3053D">
            <w:pPr>
              <w:topLinePunct/>
              <w:snapToGrid w:val="0"/>
              <w:jc w:val="center"/>
              <w:rPr>
                <w:rFonts w:ascii="宋体" w:hAnsi="宋体"/>
                <w:kern w:val="21"/>
                <w:sz w:val="24"/>
              </w:rPr>
            </w:pPr>
          </w:p>
        </w:tc>
        <w:tc>
          <w:tcPr>
            <w:tcW w:w="1926" w:type="dxa"/>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4C1CEC4C">
            <w:pPr>
              <w:topLinePunct/>
              <w:snapToGrid w:val="0"/>
              <w:jc w:val="center"/>
              <w:rPr>
                <w:rFonts w:ascii="宋体" w:hAnsi="宋体"/>
                <w:kern w:val="21"/>
                <w:sz w:val="24"/>
              </w:rPr>
            </w:pPr>
          </w:p>
        </w:tc>
        <w:tc>
          <w:tcPr>
            <w:tcW w:w="3113" w:type="dxa"/>
            <w:tcBorders>
              <w:top w:val="single" w:color="auto" w:sz="2" w:space="0"/>
              <w:left w:val="single" w:color="auto" w:sz="2" w:space="0"/>
              <w:bottom w:val="single" w:color="auto" w:sz="2" w:space="0"/>
              <w:right w:val="single" w:color="auto" w:sz="2" w:space="0"/>
            </w:tcBorders>
            <w:shd w:val="clear" w:color="auto" w:fill="auto"/>
            <w:vAlign w:val="center"/>
          </w:tcPr>
          <w:p w14:paraId="0CA1F242">
            <w:pPr>
              <w:topLinePunct/>
              <w:snapToGrid w:val="0"/>
              <w:jc w:val="center"/>
              <w:rPr>
                <w:rFonts w:ascii="宋体" w:hAnsi="宋体"/>
                <w:kern w:val="21"/>
                <w:sz w:val="24"/>
              </w:rPr>
            </w:pPr>
            <w:r>
              <w:rPr>
                <w:rFonts w:ascii="宋体" w:hAnsi="宋体"/>
                <w:kern w:val="21"/>
                <w:sz w:val="24"/>
              </w:rPr>
              <w:t>最低日温度</w:t>
            </w:r>
          </w:p>
        </w:tc>
        <w:tc>
          <w:tcPr>
            <w:tcW w:w="992"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3BD78EDD">
            <w:pPr>
              <w:topLinePunct/>
              <w:snapToGrid w:val="0"/>
              <w:jc w:val="center"/>
              <w:rPr>
                <w:rFonts w:ascii="宋体" w:hAnsi="宋体"/>
                <w:kern w:val="21"/>
                <w:sz w:val="24"/>
              </w:rPr>
            </w:pP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579099A9">
            <w:pPr>
              <w:topLinePunct/>
              <w:snapToGrid w:val="0"/>
              <w:jc w:val="center"/>
              <w:rPr>
                <w:rFonts w:ascii="宋体" w:hAnsi="宋体"/>
                <w:kern w:val="21"/>
                <w:sz w:val="24"/>
              </w:rPr>
            </w:pPr>
            <w:r>
              <w:rPr>
                <w:rFonts w:hint="eastAsia" w:ascii="宋体" w:hAnsi="宋体"/>
                <w:kern w:val="21"/>
                <w:sz w:val="24"/>
              </w:rPr>
              <w:t>-25</w:t>
            </w:r>
          </w:p>
        </w:tc>
      </w:tr>
      <w:tr w14:paraId="7C15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4F7D7729">
            <w:pPr>
              <w:topLinePunct/>
              <w:snapToGrid w:val="0"/>
              <w:jc w:val="center"/>
              <w:rPr>
                <w:rFonts w:ascii="宋体" w:hAnsi="宋体"/>
                <w:kern w:val="21"/>
                <w:sz w:val="24"/>
              </w:rPr>
            </w:pPr>
          </w:p>
        </w:tc>
        <w:tc>
          <w:tcPr>
            <w:tcW w:w="1926" w:type="dxa"/>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1B514174">
            <w:pPr>
              <w:topLinePunct/>
              <w:snapToGrid w:val="0"/>
              <w:jc w:val="center"/>
              <w:rPr>
                <w:rFonts w:ascii="宋体" w:hAnsi="宋体"/>
                <w:kern w:val="21"/>
                <w:sz w:val="24"/>
              </w:rPr>
            </w:pPr>
          </w:p>
        </w:tc>
        <w:tc>
          <w:tcPr>
            <w:tcW w:w="3113" w:type="dxa"/>
            <w:tcBorders>
              <w:top w:val="single" w:color="auto" w:sz="2" w:space="0"/>
              <w:left w:val="single" w:color="auto" w:sz="2" w:space="0"/>
              <w:bottom w:val="single" w:color="auto" w:sz="2" w:space="0"/>
              <w:right w:val="single" w:color="auto" w:sz="2" w:space="0"/>
            </w:tcBorders>
            <w:shd w:val="clear" w:color="auto" w:fill="auto"/>
            <w:vAlign w:val="center"/>
          </w:tcPr>
          <w:p w14:paraId="1748C5A7">
            <w:pPr>
              <w:topLinePunct/>
              <w:snapToGrid w:val="0"/>
              <w:jc w:val="center"/>
              <w:rPr>
                <w:rFonts w:ascii="宋体" w:hAnsi="宋体"/>
                <w:kern w:val="21"/>
                <w:sz w:val="24"/>
              </w:rPr>
            </w:pPr>
            <w:r>
              <w:rPr>
                <w:rFonts w:ascii="宋体" w:hAnsi="宋体"/>
                <w:kern w:val="21"/>
                <w:sz w:val="24"/>
              </w:rPr>
              <w:t>最大日温差</w:t>
            </w:r>
          </w:p>
        </w:tc>
        <w:tc>
          <w:tcPr>
            <w:tcW w:w="992" w:type="dxa"/>
            <w:tcBorders>
              <w:top w:val="single" w:color="auto" w:sz="2" w:space="0"/>
              <w:left w:val="single" w:color="auto" w:sz="2" w:space="0"/>
              <w:bottom w:val="single" w:color="auto" w:sz="2" w:space="0"/>
              <w:right w:val="single" w:color="auto" w:sz="2" w:space="0"/>
            </w:tcBorders>
            <w:shd w:val="clear" w:color="auto" w:fill="auto"/>
            <w:vAlign w:val="center"/>
          </w:tcPr>
          <w:p w14:paraId="5DD34838">
            <w:pPr>
              <w:topLinePunct/>
              <w:snapToGrid w:val="0"/>
              <w:jc w:val="center"/>
              <w:rPr>
                <w:rFonts w:ascii="宋体" w:hAnsi="宋体"/>
                <w:kern w:val="21"/>
                <w:sz w:val="24"/>
              </w:rPr>
            </w:pPr>
            <w:r>
              <w:rPr>
                <w:rFonts w:hint="eastAsia" w:ascii="宋体" w:hAnsi="宋体"/>
                <w:kern w:val="21"/>
                <w:sz w:val="24"/>
              </w:rPr>
              <w:t>K</w:t>
            </w: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0D868129">
            <w:pPr>
              <w:topLinePunct/>
              <w:snapToGrid w:val="0"/>
              <w:jc w:val="center"/>
              <w:rPr>
                <w:rFonts w:ascii="宋体" w:hAnsi="宋体"/>
                <w:kern w:val="21"/>
                <w:sz w:val="24"/>
              </w:rPr>
            </w:pPr>
            <w:r>
              <w:rPr>
                <w:rFonts w:hint="eastAsia" w:ascii="宋体" w:hAnsi="宋体"/>
                <w:kern w:val="21"/>
                <w:sz w:val="24"/>
              </w:rPr>
              <w:t>25</w:t>
            </w:r>
          </w:p>
        </w:tc>
      </w:tr>
      <w:tr w14:paraId="22AB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68E1636A">
            <w:pPr>
              <w:topLinePunct/>
              <w:snapToGrid w:val="0"/>
              <w:jc w:val="center"/>
              <w:rPr>
                <w:rFonts w:ascii="宋体" w:hAnsi="宋体"/>
                <w:kern w:val="21"/>
                <w:sz w:val="24"/>
              </w:rPr>
            </w:pPr>
          </w:p>
        </w:tc>
        <w:tc>
          <w:tcPr>
            <w:tcW w:w="1926" w:type="dxa"/>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29AFBB97">
            <w:pPr>
              <w:topLinePunct/>
              <w:snapToGrid w:val="0"/>
              <w:jc w:val="center"/>
              <w:rPr>
                <w:rFonts w:ascii="宋体" w:hAnsi="宋体"/>
                <w:kern w:val="21"/>
                <w:sz w:val="24"/>
              </w:rPr>
            </w:pPr>
          </w:p>
        </w:tc>
        <w:tc>
          <w:tcPr>
            <w:tcW w:w="3113" w:type="dxa"/>
            <w:tcBorders>
              <w:top w:val="single" w:color="auto" w:sz="2" w:space="0"/>
              <w:left w:val="single" w:color="auto" w:sz="2" w:space="0"/>
              <w:bottom w:val="single" w:color="auto" w:sz="2" w:space="0"/>
              <w:right w:val="single" w:color="auto" w:sz="2" w:space="0"/>
            </w:tcBorders>
            <w:shd w:val="clear" w:color="auto" w:fill="auto"/>
            <w:vAlign w:val="center"/>
          </w:tcPr>
          <w:p w14:paraId="55BC60C7">
            <w:pPr>
              <w:topLinePunct/>
              <w:snapToGrid w:val="0"/>
              <w:jc w:val="center"/>
              <w:rPr>
                <w:rFonts w:ascii="宋体" w:hAnsi="宋体"/>
                <w:kern w:val="21"/>
                <w:sz w:val="24"/>
              </w:rPr>
            </w:pPr>
            <w:r>
              <w:rPr>
                <w:rFonts w:hint="eastAsia" w:ascii="宋体" w:hAnsi="宋体"/>
                <w:kern w:val="21"/>
                <w:sz w:val="24"/>
              </w:rPr>
              <w:t>最热月平均温度</w:t>
            </w:r>
          </w:p>
        </w:tc>
        <w:tc>
          <w:tcPr>
            <w:tcW w:w="992"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36D992BA">
            <w:pPr>
              <w:topLinePunct/>
              <w:snapToGrid w:val="0"/>
              <w:jc w:val="center"/>
              <w:rPr>
                <w:rFonts w:ascii="宋体" w:hAnsi="宋体"/>
                <w:kern w:val="21"/>
                <w:sz w:val="24"/>
              </w:rPr>
            </w:pPr>
            <w:r>
              <w:rPr>
                <w:rFonts w:ascii="宋体" w:hAnsi="宋体"/>
                <w:kern w:val="21"/>
                <w:sz w:val="24"/>
              </w:rPr>
              <w:t>℃</w:t>
            </w: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53DEBAA4">
            <w:pPr>
              <w:topLinePunct/>
              <w:snapToGrid w:val="0"/>
              <w:jc w:val="center"/>
              <w:rPr>
                <w:rFonts w:ascii="宋体" w:hAnsi="宋体"/>
                <w:kern w:val="21"/>
                <w:sz w:val="24"/>
              </w:rPr>
            </w:pPr>
            <w:r>
              <w:rPr>
                <w:rFonts w:hint="eastAsia" w:ascii="宋体" w:hAnsi="宋体"/>
                <w:kern w:val="21"/>
                <w:sz w:val="24"/>
              </w:rPr>
              <w:t>35</w:t>
            </w:r>
          </w:p>
        </w:tc>
      </w:tr>
      <w:tr w14:paraId="0D66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tcBorders>
              <w:top w:val="single" w:color="auto" w:sz="2" w:space="0"/>
              <w:bottom w:val="single" w:color="auto" w:sz="2" w:space="0"/>
            </w:tcBorders>
            <w:shd w:val="clear" w:color="auto" w:fill="auto"/>
            <w:vAlign w:val="center"/>
          </w:tcPr>
          <w:p w14:paraId="18291A1C">
            <w:pPr>
              <w:topLinePunct/>
              <w:snapToGrid w:val="0"/>
              <w:jc w:val="center"/>
              <w:rPr>
                <w:rFonts w:ascii="宋体" w:hAnsi="宋体"/>
                <w:kern w:val="21"/>
                <w:sz w:val="24"/>
              </w:rPr>
            </w:pPr>
          </w:p>
        </w:tc>
        <w:tc>
          <w:tcPr>
            <w:tcW w:w="1926" w:type="dxa"/>
            <w:gridSpan w:val="2"/>
            <w:vMerge w:val="continue"/>
            <w:tcBorders>
              <w:top w:val="single" w:color="auto" w:sz="2" w:space="0"/>
              <w:bottom w:val="single" w:color="auto" w:sz="2" w:space="0"/>
            </w:tcBorders>
            <w:shd w:val="clear" w:color="auto" w:fill="auto"/>
            <w:vAlign w:val="center"/>
          </w:tcPr>
          <w:p w14:paraId="7BDB6CED">
            <w:pPr>
              <w:topLinePunct/>
              <w:snapToGrid w:val="0"/>
              <w:jc w:val="center"/>
              <w:rPr>
                <w:rFonts w:ascii="宋体" w:hAnsi="宋体"/>
                <w:kern w:val="21"/>
                <w:sz w:val="24"/>
              </w:rPr>
            </w:pPr>
          </w:p>
        </w:tc>
        <w:tc>
          <w:tcPr>
            <w:tcW w:w="3113" w:type="dxa"/>
            <w:tcBorders>
              <w:top w:val="single" w:color="auto" w:sz="2" w:space="0"/>
              <w:bottom w:val="single" w:color="auto" w:sz="2" w:space="0"/>
            </w:tcBorders>
            <w:shd w:val="clear" w:color="auto" w:fill="auto"/>
            <w:vAlign w:val="center"/>
          </w:tcPr>
          <w:p w14:paraId="2BEEA840">
            <w:pPr>
              <w:topLinePunct/>
              <w:snapToGrid w:val="0"/>
              <w:jc w:val="center"/>
              <w:rPr>
                <w:rFonts w:ascii="宋体" w:hAnsi="宋体"/>
                <w:kern w:val="21"/>
                <w:sz w:val="24"/>
              </w:rPr>
            </w:pPr>
            <w:r>
              <w:rPr>
                <w:rFonts w:hint="eastAsia" w:ascii="宋体" w:hAnsi="宋体"/>
                <w:kern w:val="21"/>
                <w:sz w:val="24"/>
              </w:rPr>
              <w:t>最高年平均温度</w:t>
            </w:r>
          </w:p>
        </w:tc>
        <w:tc>
          <w:tcPr>
            <w:tcW w:w="992" w:type="dxa"/>
            <w:vMerge w:val="continue"/>
            <w:tcBorders>
              <w:top w:val="single" w:color="auto" w:sz="2" w:space="0"/>
              <w:bottom w:val="single" w:color="auto" w:sz="2" w:space="0"/>
            </w:tcBorders>
            <w:shd w:val="clear" w:color="auto" w:fill="auto"/>
            <w:vAlign w:val="center"/>
          </w:tcPr>
          <w:p w14:paraId="7DB9654E">
            <w:pPr>
              <w:topLinePunct/>
              <w:snapToGrid w:val="0"/>
              <w:jc w:val="center"/>
              <w:rPr>
                <w:rFonts w:ascii="宋体" w:hAnsi="宋体"/>
                <w:kern w:val="21"/>
                <w:sz w:val="24"/>
              </w:rPr>
            </w:pPr>
          </w:p>
        </w:tc>
        <w:tc>
          <w:tcPr>
            <w:tcW w:w="1983" w:type="dxa"/>
            <w:tcBorders>
              <w:top w:val="single" w:color="auto" w:sz="2" w:space="0"/>
              <w:bottom w:val="single" w:color="auto" w:sz="2" w:space="0"/>
            </w:tcBorders>
            <w:shd w:val="clear" w:color="auto" w:fill="auto"/>
            <w:vAlign w:val="center"/>
          </w:tcPr>
          <w:p w14:paraId="4C705B2B">
            <w:pPr>
              <w:topLinePunct/>
              <w:snapToGrid w:val="0"/>
              <w:jc w:val="center"/>
              <w:rPr>
                <w:rFonts w:ascii="宋体" w:hAnsi="宋体"/>
                <w:kern w:val="21"/>
                <w:sz w:val="24"/>
              </w:rPr>
            </w:pPr>
            <w:r>
              <w:rPr>
                <w:rFonts w:hint="eastAsia" w:ascii="宋体" w:hAnsi="宋体"/>
                <w:kern w:val="21"/>
                <w:sz w:val="24"/>
              </w:rPr>
              <w:t>20</w:t>
            </w:r>
          </w:p>
        </w:tc>
      </w:tr>
      <w:tr w14:paraId="3639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2CAE9B43">
            <w:pPr>
              <w:topLinePunct/>
              <w:snapToGrid w:val="0"/>
              <w:jc w:val="center"/>
              <w:rPr>
                <w:rFonts w:ascii="宋体" w:hAnsi="宋体"/>
                <w:kern w:val="21"/>
                <w:sz w:val="24"/>
              </w:rPr>
            </w:pPr>
            <w:r>
              <w:rPr>
                <w:rFonts w:hint="eastAsia" w:ascii="宋体" w:hAnsi="宋体"/>
                <w:kern w:val="21"/>
                <w:sz w:val="24"/>
              </w:rPr>
              <w:t>8</w:t>
            </w:r>
          </w:p>
        </w:tc>
        <w:tc>
          <w:tcPr>
            <w:tcW w:w="1926" w:type="dxa"/>
            <w:gridSpan w:val="2"/>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418725D8">
            <w:pPr>
              <w:topLinePunct/>
              <w:snapToGrid w:val="0"/>
              <w:jc w:val="center"/>
              <w:rPr>
                <w:rFonts w:ascii="宋体" w:hAnsi="宋体"/>
                <w:kern w:val="21"/>
                <w:sz w:val="24"/>
              </w:rPr>
            </w:pPr>
            <w:r>
              <w:rPr>
                <w:rFonts w:ascii="宋体" w:hAnsi="宋体"/>
                <w:kern w:val="21"/>
                <w:sz w:val="24"/>
              </w:rPr>
              <w:t>湿度</w:t>
            </w:r>
          </w:p>
        </w:tc>
        <w:tc>
          <w:tcPr>
            <w:tcW w:w="3113" w:type="dxa"/>
            <w:tcBorders>
              <w:top w:val="single" w:color="auto" w:sz="2" w:space="0"/>
              <w:left w:val="single" w:color="auto" w:sz="2" w:space="0"/>
              <w:bottom w:val="single" w:color="auto" w:sz="2" w:space="0"/>
              <w:right w:val="single" w:color="auto" w:sz="2" w:space="0"/>
            </w:tcBorders>
            <w:shd w:val="clear" w:color="auto" w:fill="auto"/>
            <w:vAlign w:val="center"/>
          </w:tcPr>
          <w:p w14:paraId="78C39466">
            <w:pPr>
              <w:topLinePunct/>
              <w:snapToGrid w:val="0"/>
              <w:jc w:val="center"/>
              <w:rPr>
                <w:rFonts w:ascii="宋体" w:hAnsi="宋体"/>
                <w:kern w:val="21"/>
                <w:sz w:val="24"/>
              </w:rPr>
            </w:pPr>
            <w:r>
              <w:rPr>
                <w:rFonts w:ascii="宋体" w:hAnsi="宋体"/>
                <w:kern w:val="21"/>
                <w:sz w:val="24"/>
              </w:rPr>
              <w:t>日相对湿度平均值</w:t>
            </w:r>
          </w:p>
        </w:tc>
        <w:tc>
          <w:tcPr>
            <w:tcW w:w="992"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02211175">
            <w:pPr>
              <w:topLinePunct/>
              <w:snapToGrid w:val="0"/>
              <w:jc w:val="center"/>
              <w:rPr>
                <w:rFonts w:ascii="宋体" w:hAnsi="宋体"/>
                <w:kern w:val="21"/>
                <w:sz w:val="24"/>
              </w:rPr>
            </w:pPr>
            <w:r>
              <w:rPr>
                <w:rFonts w:ascii="宋体" w:hAnsi="宋体"/>
                <w:kern w:val="21"/>
                <w:sz w:val="24"/>
              </w:rPr>
              <w:t>％</w:t>
            </w: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49A7677B">
            <w:pPr>
              <w:topLinePunct/>
              <w:snapToGrid w:val="0"/>
              <w:jc w:val="center"/>
              <w:rPr>
                <w:rFonts w:ascii="宋体" w:hAnsi="宋体"/>
                <w:kern w:val="21"/>
                <w:sz w:val="24"/>
              </w:rPr>
            </w:pPr>
            <w:r>
              <w:rPr>
                <w:rFonts w:hint="eastAsia" w:ascii="宋体" w:hAnsi="宋体"/>
                <w:kern w:val="21"/>
                <w:sz w:val="24"/>
              </w:rPr>
              <w:t>≤</w:t>
            </w:r>
            <w:r>
              <w:rPr>
                <w:rFonts w:ascii="宋体" w:hAnsi="宋体"/>
                <w:kern w:val="21"/>
                <w:sz w:val="24"/>
              </w:rPr>
              <w:t>95</w:t>
            </w:r>
          </w:p>
        </w:tc>
      </w:tr>
      <w:tr w14:paraId="33FC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5F8C1A23">
            <w:pPr>
              <w:topLinePunct/>
              <w:snapToGrid w:val="0"/>
              <w:jc w:val="center"/>
              <w:rPr>
                <w:rFonts w:ascii="宋体" w:hAnsi="宋体"/>
                <w:kern w:val="21"/>
                <w:sz w:val="24"/>
              </w:rPr>
            </w:pPr>
          </w:p>
        </w:tc>
        <w:tc>
          <w:tcPr>
            <w:tcW w:w="1926" w:type="dxa"/>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1CD394BF">
            <w:pPr>
              <w:topLinePunct/>
              <w:snapToGrid w:val="0"/>
              <w:jc w:val="center"/>
              <w:rPr>
                <w:rFonts w:ascii="宋体" w:hAnsi="宋体"/>
                <w:kern w:val="21"/>
                <w:sz w:val="24"/>
              </w:rPr>
            </w:pPr>
          </w:p>
        </w:tc>
        <w:tc>
          <w:tcPr>
            <w:tcW w:w="3113" w:type="dxa"/>
            <w:tcBorders>
              <w:top w:val="single" w:color="auto" w:sz="2" w:space="0"/>
              <w:left w:val="single" w:color="auto" w:sz="2" w:space="0"/>
              <w:bottom w:val="single" w:color="auto" w:sz="2" w:space="0"/>
              <w:right w:val="single" w:color="auto" w:sz="2" w:space="0"/>
            </w:tcBorders>
            <w:shd w:val="clear" w:color="auto" w:fill="auto"/>
            <w:vAlign w:val="center"/>
          </w:tcPr>
          <w:p w14:paraId="7BFE29AB">
            <w:pPr>
              <w:topLinePunct/>
              <w:snapToGrid w:val="0"/>
              <w:jc w:val="center"/>
              <w:rPr>
                <w:rFonts w:ascii="宋体" w:hAnsi="宋体"/>
                <w:kern w:val="21"/>
                <w:sz w:val="24"/>
              </w:rPr>
            </w:pPr>
            <w:r>
              <w:rPr>
                <w:rFonts w:ascii="宋体" w:hAnsi="宋体"/>
                <w:kern w:val="21"/>
                <w:sz w:val="24"/>
              </w:rPr>
              <w:t>月相对湿度平均值</w:t>
            </w:r>
          </w:p>
        </w:tc>
        <w:tc>
          <w:tcPr>
            <w:tcW w:w="992"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60916D7F">
            <w:pPr>
              <w:topLinePunct/>
              <w:snapToGrid w:val="0"/>
              <w:jc w:val="center"/>
              <w:rPr>
                <w:rFonts w:ascii="宋体" w:hAnsi="宋体"/>
                <w:kern w:val="21"/>
                <w:sz w:val="24"/>
              </w:rPr>
            </w:pP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46227C06">
            <w:pPr>
              <w:topLinePunct/>
              <w:snapToGrid w:val="0"/>
              <w:jc w:val="center"/>
              <w:rPr>
                <w:rFonts w:ascii="宋体" w:hAnsi="宋体"/>
                <w:kern w:val="21"/>
                <w:sz w:val="24"/>
              </w:rPr>
            </w:pPr>
            <w:r>
              <w:rPr>
                <w:rFonts w:hint="eastAsia" w:ascii="宋体" w:hAnsi="宋体"/>
                <w:kern w:val="21"/>
                <w:sz w:val="24"/>
              </w:rPr>
              <w:t>≤</w:t>
            </w:r>
            <w:r>
              <w:rPr>
                <w:rFonts w:ascii="宋体" w:hAnsi="宋体"/>
                <w:kern w:val="21"/>
                <w:sz w:val="24"/>
              </w:rPr>
              <w:t>90</w:t>
            </w:r>
          </w:p>
        </w:tc>
      </w:tr>
      <w:tr w14:paraId="6020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op w:val="single" w:color="auto" w:sz="2" w:space="0"/>
              <w:left w:val="single" w:color="auto" w:sz="2" w:space="0"/>
              <w:bottom w:val="single" w:color="auto" w:sz="2" w:space="0"/>
              <w:right w:val="single" w:color="auto" w:sz="2" w:space="0"/>
            </w:tcBorders>
            <w:shd w:val="clear" w:color="auto" w:fill="auto"/>
            <w:vAlign w:val="center"/>
          </w:tcPr>
          <w:p w14:paraId="061177A3">
            <w:pPr>
              <w:topLinePunct/>
              <w:snapToGrid w:val="0"/>
              <w:jc w:val="center"/>
              <w:rPr>
                <w:rFonts w:ascii="宋体" w:hAnsi="宋体"/>
                <w:kern w:val="21"/>
                <w:sz w:val="24"/>
              </w:rPr>
            </w:pPr>
            <w:r>
              <w:rPr>
                <w:rFonts w:hint="eastAsia" w:ascii="宋体" w:hAnsi="宋体"/>
                <w:kern w:val="21"/>
                <w:sz w:val="24"/>
              </w:rPr>
              <w:t>9</w:t>
            </w:r>
          </w:p>
        </w:tc>
        <w:tc>
          <w:tcPr>
            <w:tcW w:w="5039"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67275552">
            <w:pPr>
              <w:topLinePunct/>
              <w:snapToGrid w:val="0"/>
              <w:jc w:val="center"/>
              <w:rPr>
                <w:rFonts w:ascii="宋体" w:hAnsi="宋体"/>
                <w:kern w:val="21"/>
                <w:sz w:val="24"/>
              </w:rPr>
            </w:pPr>
            <w:r>
              <w:rPr>
                <w:rFonts w:ascii="宋体" w:hAnsi="宋体"/>
                <w:kern w:val="21"/>
                <w:sz w:val="24"/>
              </w:rPr>
              <w:t>海拔高度</w:t>
            </w:r>
          </w:p>
        </w:tc>
        <w:tc>
          <w:tcPr>
            <w:tcW w:w="992" w:type="dxa"/>
            <w:tcBorders>
              <w:top w:val="single" w:color="auto" w:sz="2" w:space="0"/>
              <w:left w:val="single" w:color="auto" w:sz="2" w:space="0"/>
              <w:bottom w:val="single" w:color="auto" w:sz="2" w:space="0"/>
              <w:right w:val="single" w:color="auto" w:sz="2" w:space="0"/>
            </w:tcBorders>
            <w:shd w:val="clear" w:color="auto" w:fill="auto"/>
            <w:vAlign w:val="center"/>
          </w:tcPr>
          <w:p w14:paraId="6B0111F7">
            <w:pPr>
              <w:topLinePunct/>
              <w:snapToGrid w:val="0"/>
              <w:jc w:val="center"/>
              <w:rPr>
                <w:rFonts w:ascii="宋体" w:hAnsi="宋体"/>
                <w:kern w:val="21"/>
                <w:sz w:val="24"/>
              </w:rPr>
            </w:pPr>
            <w:r>
              <w:rPr>
                <w:rFonts w:ascii="宋体" w:hAnsi="宋体"/>
                <w:kern w:val="21"/>
                <w:sz w:val="24"/>
              </w:rPr>
              <w:t>m</w:t>
            </w: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231B0F24">
            <w:pPr>
              <w:topLinePunct/>
              <w:snapToGrid w:val="0"/>
              <w:jc w:val="center"/>
              <w:rPr>
                <w:rFonts w:ascii="宋体" w:hAnsi="宋体"/>
                <w:kern w:val="21"/>
                <w:sz w:val="24"/>
              </w:rPr>
            </w:pPr>
            <w:r>
              <w:rPr>
                <w:rFonts w:hint="eastAsia" w:ascii="宋体" w:hAnsi="宋体"/>
                <w:kern w:val="21"/>
                <w:sz w:val="24"/>
              </w:rPr>
              <w:t>≤2</w:t>
            </w:r>
            <w:r>
              <w:rPr>
                <w:rFonts w:ascii="宋体" w:hAnsi="宋体"/>
                <w:kern w:val="21"/>
                <w:sz w:val="24"/>
              </w:rPr>
              <w:t>000</w:t>
            </w:r>
          </w:p>
        </w:tc>
      </w:tr>
      <w:tr w14:paraId="3BD9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op w:val="single" w:color="auto" w:sz="2" w:space="0"/>
              <w:left w:val="single" w:color="auto" w:sz="2" w:space="0"/>
              <w:bottom w:val="single" w:color="auto" w:sz="2" w:space="0"/>
              <w:right w:val="single" w:color="auto" w:sz="2" w:space="0"/>
            </w:tcBorders>
            <w:shd w:val="clear" w:color="auto" w:fill="auto"/>
            <w:vAlign w:val="center"/>
          </w:tcPr>
          <w:p w14:paraId="6092DED6">
            <w:pPr>
              <w:topLinePunct/>
              <w:snapToGrid w:val="0"/>
              <w:jc w:val="center"/>
              <w:rPr>
                <w:rFonts w:ascii="宋体" w:hAnsi="宋体"/>
                <w:kern w:val="21"/>
                <w:sz w:val="24"/>
              </w:rPr>
            </w:pPr>
            <w:r>
              <w:rPr>
                <w:rFonts w:hint="eastAsia" w:ascii="宋体" w:hAnsi="宋体"/>
                <w:kern w:val="21"/>
                <w:sz w:val="24"/>
              </w:rPr>
              <w:t>10</w:t>
            </w:r>
          </w:p>
        </w:tc>
        <w:tc>
          <w:tcPr>
            <w:tcW w:w="5039"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7D7B9CD1">
            <w:pPr>
              <w:topLinePunct/>
              <w:snapToGrid w:val="0"/>
              <w:jc w:val="center"/>
              <w:rPr>
                <w:rFonts w:ascii="宋体" w:hAnsi="宋体"/>
                <w:kern w:val="21"/>
                <w:sz w:val="24"/>
              </w:rPr>
            </w:pPr>
            <w:r>
              <w:rPr>
                <w:rFonts w:ascii="宋体" w:hAnsi="宋体"/>
                <w:kern w:val="21"/>
                <w:sz w:val="24"/>
              </w:rPr>
              <w:t>太阳辐射强度</w:t>
            </w:r>
          </w:p>
        </w:tc>
        <w:tc>
          <w:tcPr>
            <w:tcW w:w="992" w:type="dxa"/>
            <w:tcBorders>
              <w:top w:val="single" w:color="auto" w:sz="2" w:space="0"/>
              <w:left w:val="single" w:color="auto" w:sz="2" w:space="0"/>
              <w:bottom w:val="single" w:color="auto" w:sz="2" w:space="0"/>
              <w:right w:val="single" w:color="auto" w:sz="2" w:space="0"/>
            </w:tcBorders>
            <w:shd w:val="clear" w:color="auto" w:fill="auto"/>
            <w:vAlign w:val="center"/>
          </w:tcPr>
          <w:p w14:paraId="0A3BFF68">
            <w:pPr>
              <w:topLinePunct/>
              <w:snapToGrid w:val="0"/>
              <w:jc w:val="center"/>
              <w:rPr>
                <w:rFonts w:ascii="宋体" w:hAnsi="宋体"/>
                <w:kern w:val="21"/>
                <w:sz w:val="24"/>
              </w:rPr>
            </w:pPr>
            <w:r>
              <w:rPr>
                <w:rFonts w:ascii="宋体" w:hAnsi="宋体"/>
                <w:kern w:val="21"/>
                <w:sz w:val="24"/>
              </w:rPr>
              <w:t>W∕cm</w:t>
            </w:r>
            <w:r>
              <w:rPr>
                <w:rFonts w:ascii="宋体" w:hAnsi="宋体"/>
                <w:kern w:val="21"/>
                <w:sz w:val="24"/>
                <w:vertAlign w:val="superscript"/>
              </w:rPr>
              <w:t>2</w:t>
            </w: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3AC1E776">
            <w:pPr>
              <w:topLinePunct/>
              <w:snapToGrid w:val="0"/>
              <w:jc w:val="center"/>
              <w:rPr>
                <w:rFonts w:ascii="宋体" w:hAnsi="宋体"/>
                <w:kern w:val="21"/>
                <w:sz w:val="24"/>
              </w:rPr>
            </w:pPr>
            <w:r>
              <w:rPr>
                <w:rFonts w:ascii="宋体" w:hAnsi="宋体"/>
                <w:kern w:val="21"/>
                <w:sz w:val="24"/>
              </w:rPr>
              <w:t>0.1</w:t>
            </w:r>
          </w:p>
        </w:tc>
      </w:tr>
      <w:tr w14:paraId="09D5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op w:val="single" w:color="auto" w:sz="2" w:space="0"/>
              <w:left w:val="single" w:color="auto" w:sz="2" w:space="0"/>
              <w:bottom w:val="single" w:color="auto" w:sz="2" w:space="0"/>
              <w:right w:val="single" w:color="auto" w:sz="2" w:space="0"/>
            </w:tcBorders>
            <w:shd w:val="clear" w:color="auto" w:fill="auto"/>
            <w:vAlign w:val="center"/>
          </w:tcPr>
          <w:p w14:paraId="21274DB2">
            <w:pPr>
              <w:topLinePunct/>
              <w:snapToGrid w:val="0"/>
              <w:jc w:val="center"/>
              <w:rPr>
                <w:rFonts w:ascii="宋体" w:hAnsi="宋体"/>
                <w:kern w:val="21"/>
                <w:sz w:val="24"/>
              </w:rPr>
            </w:pPr>
            <w:r>
              <w:rPr>
                <w:rFonts w:ascii="宋体" w:hAnsi="宋体"/>
                <w:kern w:val="21"/>
                <w:sz w:val="24"/>
              </w:rPr>
              <w:t>1</w:t>
            </w:r>
            <w:r>
              <w:rPr>
                <w:rFonts w:hint="eastAsia" w:ascii="宋体" w:hAnsi="宋体"/>
                <w:kern w:val="21"/>
                <w:sz w:val="24"/>
              </w:rPr>
              <w:t>1</w:t>
            </w:r>
          </w:p>
        </w:tc>
        <w:tc>
          <w:tcPr>
            <w:tcW w:w="5039"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7BDC5BE9">
            <w:pPr>
              <w:topLinePunct/>
              <w:snapToGrid w:val="0"/>
              <w:jc w:val="center"/>
              <w:rPr>
                <w:rFonts w:ascii="宋体" w:hAnsi="宋体"/>
                <w:kern w:val="21"/>
                <w:sz w:val="24"/>
              </w:rPr>
            </w:pPr>
            <w:r>
              <w:rPr>
                <w:rFonts w:ascii="宋体" w:hAnsi="宋体"/>
                <w:kern w:val="21"/>
                <w:sz w:val="24"/>
              </w:rPr>
              <w:t>最大覆冰厚度</w:t>
            </w:r>
          </w:p>
        </w:tc>
        <w:tc>
          <w:tcPr>
            <w:tcW w:w="992" w:type="dxa"/>
            <w:tcBorders>
              <w:top w:val="single" w:color="auto" w:sz="2" w:space="0"/>
              <w:left w:val="single" w:color="auto" w:sz="2" w:space="0"/>
              <w:bottom w:val="single" w:color="auto" w:sz="2" w:space="0"/>
              <w:right w:val="single" w:color="auto" w:sz="2" w:space="0"/>
            </w:tcBorders>
            <w:shd w:val="clear" w:color="auto" w:fill="auto"/>
            <w:vAlign w:val="center"/>
          </w:tcPr>
          <w:p w14:paraId="4FBEE6F7">
            <w:pPr>
              <w:topLinePunct/>
              <w:snapToGrid w:val="0"/>
              <w:jc w:val="center"/>
              <w:rPr>
                <w:rFonts w:ascii="宋体" w:hAnsi="宋体"/>
                <w:kern w:val="21"/>
                <w:sz w:val="24"/>
              </w:rPr>
            </w:pPr>
            <w:r>
              <w:rPr>
                <w:rFonts w:ascii="宋体" w:hAnsi="宋体"/>
                <w:kern w:val="21"/>
                <w:sz w:val="24"/>
              </w:rPr>
              <w:t>mm</w:t>
            </w: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69AF6C2B">
            <w:pPr>
              <w:topLinePunct/>
              <w:snapToGrid w:val="0"/>
              <w:jc w:val="center"/>
              <w:rPr>
                <w:rFonts w:ascii="宋体" w:hAnsi="宋体"/>
                <w:kern w:val="21"/>
                <w:sz w:val="24"/>
              </w:rPr>
            </w:pPr>
            <w:r>
              <w:rPr>
                <w:rFonts w:hint="eastAsia" w:ascii="宋体" w:hAnsi="宋体"/>
                <w:kern w:val="21"/>
                <w:sz w:val="24"/>
              </w:rPr>
              <w:t>20</w:t>
            </w:r>
          </w:p>
        </w:tc>
      </w:tr>
      <w:tr w14:paraId="18DB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op w:val="single" w:color="auto" w:sz="2" w:space="0"/>
              <w:left w:val="single" w:color="auto" w:sz="2" w:space="0"/>
              <w:bottom w:val="single" w:color="auto" w:sz="2" w:space="0"/>
              <w:right w:val="single" w:color="auto" w:sz="2" w:space="0"/>
            </w:tcBorders>
            <w:shd w:val="clear" w:color="auto" w:fill="auto"/>
            <w:vAlign w:val="center"/>
          </w:tcPr>
          <w:p w14:paraId="611C1BA1">
            <w:pPr>
              <w:topLinePunct/>
              <w:snapToGrid w:val="0"/>
              <w:jc w:val="center"/>
              <w:rPr>
                <w:rFonts w:ascii="宋体" w:hAnsi="宋体"/>
                <w:kern w:val="21"/>
                <w:sz w:val="24"/>
              </w:rPr>
            </w:pPr>
            <w:r>
              <w:rPr>
                <w:rFonts w:hint="eastAsia" w:ascii="宋体" w:hAnsi="宋体"/>
                <w:kern w:val="21"/>
                <w:sz w:val="24"/>
              </w:rPr>
              <w:t>12</w:t>
            </w:r>
          </w:p>
        </w:tc>
        <w:tc>
          <w:tcPr>
            <w:tcW w:w="5039"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0E5CE714">
            <w:pPr>
              <w:topLinePunct/>
              <w:snapToGrid w:val="0"/>
              <w:jc w:val="center"/>
              <w:rPr>
                <w:rFonts w:ascii="宋体" w:hAnsi="宋体"/>
                <w:kern w:val="21"/>
                <w:sz w:val="24"/>
              </w:rPr>
            </w:pPr>
            <w:r>
              <w:rPr>
                <w:rFonts w:hint="eastAsia" w:ascii="宋体" w:hAnsi="宋体"/>
                <w:kern w:val="21"/>
                <w:sz w:val="24"/>
              </w:rPr>
              <w:t>离地面高10m处，维持10min的平均最大风速</w:t>
            </w:r>
          </w:p>
        </w:tc>
        <w:tc>
          <w:tcPr>
            <w:tcW w:w="992" w:type="dxa"/>
            <w:tcBorders>
              <w:top w:val="single" w:color="auto" w:sz="2" w:space="0"/>
              <w:left w:val="single" w:color="auto" w:sz="2" w:space="0"/>
              <w:bottom w:val="single" w:color="auto" w:sz="2" w:space="0"/>
              <w:right w:val="single" w:color="auto" w:sz="2" w:space="0"/>
            </w:tcBorders>
            <w:shd w:val="clear" w:color="auto" w:fill="auto"/>
            <w:vAlign w:val="center"/>
          </w:tcPr>
          <w:p w14:paraId="1D1999D9">
            <w:pPr>
              <w:topLinePunct/>
              <w:snapToGrid w:val="0"/>
              <w:jc w:val="center"/>
              <w:rPr>
                <w:rFonts w:ascii="宋体" w:hAnsi="宋体"/>
                <w:kern w:val="21"/>
                <w:sz w:val="24"/>
              </w:rPr>
            </w:pPr>
            <w:r>
              <w:rPr>
                <w:rFonts w:ascii="宋体" w:hAnsi="宋体"/>
                <w:kern w:val="21"/>
                <w:sz w:val="24"/>
              </w:rPr>
              <w:t>m/s</w:t>
            </w: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7A2FDA6B">
            <w:pPr>
              <w:topLinePunct/>
              <w:snapToGrid w:val="0"/>
              <w:jc w:val="center"/>
              <w:rPr>
                <w:rFonts w:ascii="宋体" w:hAnsi="宋体"/>
                <w:kern w:val="21"/>
                <w:sz w:val="24"/>
              </w:rPr>
            </w:pPr>
            <w:r>
              <w:rPr>
                <w:rFonts w:hint="eastAsia" w:ascii="宋体" w:hAnsi="宋体"/>
                <w:kern w:val="21"/>
                <w:sz w:val="24"/>
              </w:rPr>
              <w:t>35</w:t>
            </w:r>
          </w:p>
        </w:tc>
      </w:tr>
      <w:tr w14:paraId="06D4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2B0375D8">
            <w:pPr>
              <w:topLinePunct/>
              <w:snapToGrid w:val="0"/>
              <w:jc w:val="center"/>
              <w:rPr>
                <w:rFonts w:ascii="宋体" w:hAnsi="宋体"/>
                <w:kern w:val="21"/>
                <w:sz w:val="24"/>
              </w:rPr>
            </w:pPr>
            <w:r>
              <w:rPr>
                <w:rFonts w:ascii="宋体" w:hAnsi="宋体"/>
                <w:kern w:val="21"/>
                <w:sz w:val="24"/>
              </w:rPr>
              <w:t>1</w:t>
            </w:r>
            <w:r>
              <w:rPr>
                <w:rFonts w:hint="eastAsia" w:ascii="宋体" w:hAnsi="宋体"/>
                <w:kern w:val="21"/>
                <w:sz w:val="24"/>
              </w:rPr>
              <w:t>3</w:t>
            </w:r>
          </w:p>
        </w:tc>
        <w:tc>
          <w:tcPr>
            <w:tcW w:w="185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3ECCA980">
            <w:pPr>
              <w:topLinePunct/>
              <w:snapToGrid w:val="0"/>
              <w:jc w:val="center"/>
              <w:rPr>
                <w:rFonts w:ascii="宋体" w:hAnsi="宋体"/>
                <w:kern w:val="21"/>
                <w:sz w:val="24"/>
              </w:rPr>
            </w:pPr>
            <w:r>
              <w:rPr>
                <w:rFonts w:ascii="宋体" w:hAnsi="宋体"/>
                <w:kern w:val="21"/>
                <w:sz w:val="24"/>
              </w:rPr>
              <w:t>耐受地震能力</w:t>
            </w:r>
          </w:p>
        </w:tc>
        <w:tc>
          <w:tcPr>
            <w:tcW w:w="318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4C8F58A9">
            <w:pPr>
              <w:topLinePunct/>
              <w:snapToGrid w:val="0"/>
              <w:jc w:val="center"/>
              <w:rPr>
                <w:rFonts w:ascii="宋体" w:hAnsi="宋体"/>
                <w:kern w:val="21"/>
                <w:sz w:val="24"/>
              </w:rPr>
            </w:pPr>
            <w:r>
              <w:rPr>
                <w:rFonts w:hint="eastAsia" w:ascii="宋体" w:hAnsi="宋体"/>
                <w:kern w:val="21"/>
                <w:sz w:val="24"/>
              </w:rPr>
              <w:t>地面水平加速度</w:t>
            </w:r>
          </w:p>
        </w:tc>
        <w:tc>
          <w:tcPr>
            <w:tcW w:w="992" w:type="dxa"/>
            <w:tcBorders>
              <w:top w:val="single" w:color="auto" w:sz="2" w:space="0"/>
              <w:left w:val="single" w:color="auto" w:sz="2" w:space="0"/>
              <w:bottom w:val="single" w:color="auto" w:sz="2" w:space="0"/>
              <w:right w:val="single" w:color="auto" w:sz="2" w:space="0"/>
            </w:tcBorders>
            <w:shd w:val="clear" w:color="auto" w:fill="auto"/>
            <w:vAlign w:val="center"/>
          </w:tcPr>
          <w:p w14:paraId="324917F9">
            <w:pPr>
              <w:topLinePunct/>
              <w:snapToGrid w:val="0"/>
              <w:jc w:val="center"/>
              <w:rPr>
                <w:rFonts w:ascii="宋体" w:hAnsi="宋体"/>
                <w:kern w:val="21"/>
                <w:sz w:val="24"/>
              </w:rPr>
            </w:pPr>
            <w:r>
              <w:rPr>
                <w:rFonts w:hint="eastAsia" w:ascii="宋体" w:hAnsi="宋体"/>
                <w:kern w:val="21"/>
                <w:sz w:val="24"/>
              </w:rPr>
              <w:t>m/s</w:t>
            </w:r>
            <w:r>
              <w:rPr>
                <w:rFonts w:ascii="宋体" w:hAnsi="宋体"/>
                <w:kern w:val="21"/>
                <w:sz w:val="24"/>
                <w:vertAlign w:val="superscript"/>
              </w:rPr>
              <w:t>2</w:t>
            </w:r>
          </w:p>
        </w:tc>
        <w:tc>
          <w:tcPr>
            <w:tcW w:w="1983" w:type="dxa"/>
            <w:tcBorders>
              <w:top w:val="single" w:color="auto" w:sz="2" w:space="0"/>
              <w:left w:val="single" w:color="auto" w:sz="2" w:space="0"/>
              <w:bottom w:val="single" w:color="auto" w:sz="2" w:space="0"/>
              <w:right w:val="single" w:color="auto" w:sz="2" w:space="0"/>
            </w:tcBorders>
            <w:shd w:val="clear" w:color="auto" w:fill="auto"/>
            <w:vAlign w:val="center"/>
          </w:tcPr>
          <w:p w14:paraId="3929775C">
            <w:pPr>
              <w:topLinePunct/>
              <w:snapToGrid w:val="0"/>
              <w:jc w:val="center"/>
              <w:rPr>
                <w:rFonts w:ascii="宋体" w:hAnsi="宋体"/>
                <w:kern w:val="21"/>
                <w:sz w:val="24"/>
              </w:rPr>
            </w:pPr>
            <w:r>
              <w:rPr>
                <w:rFonts w:hint="eastAsia" w:ascii="宋体" w:hAnsi="宋体"/>
                <w:kern w:val="21"/>
                <w:sz w:val="24"/>
              </w:rPr>
              <w:t>2</w:t>
            </w:r>
          </w:p>
        </w:tc>
      </w:tr>
      <w:tr w14:paraId="115D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tcBorders>
              <w:top w:val="single" w:color="auto" w:sz="2" w:space="0"/>
              <w:left w:val="single" w:color="auto" w:sz="2" w:space="0"/>
              <w:bottom w:val="single" w:color="auto" w:sz="4" w:space="0"/>
              <w:right w:val="single" w:color="auto" w:sz="2" w:space="0"/>
            </w:tcBorders>
            <w:shd w:val="clear" w:color="auto" w:fill="auto"/>
            <w:vAlign w:val="center"/>
          </w:tcPr>
          <w:p w14:paraId="2F6261E2">
            <w:pPr>
              <w:topLinePunct/>
              <w:snapToGrid w:val="0"/>
              <w:jc w:val="center"/>
              <w:rPr>
                <w:rFonts w:ascii="宋体" w:hAnsi="宋体"/>
                <w:kern w:val="21"/>
                <w:sz w:val="24"/>
              </w:rPr>
            </w:pPr>
          </w:p>
        </w:tc>
        <w:tc>
          <w:tcPr>
            <w:tcW w:w="1853" w:type="dxa"/>
            <w:vMerge w:val="continue"/>
            <w:tcBorders>
              <w:top w:val="single" w:color="auto" w:sz="2" w:space="0"/>
              <w:left w:val="single" w:color="auto" w:sz="2" w:space="0"/>
              <w:bottom w:val="single" w:color="auto" w:sz="4" w:space="0"/>
              <w:right w:val="single" w:color="auto" w:sz="2" w:space="0"/>
            </w:tcBorders>
            <w:shd w:val="clear" w:color="auto" w:fill="auto"/>
            <w:vAlign w:val="center"/>
          </w:tcPr>
          <w:p w14:paraId="6C51F05E">
            <w:pPr>
              <w:topLinePunct/>
              <w:snapToGrid w:val="0"/>
              <w:jc w:val="center"/>
              <w:rPr>
                <w:rFonts w:ascii="宋体" w:hAnsi="宋体"/>
                <w:kern w:val="21"/>
                <w:sz w:val="24"/>
              </w:rPr>
            </w:pPr>
          </w:p>
        </w:tc>
        <w:tc>
          <w:tcPr>
            <w:tcW w:w="3186" w:type="dxa"/>
            <w:gridSpan w:val="2"/>
            <w:tcBorders>
              <w:top w:val="single" w:color="auto" w:sz="2" w:space="0"/>
              <w:left w:val="single" w:color="auto" w:sz="2" w:space="0"/>
              <w:bottom w:val="single" w:color="auto" w:sz="4" w:space="0"/>
              <w:right w:val="single" w:color="auto" w:sz="2" w:space="0"/>
            </w:tcBorders>
            <w:shd w:val="clear" w:color="auto" w:fill="auto"/>
            <w:vAlign w:val="center"/>
          </w:tcPr>
          <w:p w14:paraId="1E7F3B1D">
            <w:pPr>
              <w:topLinePunct/>
              <w:snapToGrid w:val="0"/>
              <w:jc w:val="center"/>
              <w:rPr>
                <w:rFonts w:ascii="宋体" w:hAnsi="宋体"/>
                <w:kern w:val="21"/>
                <w:sz w:val="24"/>
              </w:rPr>
            </w:pPr>
            <w:r>
              <w:rPr>
                <w:rFonts w:hint="eastAsia" w:ascii="宋体" w:hAnsi="宋体"/>
                <w:kern w:val="21"/>
                <w:sz w:val="24"/>
              </w:rPr>
              <w:t>正弦共振三个周期安全系数</w:t>
            </w:r>
          </w:p>
        </w:tc>
        <w:tc>
          <w:tcPr>
            <w:tcW w:w="992" w:type="dxa"/>
            <w:tcBorders>
              <w:top w:val="single" w:color="auto" w:sz="2" w:space="0"/>
              <w:left w:val="single" w:color="auto" w:sz="2" w:space="0"/>
              <w:bottom w:val="single" w:color="auto" w:sz="4" w:space="0"/>
              <w:right w:val="single" w:color="auto" w:sz="2" w:space="0"/>
            </w:tcBorders>
            <w:shd w:val="clear" w:color="auto" w:fill="auto"/>
            <w:vAlign w:val="center"/>
          </w:tcPr>
          <w:p w14:paraId="120B8FD8">
            <w:pPr>
              <w:topLinePunct/>
              <w:snapToGrid w:val="0"/>
              <w:jc w:val="center"/>
              <w:rPr>
                <w:rFonts w:ascii="宋体" w:hAnsi="宋体"/>
                <w:kern w:val="21"/>
                <w:sz w:val="24"/>
              </w:rPr>
            </w:pPr>
          </w:p>
        </w:tc>
        <w:tc>
          <w:tcPr>
            <w:tcW w:w="1983" w:type="dxa"/>
            <w:tcBorders>
              <w:top w:val="single" w:color="auto" w:sz="2" w:space="0"/>
              <w:left w:val="single" w:color="auto" w:sz="2" w:space="0"/>
              <w:bottom w:val="single" w:color="auto" w:sz="4" w:space="0"/>
              <w:right w:val="single" w:color="auto" w:sz="2" w:space="0"/>
            </w:tcBorders>
            <w:shd w:val="clear" w:color="auto" w:fill="auto"/>
            <w:vAlign w:val="center"/>
          </w:tcPr>
          <w:p w14:paraId="609A0FCF">
            <w:pPr>
              <w:topLinePunct/>
              <w:snapToGrid w:val="0"/>
              <w:jc w:val="center"/>
              <w:rPr>
                <w:rFonts w:ascii="宋体" w:hAnsi="宋体"/>
                <w:kern w:val="21"/>
                <w:sz w:val="24"/>
              </w:rPr>
            </w:pPr>
            <w:r>
              <w:rPr>
                <w:rFonts w:hint="eastAsia" w:ascii="宋体" w:hAnsi="宋体"/>
                <w:kern w:val="21"/>
                <w:sz w:val="24"/>
              </w:rPr>
              <w:t>≥1.67</w:t>
            </w:r>
          </w:p>
        </w:tc>
      </w:tr>
      <w:tr w14:paraId="5F5C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44D91307">
            <w:pPr>
              <w:topLinePunct/>
              <w:snapToGrid w:val="0"/>
              <w:jc w:val="center"/>
              <w:rPr>
                <w:rFonts w:ascii="宋体" w:hAnsi="宋体"/>
                <w:kern w:val="21"/>
                <w:sz w:val="24"/>
              </w:rPr>
            </w:pPr>
            <w:r>
              <w:rPr>
                <w:rFonts w:ascii="宋体" w:hAnsi="宋体"/>
                <w:kern w:val="21"/>
                <w:sz w:val="24"/>
              </w:rPr>
              <w:t>1</w:t>
            </w:r>
            <w:r>
              <w:rPr>
                <w:rFonts w:hint="eastAsia" w:ascii="宋体" w:hAnsi="宋体"/>
                <w:kern w:val="21"/>
                <w:sz w:val="24"/>
              </w:rPr>
              <w:t>4</w:t>
            </w:r>
          </w:p>
        </w:tc>
        <w:tc>
          <w:tcPr>
            <w:tcW w:w="5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BBD1BA">
            <w:pPr>
              <w:topLinePunct/>
              <w:snapToGrid w:val="0"/>
              <w:jc w:val="center"/>
              <w:rPr>
                <w:rFonts w:ascii="宋体" w:hAnsi="宋体"/>
                <w:kern w:val="21"/>
                <w:sz w:val="24"/>
              </w:rPr>
            </w:pPr>
            <w:r>
              <w:rPr>
                <w:rFonts w:ascii="宋体" w:hAnsi="宋体"/>
                <w:kern w:val="21"/>
                <w:sz w:val="24"/>
              </w:rPr>
              <w:t>安装场所</w:t>
            </w:r>
            <w:r>
              <w:rPr>
                <w:rFonts w:hint="eastAsia" w:ascii="宋体" w:hAnsi="宋体"/>
                <w:kern w:val="21"/>
                <w:sz w:val="24"/>
              </w:rPr>
              <w:t>（</w:t>
            </w:r>
            <w:r>
              <w:rPr>
                <w:rFonts w:ascii="宋体" w:hAnsi="宋体"/>
                <w:kern w:val="21"/>
                <w:sz w:val="24"/>
              </w:rPr>
              <w:t>户内</w:t>
            </w:r>
            <w:r>
              <w:rPr>
                <w:rFonts w:hint="eastAsia" w:ascii="宋体" w:hAnsi="宋体"/>
                <w:kern w:val="21"/>
                <w:sz w:val="24"/>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E69B2C5">
            <w:pPr>
              <w:topLinePunct/>
              <w:snapToGrid w:val="0"/>
              <w:jc w:val="center"/>
              <w:rPr>
                <w:rFonts w:ascii="宋体" w:hAnsi="宋体"/>
                <w:kern w:val="21"/>
                <w:sz w:val="24"/>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37FC267A">
            <w:pPr>
              <w:topLinePunct/>
              <w:snapToGrid w:val="0"/>
              <w:jc w:val="center"/>
              <w:rPr>
                <w:rFonts w:ascii="宋体" w:hAnsi="宋体"/>
                <w:kern w:val="21"/>
                <w:sz w:val="24"/>
              </w:rPr>
            </w:pPr>
          </w:p>
        </w:tc>
      </w:tr>
    </w:tbl>
    <w:p w14:paraId="0CFD14FB">
      <w:pPr>
        <w:topLinePunct/>
        <w:spacing w:line="360" w:lineRule="auto"/>
        <w:ind w:firstLine="480" w:firstLineChars="200"/>
        <w:rPr>
          <w:rFonts w:ascii="宋体" w:hAnsi="宋体"/>
          <w:kern w:val="21"/>
          <w:sz w:val="24"/>
        </w:rPr>
      </w:pPr>
      <w:r>
        <w:rPr>
          <w:rFonts w:hint="eastAsia" w:ascii="宋体" w:hAnsi="宋体"/>
          <w:kern w:val="21"/>
          <w:sz w:val="24"/>
        </w:rPr>
        <w:t xml:space="preserve">注 </w:t>
      </w:r>
      <w:r>
        <w:rPr>
          <w:rFonts w:ascii="宋体" w:hAnsi="宋体"/>
          <w:kern w:val="21"/>
          <w:sz w:val="24"/>
        </w:rPr>
        <w:t xml:space="preserve"> </w:t>
      </w:r>
      <w:r>
        <w:rPr>
          <w:rFonts w:hint="eastAsia" w:ascii="宋体" w:hAnsi="宋体"/>
          <w:kern w:val="21"/>
          <w:sz w:val="24"/>
        </w:rPr>
        <w:t>1. 环境最低气温超过-25℃的需要进行温度修正。</w:t>
      </w:r>
    </w:p>
    <w:p w14:paraId="641AA332">
      <w:pPr>
        <w:topLinePunct/>
        <w:spacing w:line="360" w:lineRule="auto"/>
        <w:ind w:firstLine="960" w:firstLineChars="400"/>
        <w:rPr>
          <w:rFonts w:ascii="宋体" w:hAnsi="宋体"/>
          <w:kern w:val="21"/>
          <w:sz w:val="24"/>
        </w:rPr>
      </w:pPr>
      <w:r>
        <w:rPr>
          <w:rFonts w:hint="eastAsia" w:ascii="宋体" w:hAnsi="宋体"/>
          <w:kern w:val="21"/>
          <w:sz w:val="24"/>
        </w:rPr>
        <w:t>2. 污秽等级为Ⅳ级的需提供该地区的污秽等级图。</w:t>
      </w:r>
    </w:p>
    <w:p w14:paraId="6CF38FFA">
      <w:pPr>
        <w:tabs>
          <w:tab w:val="left" w:pos="426"/>
        </w:tabs>
        <w:spacing w:before="156" w:beforeLines="50" w:after="156" w:afterLines="50" w:line="360" w:lineRule="auto"/>
        <w:outlineLvl w:val="0"/>
        <w:rPr>
          <w:rFonts w:ascii="宋体" w:hAnsi="宋体"/>
          <w:b/>
          <w:sz w:val="28"/>
        </w:rPr>
      </w:pPr>
      <w:bookmarkStart w:id="55" w:name="_Toc50060711"/>
      <w:r>
        <w:rPr>
          <w:rFonts w:hint="eastAsia" w:ascii="宋体" w:hAnsi="宋体"/>
          <w:b/>
          <w:sz w:val="28"/>
        </w:rPr>
        <w:t>3</w:t>
      </w:r>
      <w:r>
        <w:rPr>
          <w:rFonts w:ascii="宋体" w:hAnsi="宋体"/>
          <w:b/>
          <w:sz w:val="28"/>
        </w:rPr>
        <w:t xml:space="preserve"> </w:t>
      </w:r>
      <w:bookmarkEnd w:id="47"/>
      <w:bookmarkEnd w:id="48"/>
      <w:bookmarkEnd w:id="49"/>
      <w:bookmarkEnd w:id="50"/>
      <w:bookmarkEnd w:id="51"/>
      <w:bookmarkEnd w:id="52"/>
      <w:bookmarkEnd w:id="53"/>
      <w:bookmarkEnd w:id="54"/>
      <w:r>
        <w:rPr>
          <w:rFonts w:hint="eastAsia" w:ascii="宋体" w:hAnsi="宋体"/>
          <w:b/>
          <w:sz w:val="28"/>
        </w:rPr>
        <w:t>通用技术要求</w:t>
      </w:r>
      <w:bookmarkEnd w:id="55"/>
    </w:p>
    <w:p w14:paraId="56E7495A">
      <w:pPr>
        <w:tabs>
          <w:tab w:val="left" w:pos="426"/>
        </w:tabs>
        <w:spacing w:before="156" w:beforeLines="50" w:after="156" w:afterLines="50" w:line="360" w:lineRule="auto"/>
        <w:outlineLvl w:val="1"/>
        <w:rPr>
          <w:rFonts w:ascii="宋体" w:hAnsi="宋体"/>
          <w:b/>
          <w:sz w:val="24"/>
        </w:rPr>
      </w:pPr>
      <w:bookmarkStart w:id="56" w:name="_Toc50060712"/>
      <w:bookmarkStart w:id="57" w:name="_Toc501726273"/>
      <w:r>
        <w:rPr>
          <w:rFonts w:hint="eastAsia" w:ascii="宋体" w:hAnsi="宋体"/>
          <w:b/>
          <w:sz w:val="24"/>
        </w:rPr>
        <w:t>3</w:t>
      </w:r>
      <w:r>
        <w:rPr>
          <w:rFonts w:ascii="宋体" w:hAnsi="宋体"/>
          <w:b/>
          <w:sz w:val="24"/>
        </w:rPr>
        <w:t>.1</w:t>
      </w:r>
      <w:r>
        <w:rPr>
          <w:rFonts w:hint="eastAsia" w:ascii="宋体" w:hAnsi="宋体"/>
          <w:b/>
          <w:sz w:val="24"/>
        </w:rPr>
        <w:t xml:space="preserve"> </w:t>
      </w:r>
      <w:r>
        <w:rPr>
          <w:rFonts w:ascii="宋体" w:hAnsi="宋体"/>
          <w:b/>
          <w:sz w:val="24"/>
        </w:rPr>
        <w:t>基本技术参数</w:t>
      </w:r>
      <w:bookmarkEnd w:id="56"/>
    </w:p>
    <w:p w14:paraId="01F5F251">
      <w:pPr>
        <w:spacing w:line="360" w:lineRule="auto"/>
        <w:rPr>
          <w:rFonts w:ascii="宋体" w:hAnsi="宋体"/>
          <w:sz w:val="24"/>
        </w:rPr>
      </w:pPr>
      <w:r>
        <w:rPr>
          <w:rFonts w:hint="eastAsia" w:ascii="宋体" w:hAnsi="宋体"/>
          <w:sz w:val="24"/>
        </w:rPr>
        <w:t>3</w:t>
      </w:r>
      <w:r>
        <w:rPr>
          <w:rFonts w:ascii="宋体" w:hAnsi="宋体"/>
          <w:sz w:val="24"/>
        </w:rPr>
        <w:t>.1.1 型式：三相双线圈</w:t>
      </w:r>
      <w:r>
        <w:rPr>
          <w:rFonts w:hint="eastAsia" w:ascii="宋体" w:hAnsi="宋体"/>
          <w:sz w:val="24"/>
        </w:rPr>
        <w:t>全</w:t>
      </w:r>
      <w:r>
        <w:rPr>
          <w:rFonts w:ascii="宋体" w:hAnsi="宋体"/>
          <w:sz w:val="24"/>
        </w:rPr>
        <w:t>铜绕组干式变压器。</w:t>
      </w:r>
    </w:p>
    <w:p w14:paraId="4EC6CF34">
      <w:pPr>
        <w:tabs>
          <w:tab w:val="left" w:pos="720"/>
        </w:tabs>
        <w:autoSpaceDE w:val="0"/>
        <w:autoSpaceDN w:val="0"/>
        <w:adjustRightInd w:val="0"/>
        <w:snapToGrid w:val="0"/>
        <w:spacing w:line="360" w:lineRule="auto"/>
        <w:textAlignment w:val="baseline"/>
        <w:rPr>
          <w:rFonts w:ascii="宋体" w:hAnsi="宋体"/>
          <w:sz w:val="24"/>
        </w:rPr>
      </w:pPr>
      <w:r>
        <w:rPr>
          <w:rFonts w:hint="eastAsia" w:ascii="宋体" w:hAnsi="宋体"/>
          <w:sz w:val="24"/>
        </w:rPr>
        <w:t>3</w:t>
      </w:r>
      <w:r>
        <w:rPr>
          <w:rFonts w:ascii="宋体" w:hAnsi="宋体"/>
          <w:sz w:val="24"/>
        </w:rPr>
        <w:t>.1.2 冷却方式：AN/AF</w:t>
      </w:r>
    </w:p>
    <w:p w14:paraId="27E33EE9">
      <w:pPr>
        <w:tabs>
          <w:tab w:val="left" w:pos="720"/>
        </w:tabs>
        <w:autoSpaceDE w:val="0"/>
        <w:autoSpaceDN w:val="0"/>
        <w:adjustRightInd w:val="0"/>
        <w:snapToGrid w:val="0"/>
        <w:spacing w:line="360" w:lineRule="auto"/>
        <w:textAlignment w:val="baseline"/>
        <w:rPr>
          <w:rFonts w:hint="eastAsia" w:ascii="宋体" w:hAnsi="宋体"/>
          <w:sz w:val="24"/>
          <w:u w:val="single"/>
          <w:lang w:val="en-US" w:eastAsia="zh-CN"/>
        </w:rPr>
      </w:pPr>
      <w:r>
        <w:rPr>
          <w:rFonts w:hint="eastAsia" w:ascii="宋体" w:hAnsi="宋体"/>
          <w:sz w:val="24"/>
        </w:rPr>
        <w:t>3</w:t>
      </w:r>
      <w:r>
        <w:rPr>
          <w:rFonts w:ascii="宋体" w:hAnsi="宋体"/>
          <w:sz w:val="24"/>
        </w:rPr>
        <w:t>.1.3 额定容量：</w:t>
      </w:r>
      <w:r>
        <w:rPr>
          <w:rFonts w:hint="eastAsia" w:ascii="宋体" w:hAnsi="宋体"/>
          <w:sz w:val="24"/>
          <w:u w:val="single"/>
          <w:lang w:val="en-US" w:eastAsia="zh-CN"/>
        </w:rPr>
        <w:t>2000KVA</w:t>
      </w:r>
    </w:p>
    <w:p w14:paraId="1572E105">
      <w:pPr>
        <w:tabs>
          <w:tab w:val="left" w:pos="720"/>
        </w:tabs>
        <w:autoSpaceDE w:val="0"/>
        <w:autoSpaceDN w:val="0"/>
        <w:adjustRightInd w:val="0"/>
        <w:snapToGrid w:val="0"/>
        <w:spacing w:line="360" w:lineRule="auto"/>
        <w:textAlignment w:val="baseline"/>
        <w:rPr>
          <w:rFonts w:ascii="宋体" w:hAnsi="宋体"/>
          <w:sz w:val="24"/>
        </w:rPr>
      </w:pPr>
      <w:r>
        <w:rPr>
          <w:rFonts w:hint="eastAsia" w:ascii="宋体" w:hAnsi="宋体"/>
          <w:sz w:val="24"/>
        </w:rPr>
        <w:t>3</w:t>
      </w:r>
      <w:r>
        <w:rPr>
          <w:rFonts w:ascii="宋体" w:hAnsi="宋体"/>
          <w:sz w:val="24"/>
        </w:rPr>
        <w:t>.1.4 额定电压：高压侧：</w:t>
      </w:r>
      <w:r>
        <w:rPr>
          <w:rFonts w:hint="eastAsia" w:ascii="宋体" w:hAnsi="宋体"/>
          <w:sz w:val="24"/>
          <w:u w:val="single"/>
        </w:rPr>
        <w:t>10</w:t>
      </w:r>
      <w:r>
        <w:rPr>
          <w:rFonts w:ascii="宋体" w:hAnsi="宋体"/>
          <w:sz w:val="24"/>
          <w:u w:val="single"/>
        </w:rPr>
        <w:t>kV</w:t>
      </w:r>
    </w:p>
    <w:p w14:paraId="732F3ED3">
      <w:pPr>
        <w:tabs>
          <w:tab w:val="left" w:pos="720"/>
        </w:tabs>
        <w:autoSpaceDE w:val="0"/>
        <w:autoSpaceDN w:val="0"/>
        <w:adjustRightInd w:val="0"/>
        <w:snapToGrid w:val="0"/>
        <w:spacing w:line="360" w:lineRule="auto"/>
        <w:ind w:firstLine="1920" w:firstLineChars="800"/>
        <w:textAlignment w:val="baseline"/>
        <w:rPr>
          <w:rFonts w:ascii="宋体" w:hAnsi="宋体"/>
          <w:sz w:val="24"/>
        </w:rPr>
      </w:pPr>
      <w:r>
        <w:rPr>
          <w:rFonts w:ascii="宋体" w:hAnsi="宋体"/>
          <w:sz w:val="24"/>
        </w:rPr>
        <w:t>低压侧：</w:t>
      </w:r>
      <w:r>
        <w:rPr>
          <w:rFonts w:hint="eastAsia" w:ascii="宋体" w:hAnsi="宋体"/>
          <w:sz w:val="24"/>
          <w:u w:val="single"/>
        </w:rPr>
        <w:t>0.4</w:t>
      </w:r>
      <w:r>
        <w:rPr>
          <w:rFonts w:ascii="宋体" w:hAnsi="宋体"/>
          <w:sz w:val="24"/>
          <w:u w:val="single"/>
        </w:rPr>
        <w:t>kV</w:t>
      </w:r>
    </w:p>
    <w:p w14:paraId="768A25D3">
      <w:pPr>
        <w:spacing w:line="360" w:lineRule="auto"/>
        <w:rPr>
          <w:rFonts w:ascii="宋体" w:hAnsi="宋体"/>
          <w:sz w:val="24"/>
        </w:rPr>
      </w:pPr>
      <w:r>
        <w:rPr>
          <w:rFonts w:hint="eastAsia" w:ascii="宋体" w:hAnsi="宋体"/>
          <w:sz w:val="24"/>
        </w:rPr>
        <w:t>3</w:t>
      </w:r>
      <w:r>
        <w:rPr>
          <w:rFonts w:ascii="宋体" w:hAnsi="宋体"/>
          <w:sz w:val="24"/>
        </w:rPr>
        <w:t>.1.5 额定频率：</w:t>
      </w:r>
      <w:r>
        <w:rPr>
          <w:rFonts w:ascii="宋体" w:hAnsi="宋体"/>
          <w:sz w:val="24"/>
          <w:u w:val="single"/>
        </w:rPr>
        <w:t>50Hz</w:t>
      </w:r>
    </w:p>
    <w:p w14:paraId="2CDA158D">
      <w:pPr>
        <w:spacing w:line="360" w:lineRule="auto"/>
        <w:rPr>
          <w:rFonts w:ascii="宋体" w:hAnsi="宋体"/>
          <w:sz w:val="24"/>
        </w:rPr>
      </w:pPr>
      <w:r>
        <w:rPr>
          <w:rFonts w:hint="eastAsia" w:ascii="宋体" w:hAnsi="宋体"/>
          <w:sz w:val="24"/>
        </w:rPr>
        <w:t>3</w:t>
      </w:r>
      <w:r>
        <w:rPr>
          <w:rFonts w:ascii="宋体" w:hAnsi="宋体"/>
          <w:sz w:val="24"/>
        </w:rPr>
        <w:t>.1.6 相数：</w:t>
      </w:r>
      <w:r>
        <w:rPr>
          <w:rFonts w:hint="eastAsia" w:ascii="宋体" w:hAnsi="宋体"/>
          <w:sz w:val="24"/>
        </w:rPr>
        <w:t xml:space="preserve"> </w:t>
      </w:r>
      <w:r>
        <w:rPr>
          <w:rFonts w:ascii="宋体" w:hAnsi="宋体"/>
          <w:sz w:val="24"/>
        </w:rPr>
        <w:t xml:space="preserve">   </w:t>
      </w:r>
      <w:r>
        <w:rPr>
          <w:rFonts w:ascii="宋体" w:hAnsi="宋体"/>
          <w:sz w:val="24"/>
          <w:u w:val="single"/>
        </w:rPr>
        <w:t>三相</w:t>
      </w:r>
    </w:p>
    <w:p w14:paraId="45798C7A">
      <w:pPr>
        <w:tabs>
          <w:tab w:val="left" w:pos="150"/>
        </w:tabs>
        <w:spacing w:line="360" w:lineRule="auto"/>
        <w:rPr>
          <w:rFonts w:ascii="宋体" w:hAnsi="宋体"/>
          <w:sz w:val="24"/>
        </w:rPr>
      </w:pPr>
      <w:r>
        <w:rPr>
          <w:rFonts w:hint="eastAsia" w:ascii="宋体" w:hAnsi="宋体"/>
          <w:sz w:val="24"/>
        </w:rPr>
        <w:t>3</w:t>
      </w:r>
      <w:r>
        <w:rPr>
          <w:rFonts w:ascii="宋体" w:hAnsi="宋体"/>
          <w:sz w:val="24"/>
        </w:rPr>
        <w:t>.1.7 联接组标号：</w:t>
      </w:r>
      <w:r>
        <w:rPr>
          <w:rFonts w:ascii="宋体" w:hAnsi="宋体"/>
          <w:u w:val="single"/>
        </w:rPr>
        <w:t>D</w:t>
      </w:r>
      <w:r>
        <w:rPr>
          <w:rFonts w:hint="eastAsia" w:ascii="宋体" w:hAnsi="宋体"/>
          <w:u w:val="single"/>
        </w:rPr>
        <w:t>，</w:t>
      </w:r>
      <w:r>
        <w:rPr>
          <w:rFonts w:ascii="宋体" w:hAnsi="宋体"/>
          <w:u w:val="single"/>
        </w:rPr>
        <w:t>yn11</w:t>
      </w:r>
    </w:p>
    <w:p w14:paraId="630EFE62">
      <w:pPr>
        <w:tabs>
          <w:tab w:val="left" w:pos="426"/>
        </w:tabs>
        <w:spacing w:line="360" w:lineRule="auto"/>
        <w:rPr>
          <w:rFonts w:ascii="宋体" w:hAnsi="宋体"/>
          <w:sz w:val="24"/>
          <w:u w:val="single"/>
        </w:rPr>
      </w:pPr>
      <w:r>
        <w:rPr>
          <w:rFonts w:hint="eastAsia" w:ascii="宋体" w:hAnsi="宋体"/>
          <w:sz w:val="24"/>
        </w:rPr>
        <w:t>3</w:t>
      </w:r>
      <w:r>
        <w:rPr>
          <w:rFonts w:ascii="宋体" w:hAnsi="宋体"/>
          <w:sz w:val="24"/>
        </w:rPr>
        <w:t>.1.8 绝缘耐热等级：</w:t>
      </w:r>
      <w:r>
        <w:rPr>
          <w:rFonts w:ascii="宋体" w:hAnsi="宋体"/>
          <w:sz w:val="24"/>
          <w:u w:val="single"/>
        </w:rPr>
        <w:t>F级及以上</w:t>
      </w:r>
    </w:p>
    <w:p w14:paraId="79516243">
      <w:pPr>
        <w:pStyle w:val="23"/>
        <w:rPr>
          <w:rFonts w:hint="default" w:eastAsia="宋体"/>
          <w:sz w:val="24"/>
          <w:szCs w:val="24"/>
          <w:lang w:val="en-US" w:eastAsia="zh-CN"/>
        </w:rPr>
      </w:pPr>
      <w:r>
        <w:rPr>
          <w:rFonts w:hint="eastAsia"/>
          <w:sz w:val="24"/>
          <w:szCs w:val="24"/>
          <w:lang w:val="en-US" w:eastAsia="zh-CN"/>
        </w:rPr>
        <w:t>能效等级：</w:t>
      </w:r>
      <w:r>
        <w:rPr>
          <w:rFonts w:hint="eastAsia" w:ascii="宋体" w:hAnsi="宋体" w:cs="宋体"/>
          <w:kern w:val="0"/>
          <w:sz w:val="24"/>
          <w:szCs w:val="24"/>
        </w:rPr>
        <w:t>满足GB 20052-2020规定的</w:t>
      </w:r>
      <w:r>
        <w:rPr>
          <w:rFonts w:hint="eastAsia" w:ascii="宋体" w:hAnsi="宋体" w:cs="宋体"/>
          <w:kern w:val="0"/>
          <w:sz w:val="24"/>
          <w:szCs w:val="24"/>
          <w:lang w:val="en-US" w:eastAsia="zh-CN"/>
        </w:rPr>
        <w:t>二</w:t>
      </w:r>
      <w:r>
        <w:rPr>
          <w:rFonts w:hint="eastAsia" w:ascii="宋体" w:hAnsi="宋体" w:cs="宋体"/>
          <w:kern w:val="0"/>
          <w:sz w:val="24"/>
          <w:szCs w:val="24"/>
        </w:rPr>
        <w:t>级能效标准</w:t>
      </w:r>
    </w:p>
    <w:p w14:paraId="12AABF4A">
      <w:pPr>
        <w:tabs>
          <w:tab w:val="left" w:pos="426"/>
        </w:tabs>
        <w:spacing w:line="360" w:lineRule="auto"/>
        <w:rPr>
          <w:rFonts w:ascii="宋体" w:hAnsi="宋体"/>
          <w:sz w:val="24"/>
          <w:szCs w:val="24"/>
          <w:u w:val="single"/>
        </w:rPr>
      </w:pPr>
    </w:p>
    <w:p w14:paraId="5141DC2D">
      <w:pPr>
        <w:tabs>
          <w:tab w:val="left" w:pos="720"/>
        </w:tabs>
        <w:autoSpaceDE w:val="0"/>
        <w:autoSpaceDN w:val="0"/>
        <w:adjustRightInd w:val="0"/>
        <w:snapToGrid w:val="0"/>
        <w:spacing w:line="360" w:lineRule="auto"/>
        <w:textAlignment w:val="baseline"/>
        <w:rPr>
          <w:rFonts w:ascii="宋体" w:hAnsi="宋体"/>
          <w:sz w:val="24"/>
        </w:rPr>
      </w:pPr>
      <w:r>
        <w:rPr>
          <w:rFonts w:hint="eastAsia" w:ascii="宋体" w:hAnsi="宋体"/>
          <w:sz w:val="24"/>
        </w:rPr>
        <w:t>3</w:t>
      </w:r>
      <w:r>
        <w:rPr>
          <w:rFonts w:ascii="宋体" w:hAnsi="宋体"/>
          <w:sz w:val="24"/>
        </w:rPr>
        <w:t>.1.9 端子连接方式：</w:t>
      </w:r>
    </w:p>
    <w:p w14:paraId="66A89DBC">
      <w:pPr>
        <w:tabs>
          <w:tab w:val="left" w:pos="720"/>
        </w:tabs>
        <w:autoSpaceDE w:val="0"/>
        <w:autoSpaceDN w:val="0"/>
        <w:adjustRightInd w:val="0"/>
        <w:snapToGrid w:val="0"/>
        <w:spacing w:line="360" w:lineRule="auto"/>
        <w:ind w:firstLine="720" w:firstLineChars="300"/>
        <w:textAlignment w:val="baseline"/>
        <w:rPr>
          <w:rFonts w:ascii="宋体" w:hAnsi="宋体"/>
          <w:sz w:val="24"/>
          <w:u w:val="single"/>
        </w:rPr>
      </w:pPr>
      <w:r>
        <w:rPr>
          <w:rFonts w:ascii="宋体" w:hAnsi="宋体"/>
          <w:sz w:val="24"/>
        </w:rPr>
        <w:t>高压侧：</w:t>
      </w:r>
      <w:r>
        <w:rPr>
          <w:rFonts w:ascii="宋体" w:hAnsi="宋体"/>
          <w:sz w:val="24"/>
          <w:u w:val="single"/>
        </w:rPr>
        <w:t>_</w:t>
      </w:r>
      <w:r>
        <w:rPr>
          <w:rFonts w:hint="eastAsia" w:ascii="宋体" w:hAnsi="宋体"/>
          <w:sz w:val="24"/>
          <w:u w:val="single"/>
        </w:rPr>
        <w:t>电缆（下进线）</w:t>
      </w:r>
    </w:p>
    <w:p w14:paraId="20C9DBFD">
      <w:pPr>
        <w:pStyle w:val="23"/>
        <w:ind w:firstLine="720" w:firstLineChars="300"/>
        <w:rPr>
          <w:rFonts w:hint="eastAsia" w:eastAsia="宋体"/>
          <w:lang w:val="en-US" w:eastAsia="zh-CN"/>
        </w:rPr>
      </w:pPr>
      <w:r>
        <w:rPr>
          <w:rFonts w:ascii="宋体" w:hAnsi="宋体"/>
          <w:sz w:val="24"/>
        </w:rPr>
        <w:t>低压侧：</w:t>
      </w:r>
      <w:r>
        <w:rPr>
          <w:rFonts w:hint="eastAsia"/>
          <w:sz w:val="24"/>
          <w:szCs w:val="24"/>
          <w:lang w:val="en-US" w:eastAsia="zh-CN"/>
        </w:rPr>
        <w:t>母线排侧出</w:t>
      </w:r>
    </w:p>
    <w:p w14:paraId="4D56D347">
      <w:pPr>
        <w:tabs>
          <w:tab w:val="left" w:pos="720"/>
        </w:tabs>
        <w:autoSpaceDE w:val="0"/>
        <w:autoSpaceDN w:val="0"/>
        <w:adjustRightInd w:val="0"/>
        <w:snapToGrid w:val="0"/>
        <w:spacing w:line="360" w:lineRule="auto"/>
        <w:textAlignment w:val="baseline"/>
        <w:rPr>
          <w:rFonts w:ascii="宋体" w:hAnsi="宋体"/>
          <w:sz w:val="24"/>
        </w:rPr>
      </w:pPr>
      <w:r>
        <w:rPr>
          <w:rFonts w:hint="eastAsia" w:ascii="宋体" w:hAnsi="宋体"/>
          <w:sz w:val="24"/>
        </w:rPr>
        <w:t>3</w:t>
      </w:r>
      <w:r>
        <w:rPr>
          <w:rFonts w:ascii="宋体" w:hAnsi="宋体"/>
          <w:sz w:val="24"/>
        </w:rPr>
        <w:t>.1.10 绕组中性点接地方式：</w:t>
      </w:r>
    </w:p>
    <w:p w14:paraId="16F425D5">
      <w:pPr>
        <w:snapToGrid w:val="0"/>
        <w:spacing w:line="360" w:lineRule="auto"/>
        <w:ind w:firstLine="720"/>
        <w:rPr>
          <w:rFonts w:ascii="宋体" w:hAnsi="宋体"/>
          <w:sz w:val="24"/>
        </w:rPr>
      </w:pPr>
      <w:r>
        <w:rPr>
          <w:rFonts w:ascii="宋体" w:hAnsi="宋体"/>
          <w:sz w:val="24"/>
        </w:rPr>
        <w:t>中压绕组：</w:t>
      </w:r>
      <w:r>
        <w:rPr>
          <w:rFonts w:hint="eastAsia" w:ascii="宋体" w:hAnsi="宋体"/>
          <w:sz w:val="24"/>
          <w:u w:val="single"/>
        </w:rPr>
        <w:t xml:space="preserve"> 不接地         </w:t>
      </w:r>
    </w:p>
    <w:p w14:paraId="2F5C2A75">
      <w:pPr>
        <w:spacing w:line="360" w:lineRule="auto"/>
        <w:ind w:firstLine="720" w:firstLineChars="300"/>
        <w:rPr>
          <w:rFonts w:ascii="宋体" w:hAnsi="宋体"/>
          <w:sz w:val="24"/>
        </w:rPr>
      </w:pPr>
      <w:r>
        <w:rPr>
          <w:rFonts w:ascii="宋体" w:hAnsi="宋体"/>
          <w:sz w:val="24"/>
        </w:rPr>
        <w:t>低压绕组：</w:t>
      </w:r>
      <w:r>
        <w:rPr>
          <w:rFonts w:hint="eastAsia" w:ascii="宋体" w:hAnsi="宋体"/>
          <w:sz w:val="24"/>
          <w:u w:val="single"/>
        </w:rPr>
        <w:t xml:space="preserve"> </w:t>
      </w:r>
      <w:r>
        <w:rPr>
          <w:rFonts w:ascii="宋体" w:hAnsi="宋体"/>
          <w:sz w:val="24"/>
          <w:u w:val="single"/>
        </w:rPr>
        <w:t>中性点直接接地</w:t>
      </w:r>
      <w:r>
        <w:rPr>
          <w:rFonts w:hint="eastAsia" w:ascii="宋体" w:hAnsi="宋体"/>
          <w:sz w:val="24"/>
          <w:u w:val="single"/>
        </w:rPr>
        <w:t xml:space="preserve"> </w:t>
      </w:r>
    </w:p>
    <w:p w14:paraId="7DD58851">
      <w:pPr>
        <w:spacing w:line="360" w:lineRule="auto"/>
        <w:rPr>
          <w:rFonts w:ascii="宋体" w:hAnsi="宋体"/>
          <w:sz w:val="24"/>
          <w:u w:val="single"/>
        </w:rPr>
      </w:pPr>
      <w:r>
        <w:rPr>
          <w:rFonts w:hint="eastAsia" w:ascii="宋体" w:hAnsi="宋体"/>
          <w:sz w:val="24"/>
        </w:rPr>
        <w:t>3</w:t>
      </w:r>
      <w:r>
        <w:rPr>
          <w:rFonts w:ascii="宋体" w:hAnsi="宋体"/>
          <w:sz w:val="24"/>
        </w:rPr>
        <w:t>.1.11 调压方式：</w:t>
      </w:r>
      <w:r>
        <w:rPr>
          <w:rFonts w:hint="eastAsia" w:ascii="宋体" w:hAnsi="宋体"/>
          <w:sz w:val="24"/>
          <w:u w:val="single"/>
        </w:rPr>
        <w:t xml:space="preserve"> </w:t>
      </w:r>
      <w:r>
        <w:rPr>
          <w:rFonts w:ascii="宋体" w:hAnsi="宋体"/>
          <w:sz w:val="24"/>
          <w:u w:val="single"/>
        </w:rPr>
        <w:t>无励磁调压</w:t>
      </w:r>
      <w:r>
        <w:rPr>
          <w:rFonts w:hint="eastAsia" w:ascii="宋体" w:hAnsi="宋体"/>
          <w:sz w:val="24"/>
          <w:u w:val="single"/>
        </w:rPr>
        <w:t xml:space="preserve"> </w:t>
      </w:r>
      <w:r>
        <w:rPr>
          <w:rFonts w:ascii="宋体" w:hAnsi="宋体"/>
          <w:sz w:val="24"/>
          <w:u w:val="single"/>
        </w:rPr>
        <w:t xml:space="preserve">   </w:t>
      </w:r>
    </w:p>
    <w:p w14:paraId="03DB8603">
      <w:pPr>
        <w:spacing w:line="360" w:lineRule="auto"/>
        <w:rPr>
          <w:rFonts w:ascii="宋体" w:hAnsi="宋体"/>
          <w:sz w:val="24"/>
        </w:rPr>
      </w:pPr>
      <w:r>
        <w:rPr>
          <w:rFonts w:hint="eastAsia" w:ascii="宋体" w:hAnsi="宋体"/>
          <w:sz w:val="24"/>
        </w:rPr>
        <w:t>3</w:t>
      </w:r>
      <w:r>
        <w:rPr>
          <w:rFonts w:ascii="宋体" w:hAnsi="宋体"/>
          <w:sz w:val="24"/>
        </w:rPr>
        <w:t>.1.12 分接范围：</w:t>
      </w:r>
      <w:r>
        <w:rPr>
          <w:rFonts w:hint="eastAsia" w:ascii="宋体" w:hAnsi="宋体"/>
          <w:sz w:val="24"/>
          <w:u w:val="single"/>
        </w:rPr>
        <w:t>10</w:t>
      </w:r>
      <w:r>
        <w:rPr>
          <w:rFonts w:ascii="宋体" w:hAnsi="宋体"/>
          <w:sz w:val="24"/>
          <w:u w:val="single"/>
        </w:rPr>
        <w:sym w:font="Courier New" w:char="00B1"/>
      </w:r>
      <w:r>
        <w:rPr>
          <w:rFonts w:ascii="宋体" w:hAnsi="宋体"/>
          <w:sz w:val="24"/>
          <w:u w:val="single"/>
        </w:rPr>
        <w:t xml:space="preserve">2×2.5%     </w:t>
      </w:r>
    </w:p>
    <w:p w14:paraId="1B389893">
      <w:pPr>
        <w:pStyle w:val="23"/>
        <w:rPr>
          <w:rFonts w:hint="default" w:ascii="宋体" w:hAnsi="宋体" w:eastAsia="宋体"/>
          <w:sz w:val="24"/>
          <w:u w:val="single"/>
          <w:lang w:val="en-US" w:eastAsia="zh-CN"/>
        </w:rPr>
      </w:pPr>
      <w:r>
        <w:rPr>
          <w:rFonts w:hint="eastAsia" w:ascii="宋体" w:hAnsi="宋体"/>
          <w:sz w:val="24"/>
        </w:rPr>
        <w:t>3</w:t>
      </w:r>
      <w:r>
        <w:rPr>
          <w:rFonts w:ascii="宋体" w:hAnsi="宋体"/>
          <w:sz w:val="24"/>
        </w:rPr>
        <w:t>.1.13 变压器外壳防护等级：</w:t>
      </w:r>
      <w:r>
        <w:rPr>
          <w:rFonts w:hint="eastAsia"/>
          <w:lang w:val="en-US" w:eastAsia="zh-CN"/>
        </w:rPr>
        <w:t>IP3X</w:t>
      </w:r>
    </w:p>
    <w:p w14:paraId="76C9057B">
      <w:pPr>
        <w:tabs>
          <w:tab w:val="left" w:pos="720"/>
        </w:tabs>
        <w:autoSpaceDE w:val="0"/>
        <w:autoSpaceDN w:val="0"/>
        <w:adjustRightInd w:val="0"/>
        <w:snapToGrid w:val="0"/>
        <w:spacing w:line="360" w:lineRule="auto"/>
        <w:textAlignment w:val="baseline"/>
        <w:rPr>
          <w:rFonts w:ascii="宋体" w:hAnsi="宋体"/>
          <w:sz w:val="24"/>
        </w:rPr>
      </w:pPr>
      <w:r>
        <w:rPr>
          <w:rFonts w:hint="eastAsia" w:ascii="宋体" w:hAnsi="宋体"/>
          <w:sz w:val="24"/>
        </w:rPr>
        <w:t>3</w:t>
      </w:r>
      <w:r>
        <w:rPr>
          <w:rFonts w:ascii="宋体" w:hAnsi="宋体"/>
          <w:sz w:val="24"/>
        </w:rPr>
        <w:t>.1.14 绝缘水平</w:t>
      </w:r>
      <w:r>
        <w:rPr>
          <w:rFonts w:hint="eastAsia" w:ascii="宋体" w:hAnsi="宋体"/>
          <w:sz w:val="24"/>
        </w:rPr>
        <w:t>：</w:t>
      </w:r>
    </w:p>
    <w:p w14:paraId="18E43E8A">
      <w:pPr>
        <w:tabs>
          <w:tab w:val="left" w:pos="720"/>
        </w:tabs>
        <w:autoSpaceDE w:val="0"/>
        <w:autoSpaceDN w:val="0"/>
        <w:adjustRightInd w:val="0"/>
        <w:snapToGrid w:val="0"/>
        <w:spacing w:line="360" w:lineRule="auto"/>
        <w:ind w:firstLine="480" w:firstLineChars="200"/>
        <w:jc w:val="left"/>
        <w:textAlignment w:val="baseline"/>
        <w:rPr>
          <w:rFonts w:ascii="宋体" w:hAnsi="宋体"/>
          <w:sz w:val="24"/>
        </w:rPr>
      </w:pPr>
      <w:r>
        <w:rPr>
          <w:rFonts w:hint="eastAsia" w:ascii="宋体" w:hAnsi="宋体"/>
          <w:sz w:val="24"/>
        </w:rPr>
        <w:t>额</w:t>
      </w:r>
      <w:r>
        <w:rPr>
          <w:rFonts w:ascii="宋体" w:hAnsi="宋体"/>
          <w:sz w:val="24"/>
        </w:rPr>
        <w:t>定短时工频耐压(1min)：≥</w:t>
      </w:r>
      <w:r>
        <w:rPr>
          <w:rFonts w:ascii="宋体" w:hAnsi="宋体"/>
          <w:sz w:val="24"/>
          <w:u w:val="single"/>
        </w:rPr>
        <w:t>35kV</w:t>
      </w:r>
      <w:r>
        <w:rPr>
          <w:rFonts w:ascii="宋体" w:hAnsi="宋体"/>
          <w:sz w:val="24"/>
        </w:rPr>
        <w:t>(有效值)（高压侧</w:t>
      </w:r>
      <w:r>
        <w:rPr>
          <w:rFonts w:hint="eastAsia" w:ascii="宋体" w:hAnsi="宋体"/>
          <w:sz w:val="24"/>
          <w:u w:val="single"/>
        </w:rPr>
        <w:t xml:space="preserve"> 10</w:t>
      </w:r>
      <w:r>
        <w:rPr>
          <w:rFonts w:ascii="宋体" w:hAnsi="宋体"/>
          <w:sz w:val="24"/>
          <w:u w:val="single"/>
        </w:rPr>
        <w:t xml:space="preserve"> </w:t>
      </w:r>
      <w:r>
        <w:rPr>
          <w:rFonts w:ascii="宋体" w:hAnsi="宋体"/>
          <w:sz w:val="24"/>
        </w:rPr>
        <w:t>kV）</w:t>
      </w:r>
    </w:p>
    <w:p w14:paraId="073FFB8B">
      <w:pPr>
        <w:tabs>
          <w:tab w:val="left" w:pos="720"/>
        </w:tabs>
        <w:autoSpaceDE w:val="0"/>
        <w:autoSpaceDN w:val="0"/>
        <w:adjustRightInd w:val="0"/>
        <w:snapToGrid w:val="0"/>
        <w:spacing w:line="360" w:lineRule="auto"/>
        <w:ind w:firstLine="480" w:firstLineChars="200"/>
        <w:jc w:val="left"/>
        <w:textAlignment w:val="baseline"/>
        <w:rPr>
          <w:rFonts w:ascii="宋体" w:hAnsi="宋体"/>
          <w:sz w:val="24"/>
        </w:rPr>
      </w:pPr>
      <w:r>
        <w:rPr>
          <w:rFonts w:hint="eastAsia" w:ascii="宋体" w:hAnsi="宋体"/>
          <w:sz w:val="24"/>
        </w:rPr>
        <w:t>额定</w:t>
      </w:r>
      <w:r>
        <w:rPr>
          <w:rFonts w:ascii="宋体" w:hAnsi="宋体"/>
          <w:sz w:val="24"/>
        </w:rPr>
        <w:t>短时工频耐压(1min)：≥</w:t>
      </w:r>
      <w:r>
        <w:rPr>
          <w:rFonts w:hint="eastAsia" w:ascii="宋体" w:hAnsi="宋体"/>
          <w:sz w:val="24"/>
          <w:lang w:val="en-US" w:eastAsia="zh-CN"/>
        </w:rPr>
        <w:t>5</w:t>
      </w:r>
      <w:r>
        <w:rPr>
          <w:rFonts w:ascii="宋体" w:hAnsi="宋体"/>
          <w:sz w:val="24"/>
          <w:u w:val="single"/>
        </w:rPr>
        <w:t xml:space="preserve">kV </w:t>
      </w:r>
      <w:r>
        <w:rPr>
          <w:rFonts w:ascii="宋体" w:hAnsi="宋体"/>
          <w:sz w:val="24"/>
        </w:rPr>
        <w:t>(有效值)（</w:t>
      </w:r>
      <w:r>
        <w:rPr>
          <w:rFonts w:hint="eastAsia" w:ascii="宋体" w:hAnsi="宋体"/>
          <w:sz w:val="24"/>
        </w:rPr>
        <w:t>低</w:t>
      </w:r>
      <w:r>
        <w:rPr>
          <w:rFonts w:ascii="宋体" w:hAnsi="宋体"/>
          <w:sz w:val="24"/>
        </w:rPr>
        <w:t>压侧</w:t>
      </w:r>
      <w:r>
        <w:rPr>
          <w:rFonts w:hint="eastAsia" w:ascii="宋体" w:hAnsi="宋体"/>
          <w:sz w:val="24"/>
          <w:u w:val="single"/>
        </w:rPr>
        <w:t xml:space="preserve"> </w:t>
      </w:r>
      <w:r>
        <w:rPr>
          <w:rFonts w:ascii="宋体" w:hAnsi="宋体"/>
          <w:sz w:val="24"/>
          <w:u w:val="single"/>
        </w:rPr>
        <w:t>0.</w:t>
      </w:r>
      <w:r>
        <w:rPr>
          <w:rFonts w:hint="eastAsia" w:ascii="宋体" w:hAnsi="宋体"/>
          <w:sz w:val="24"/>
          <w:u w:val="single"/>
        </w:rPr>
        <w:t xml:space="preserve">4 </w:t>
      </w:r>
      <w:r>
        <w:rPr>
          <w:rFonts w:ascii="宋体" w:hAnsi="宋体"/>
          <w:sz w:val="24"/>
        </w:rPr>
        <w:t>kV）</w:t>
      </w:r>
    </w:p>
    <w:p w14:paraId="5325BD15">
      <w:pPr>
        <w:pStyle w:val="23"/>
        <w:ind w:firstLine="480" w:firstLineChars="200"/>
        <w:rPr>
          <w:rFonts w:ascii="宋体" w:hAnsi="宋体"/>
          <w:sz w:val="24"/>
          <w:szCs w:val="24"/>
        </w:rPr>
      </w:pPr>
      <w:r>
        <w:rPr>
          <w:rFonts w:ascii="宋体" w:hAnsi="宋体"/>
          <w:sz w:val="24"/>
        </w:rPr>
        <w:t>额定雷电冲击耐压：</w:t>
      </w:r>
      <w:r>
        <w:rPr>
          <w:rFonts w:hint="eastAsia"/>
          <w:sz w:val="24"/>
          <w:szCs w:val="24"/>
          <w:lang w:val="en-US" w:eastAsia="zh-CN"/>
        </w:rPr>
        <w:t>全波峰值75KV，截波峰值85KV</w:t>
      </w:r>
    </w:p>
    <w:p w14:paraId="238D9947">
      <w:pPr>
        <w:spacing w:line="360" w:lineRule="auto"/>
        <w:rPr>
          <w:rFonts w:ascii="宋体" w:hAnsi="宋体"/>
          <w:sz w:val="24"/>
        </w:rPr>
      </w:pPr>
      <w:r>
        <w:rPr>
          <w:rFonts w:hint="eastAsia" w:ascii="宋体" w:hAnsi="宋体"/>
          <w:sz w:val="24"/>
        </w:rPr>
        <w:t>3</w:t>
      </w:r>
      <w:r>
        <w:rPr>
          <w:rFonts w:ascii="宋体" w:hAnsi="宋体"/>
          <w:sz w:val="24"/>
        </w:rPr>
        <w:t>.1.15 局部放电量：＜</w:t>
      </w:r>
      <w:r>
        <w:rPr>
          <w:rFonts w:hint="eastAsia" w:ascii="宋体" w:hAnsi="宋体"/>
          <w:sz w:val="24"/>
          <w:lang w:val="en-US" w:eastAsia="zh-CN"/>
        </w:rPr>
        <w:t>5</w:t>
      </w:r>
      <w:r>
        <w:rPr>
          <w:rFonts w:ascii="宋体" w:hAnsi="宋体"/>
          <w:sz w:val="24"/>
        </w:rPr>
        <w:t>PC（按IEC726规定的方法测量）。</w:t>
      </w:r>
    </w:p>
    <w:p w14:paraId="0A3DF796">
      <w:pPr>
        <w:spacing w:before="156" w:beforeLines="50" w:after="156" w:afterLines="50" w:line="360" w:lineRule="auto"/>
        <w:outlineLvl w:val="1"/>
        <w:rPr>
          <w:rFonts w:ascii="宋体" w:hAnsi="宋体"/>
          <w:b/>
          <w:sz w:val="24"/>
        </w:rPr>
      </w:pPr>
      <w:bookmarkStart w:id="58" w:name="_Toc50060713"/>
      <w:r>
        <w:rPr>
          <w:rFonts w:hint="eastAsia" w:ascii="宋体" w:hAnsi="宋体"/>
          <w:b/>
          <w:sz w:val="24"/>
        </w:rPr>
        <w:t>3</w:t>
      </w:r>
      <w:r>
        <w:rPr>
          <w:rFonts w:ascii="宋体" w:hAnsi="宋体"/>
          <w:b/>
          <w:sz w:val="24"/>
        </w:rPr>
        <w:t>.2</w:t>
      </w:r>
      <w:r>
        <w:rPr>
          <w:rFonts w:hint="eastAsia" w:ascii="宋体" w:hAnsi="宋体"/>
          <w:b/>
          <w:sz w:val="24"/>
        </w:rPr>
        <w:t xml:space="preserve"> </w:t>
      </w:r>
      <w:r>
        <w:rPr>
          <w:rFonts w:ascii="宋体" w:hAnsi="宋体"/>
          <w:b/>
          <w:sz w:val="24"/>
        </w:rPr>
        <w:t>性能要求</w:t>
      </w:r>
      <w:bookmarkEnd w:id="58"/>
    </w:p>
    <w:p w14:paraId="66E43C4B">
      <w:pPr>
        <w:spacing w:line="360" w:lineRule="auto"/>
        <w:rPr>
          <w:rFonts w:ascii="宋体" w:hAnsi="宋体"/>
          <w:sz w:val="24"/>
        </w:rPr>
      </w:pPr>
      <w:r>
        <w:rPr>
          <w:rFonts w:hint="eastAsia" w:ascii="宋体" w:hAnsi="宋体"/>
          <w:sz w:val="24"/>
        </w:rPr>
        <w:t>3</w:t>
      </w:r>
      <w:r>
        <w:rPr>
          <w:rFonts w:ascii="宋体" w:hAnsi="宋体"/>
          <w:sz w:val="24"/>
        </w:rPr>
        <w:t>.2.1 承受短路能力：投标人应保证变压器高、低压绕组及其辅助设备如支持绝缘子，无载切换电压连接片等在变压器高压侧系统阻抗为零(电源为无穷大)，在1.05倍额定最高分接电压下，变压器低压侧绕组出口发生三相金属性短路</w:t>
      </w:r>
      <w:r>
        <w:rPr>
          <w:rFonts w:hint="eastAsia" w:ascii="宋体" w:hAnsi="宋体"/>
          <w:sz w:val="24"/>
        </w:rPr>
        <w:t>，</w:t>
      </w:r>
      <w:r>
        <w:rPr>
          <w:rFonts w:ascii="宋体" w:hAnsi="宋体"/>
          <w:sz w:val="24"/>
        </w:rPr>
        <w:t>变压器不致出现有害的机械和热应力以及电气性能损伤。</w:t>
      </w:r>
      <w:r>
        <w:rPr>
          <w:rFonts w:hint="eastAsia" w:ascii="宋体" w:hAnsi="宋体"/>
          <w:sz w:val="24"/>
        </w:rPr>
        <w:t>投标人应提供</w:t>
      </w:r>
      <w:r>
        <w:rPr>
          <w:rFonts w:ascii="宋体" w:hAnsi="宋体"/>
          <w:sz w:val="24"/>
        </w:rPr>
        <w:t>相同容量或近似容量</w:t>
      </w:r>
      <w:r>
        <w:rPr>
          <w:rFonts w:hint="eastAsia" w:ascii="宋体" w:hAnsi="宋体"/>
          <w:sz w:val="24"/>
        </w:rPr>
        <w:t>产品的短路试验报告及变压器承受短路能力的计算验证报告。</w:t>
      </w:r>
    </w:p>
    <w:p w14:paraId="1EF790A8">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2 变压器承受短路的热稳定能力：变压器运行在任何分接位置上，应能持续承受3s时间的外部短路电流，并且绕组温度应不超过标准允许值。</w:t>
      </w:r>
    </w:p>
    <w:p w14:paraId="4C8CD043">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3 变压器承受短路时动稳定性能：变压器运行在任何分接位置上，应能承受国家标准</w:t>
      </w:r>
      <w:r>
        <w:rPr>
          <w:rFonts w:ascii="宋体" w:hAnsi="宋体"/>
          <w:sz w:val="24"/>
        </w:rPr>
        <w:t>GB/T 1094.5</w:t>
      </w:r>
      <w:r>
        <w:rPr>
          <w:rFonts w:hint="eastAsia" w:ascii="宋体" w:hAnsi="宋体"/>
          <w:sz w:val="24"/>
        </w:rPr>
        <w:t>所规定的短路试验电流值而不损坏或位移。</w:t>
      </w:r>
    </w:p>
    <w:p w14:paraId="66AF50CD">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4</w:t>
      </w:r>
      <w:r>
        <w:rPr>
          <w:rFonts w:ascii="宋体" w:hAnsi="宋体"/>
          <w:sz w:val="24"/>
        </w:rPr>
        <w:t xml:space="preserve"> 负载能力：自然空气冷却（AN）时，当变压器外加外壳后，应仍旧能够保证其额定输出容量。</w:t>
      </w:r>
      <w:r>
        <w:rPr>
          <w:rFonts w:ascii="宋体" w:hAnsi="宋体"/>
          <w:bCs/>
          <w:sz w:val="24"/>
        </w:rPr>
        <w:t>变压器在环境温度为40℃，冷却风机不动的情况下（即AN状态），应能在额定容量下连续运行，绕组温升不超过限值，且不因外壳密封而降低出力。</w:t>
      </w:r>
      <w:r>
        <w:rPr>
          <w:rFonts w:ascii="宋体" w:hAnsi="宋体"/>
          <w:sz w:val="24"/>
        </w:rPr>
        <w:t>强迫空气冷却（AF）时，在同样条件下，变压器输出容量应达到150%以上，并能保证长期运行。</w:t>
      </w:r>
    </w:p>
    <w:p w14:paraId="43E5758A">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5</w:t>
      </w:r>
      <w:r>
        <w:rPr>
          <w:rFonts w:ascii="宋体" w:hAnsi="宋体"/>
          <w:sz w:val="24"/>
        </w:rPr>
        <w:t xml:space="preserve"> 变压器过负荷能力符合GB17211《干式变压器负载导则》。</w:t>
      </w:r>
    </w:p>
    <w:p w14:paraId="54DB0F91">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6</w:t>
      </w:r>
      <w:r>
        <w:rPr>
          <w:rFonts w:ascii="宋体" w:hAnsi="宋体"/>
          <w:sz w:val="24"/>
        </w:rPr>
        <w:t xml:space="preserve"> 绕组材料：</w:t>
      </w:r>
      <w:r>
        <w:rPr>
          <w:rFonts w:hint="eastAsia" w:ascii="宋体" w:hAnsi="宋体"/>
          <w:sz w:val="24"/>
        </w:rPr>
        <w:t>线圈采用铜导线或铜箔绕制。</w:t>
      </w:r>
      <w:r>
        <w:rPr>
          <w:rFonts w:ascii="宋体" w:hAnsi="宋体"/>
          <w:sz w:val="24"/>
        </w:rPr>
        <w:t>中压绕组采用</w:t>
      </w:r>
      <w:r>
        <w:rPr>
          <w:rFonts w:hint="eastAsia" w:ascii="宋体" w:hAnsi="宋体"/>
          <w:sz w:val="24"/>
        </w:rPr>
        <w:t>纯</w:t>
      </w:r>
      <w:r>
        <w:rPr>
          <w:rFonts w:ascii="宋体" w:hAnsi="宋体"/>
          <w:sz w:val="24"/>
        </w:rPr>
        <w:t>铜线绕制</w:t>
      </w:r>
      <w:r>
        <w:rPr>
          <w:rFonts w:hint="eastAsia" w:ascii="宋体" w:hAnsi="宋体"/>
          <w:sz w:val="24"/>
        </w:rPr>
        <w:t>，</w:t>
      </w:r>
      <w:r>
        <w:rPr>
          <w:rFonts w:hint="eastAsia" w:ascii="宋体" w:hAnsi="宋体"/>
          <w:bCs/>
          <w:sz w:val="24"/>
        </w:rPr>
        <w:t>线圈内外层均增加高强度玻璃纤维网加强，从而保证线圈不会因温度的变化而出现绝缘开裂现象；</w:t>
      </w:r>
      <w:r>
        <w:rPr>
          <w:rFonts w:ascii="宋体" w:hAnsi="宋体"/>
          <w:sz w:val="24"/>
        </w:rPr>
        <w:t>低压绕组</w:t>
      </w:r>
      <w:r>
        <w:rPr>
          <w:rFonts w:hint="eastAsia" w:ascii="宋体" w:hAnsi="宋体"/>
          <w:sz w:val="24"/>
        </w:rPr>
        <w:t>采用</w:t>
      </w:r>
      <w:r>
        <w:rPr>
          <w:rFonts w:ascii="宋体" w:hAnsi="宋体"/>
          <w:sz w:val="24"/>
        </w:rPr>
        <w:t>铜箔</w:t>
      </w:r>
      <w:r>
        <w:rPr>
          <w:rFonts w:hint="eastAsia" w:ascii="宋体" w:hAnsi="宋体"/>
          <w:sz w:val="24"/>
        </w:rPr>
        <w:t>绕制，</w:t>
      </w:r>
      <w:r>
        <w:rPr>
          <w:rFonts w:ascii="宋体" w:hAnsi="宋体"/>
          <w:sz w:val="24"/>
        </w:rPr>
        <w:t>并采取有效措施避免涡流。</w:t>
      </w:r>
      <w:r>
        <w:rPr>
          <w:rFonts w:hint="eastAsia" w:ascii="宋体" w:hAnsi="宋体"/>
          <w:sz w:val="24"/>
        </w:rPr>
        <w:t>预埋树脂散热气道，真空状态浸渍式浇注，按特定的温度曲线固化成型。环氧树脂浇注的高低压绕组应一次成型，不得修补。</w:t>
      </w:r>
    </w:p>
    <w:p w14:paraId="72F0FEBF">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7</w:t>
      </w:r>
      <w:r>
        <w:rPr>
          <w:rFonts w:ascii="宋体" w:hAnsi="宋体"/>
          <w:sz w:val="24"/>
        </w:rPr>
        <w:t xml:space="preserve"> </w:t>
      </w:r>
      <w:r>
        <w:rPr>
          <w:rFonts w:hint="eastAsia" w:ascii="宋体" w:hAnsi="宋体"/>
          <w:sz w:val="24"/>
        </w:rPr>
        <w:t>铁心结构及材质。铁心为硅钢片</w:t>
      </w:r>
      <w:r>
        <w:rPr>
          <w:rFonts w:hint="eastAsia" w:ascii="宋体" w:hAnsi="宋体"/>
          <w:sz w:val="24"/>
          <w:lang w:eastAsia="zh-CN"/>
        </w:rPr>
        <w:t>，</w:t>
      </w:r>
      <w:r>
        <w:rPr>
          <w:rFonts w:hint="eastAsia" w:ascii="宋体" w:hAnsi="宋体"/>
          <w:sz w:val="24"/>
        </w:rPr>
        <w:t>铁心为优质冷轧、高导磁、晶粒取向硅钢片。变压器铁心采用45°全斜接缝，心柱表面应喷涂绝缘漆，心柱采用绝缘带绑扎及拉板结构</w:t>
      </w:r>
      <w:r>
        <w:rPr>
          <w:rFonts w:hint="eastAsia" w:ascii="宋体" w:hAnsi="宋体"/>
          <w:bCs/>
          <w:sz w:val="24"/>
        </w:rPr>
        <w:t>，表面采用绝缘树脂密封以防潮防锈；有效地降低空载损耗、空载电流和铁芯噪音。</w:t>
      </w:r>
    </w:p>
    <w:p w14:paraId="2269D3C2">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8</w:t>
      </w:r>
      <w:r>
        <w:rPr>
          <w:rFonts w:ascii="宋体" w:hAnsi="宋体"/>
          <w:sz w:val="24"/>
        </w:rPr>
        <w:t xml:space="preserve"> 温升极限：干式变压器的温升极限应满足GB10228中的要求。</w:t>
      </w:r>
    </w:p>
    <w:p w14:paraId="42AFB953">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9</w:t>
      </w:r>
      <w:r>
        <w:rPr>
          <w:rFonts w:ascii="宋体" w:hAnsi="宋体"/>
          <w:sz w:val="24"/>
        </w:rPr>
        <w:t xml:space="preserve"> 散热性能好，机械强度要高，不会因绕组温度变化，而造成变压器在保证寿命内出现线筒表面的龟裂。变压器外壳形式能使外界空气以循环方式直接冷却铁芯和线圈。</w:t>
      </w:r>
    </w:p>
    <w:p w14:paraId="6A65892E">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10</w:t>
      </w:r>
      <w:r>
        <w:rPr>
          <w:rFonts w:ascii="宋体" w:hAnsi="宋体"/>
          <w:sz w:val="24"/>
        </w:rPr>
        <w:t xml:space="preserve"> 过热保护，变压器应附有温度显示系统、温控保护系统，配置温度控制箱，可自动监测并巡回显示三相低压绕组最热点温度。温控系统的温度设定可以根据要求进行调整。自然空气冷却（AN）时，绕组温度超过规定值时报警，当绕组温度继续升高并超过允许值时输出跳闸信号；强迫空气冷却(AF)时，能根据绕组温度的高低自动启停风机，同样，当绕组温度超过规定值时报警,绕组温度继续升高并超过允许值时输出跳闸信号。为能选择冷却风扇的运行方式，应有一套手动操作的选择切换开关，具有自动和手动两个位置。</w:t>
      </w:r>
      <w:r>
        <w:rPr>
          <w:rFonts w:hint="eastAsia" w:ascii="宋体" w:hAnsi="宋体"/>
          <w:sz w:val="24"/>
        </w:rPr>
        <w:t>每台变压器需配置6台风机。</w:t>
      </w:r>
    </w:p>
    <w:p w14:paraId="544C965B">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11</w:t>
      </w:r>
      <w:r>
        <w:rPr>
          <w:rFonts w:ascii="宋体" w:hAnsi="宋体"/>
          <w:sz w:val="24"/>
        </w:rPr>
        <w:t xml:space="preserve"> 变压器应带LCD显示、智能型箱式干变温控器(装在低压侧柜面)，</w:t>
      </w:r>
      <w:r>
        <w:rPr>
          <w:rFonts w:ascii="宋体" w:hAnsi="宋体"/>
          <w:bCs/>
          <w:sz w:val="24"/>
        </w:rPr>
        <w:t>温度控制器应满足抗震、抗电磁干扰等电子产品相关标准的要求（提供相应的试验报告）</w:t>
      </w:r>
      <w:r>
        <w:rPr>
          <w:rFonts w:ascii="宋体" w:hAnsi="宋体"/>
          <w:sz w:val="24"/>
        </w:rPr>
        <w:t>。温度控制装置应具有与计算机控制系统接口和下述功能</w:t>
      </w:r>
      <w:r>
        <w:rPr>
          <w:rFonts w:ascii="宋体" w:hAnsi="宋体"/>
          <w:bCs/>
          <w:sz w:val="24"/>
        </w:rPr>
        <w:t>：</w:t>
      </w:r>
    </w:p>
    <w:p w14:paraId="19310970">
      <w:pPr>
        <w:spacing w:line="360" w:lineRule="auto"/>
        <w:ind w:left="359" w:leftChars="171"/>
        <w:rPr>
          <w:rFonts w:ascii="宋体" w:hAnsi="宋体"/>
          <w:bCs/>
          <w:sz w:val="24"/>
        </w:rPr>
      </w:pPr>
      <w:r>
        <w:rPr>
          <w:rFonts w:hint="eastAsia" w:ascii="宋体" w:hAnsi="宋体"/>
          <w:bCs/>
          <w:sz w:val="24"/>
        </w:rPr>
        <w:t>（</w:t>
      </w:r>
      <w:r>
        <w:rPr>
          <w:rFonts w:ascii="宋体" w:hAnsi="宋体"/>
          <w:bCs/>
          <w:sz w:val="24"/>
        </w:rPr>
        <w:t>1）仪表上电自检，自检期间报警及跳闸出口应屏蔽（以免误发信号）；</w:t>
      </w:r>
    </w:p>
    <w:p w14:paraId="0943C224">
      <w:pPr>
        <w:spacing w:line="360" w:lineRule="auto"/>
        <w:ind w:left="359" w:leftChars="171"/>
        <w:rPr>
          <w:rFonts w:ascii="宋体" w:hAnsi="宋体"/>
          <w:bCs/>
          <w:sz w:val="24"/>
        </w:rPr>
      </w:pPr>
      <w:r>
        <w:rPr>
          <w:rFonts w:hint="eastAsia" w:ascii="宋体" w:hAnsi="宋体"/>
          <w:bCs/>
          <w:sz w:val="24"/>
        </w:rPr>
        <w:t>（</w:t>
      </w:r>
      <w:r>
        <w:rPr>
          <w:rFonts w:ascii="宋体" w:hAnsi="宋体"/>
          <w:bCs/>
          <w:sz w:val="24"/>
        </w:rPr>
        <w:t>2）三相绕组温度和最大值显示，历史最高温度记录；</w:t>
      </w:r>
    </w:p>
    <w:p w14:paraId="077B9841">
      <w:pPr>
        <w:spacing w:line="360" w:lineRule="auto"/>
        <w:ind w:left="359" w:leftChars="171"/>
        <w:rPr>
          <w:rFonts w:ascii="宋体" w:hAnsi="宋体"/>
          <w:bCs/>
          <w:sz w:val="24"/>
        </w:rPr>
      </w:pPr>
      <w:r>
        <w:rPr>
          <w:rFonts w:hint="eastAsia" w:ascii="宋体" w:hAnsi="宋体"/>
          <w:bCs/>
          <w:sz w:val="24"/>
        </w:rPr>
        <w:t>（</w:t>
      </w:r>
      <w:r>
        <w:rPr>
          <w:rFonts w:ascii="宋体" w:hAnsi="宋体"/>
          <w:bCs/>
          <w:sz w:val="24"/>
        </w:rPr>
        <w:t>3）手动/自动启停风机；</w:t>
      </w:r>
    </w:p>
    <w:p w14:paraId="2B8C996E">
      <w:pPr>
        <w:autoSpaceDE w:val="0"/>
        <w:autoSpaceDN w:val="0"/>
        <w:adjustRightInd w:val="0"/>
        <w:snapToGrid w:val="0"/>
        <w:spacing w:line="360" w:lineRule="auto"/>
        <w:ind w:left="360"/>
        <w:textAlignment w:val="baseline"/>
        <w:rPr>
          <w:rFonts w:ascii="宋体" w:hAnsi="宋体"/>
          <w:bCs/>
          <w:sz w:val="24"/>
        </w:rPr>
      </w:pPr>
      <w:r>
        <w:rPr>
          <w:rFonts w:hint="eastAsia" w:ascii="宋体" w:hAnsi="宋体"/>
          <w:bCs/>
          <w:sz w:val="24"/>
        </w:rPr>
        <w:t>（</w:t>
      </w:r>
      <w:r>
        <w:rPr>
          <w:rFonts w:ascii="宋体" w:hAnsi="宋体"/>
          <w:bCs/>
          <w:sz w:val="24"/>
        </w:rPr>
        <w:t>4）超温报警</w:t>
      </w:r>
      <w:r>
        <w:rPr>
          <w:rFonts w:hint="eastAsia" w:ascii="宋体" w:hAnsi="宋体"/>
          <w:bCs/>
          <w:sz w:val="24"/>
        </w:rPr>
        <w:t>（定值可调）</w:t>
      </w:r>
      <w:r>
        <w:rPr>
          <w:rFonts w:ascii="宋体" w:hAnsi="宋体"/>
          <w:bCs/>
          <w:sz w:val="24"/>
        </w:rPr>
        <w:t>、超</w:t>
      </w:r>
      <w:r>
        <w:rPr>
          <w:rFonts w:hint="eastAsia" w:ascii="宋体" w:hAnsi="宋体"/>
          <w:bCs/>
          <w:sz w:val="24"/>
        </w:rPr>
        <w:t>高</w:t>
      </w:r>
      <w:r>
        <w:rPr>
          <w:rFonts w:ascii="宋体" w:hAnsi="宋体"/>
          <w:bCs/>
          <w:sz w:val="24"/>
        </w:rPr>
        <w:t>温跳闸</w:t>
      </w:r>
      <w:r>
        <w:rPr>
          <w:rFonts w:hint="eastAsia" w:ascii="宋体" w:hAnsi="宋体"/>
          <w:bCs/>
          <w:sz w:val="24"/>
        </w:rPr>
        <w:t>（定值可调）</w:t>
      </w:r>
      <w:r>
        <w:rPr>
          <w:rFonts w:ascii="宋体" w:hAnsi="宋体"/>
          <w:bCs/>
          <w:sz w:val="24"/>
        </w:rPr>
        <w:t>、温控装置失电触点（各</w:t>
      </w:r>
    </w:p>
    <w:p w14:paraId="4BE6E40E">
      <w:pPr>
        <w:autoSpaceDE w:val="0"/>
        <w:autoSpaceDN w:val="0"/>
        <w:adjustRightInd w:val="0"/>
        <w:snapToGrid w:val="0"/>
        <w:spacing w:line="360" w:lineRule="auto"/>
        <w:textAlignment w:val="baseline"/>
        <w:rPr>
          <w:rFonts w:hint="default" w:ascii="宋体" w:hAnsi="宋体"/>
          <w:sz w:val="24"/>
          <w:lang w:val="en-US"/>
        </w:rPr>
      </w:pPr>
      <w:r>
        <w:rPr>
          <w:rFonts w:ascii="宋体" w:hAnsi="宋体"/>
          <w:bCs/>
          <w:sz w:val="24"/>
        </w:rPr>
        <w:t>2付）输出；</w:t>
      </w:r>
      <w:r>
        <w:rPr>
          <w:rFonts w:ascii="宋体" w:hAnsi="宋体"/>
          <w:sz w:val="24"/>
        </w:rPr>
        <w:t>温控元件输出接点容量不小于直流</w:t>
      </w:r>
      <w:r>
        <w:rPr>
          <w:rFonts w:hint="eastAsia" w:ascii="宋体" w:hAnsi="宋体"/>
          <w:sz w:val="24"/>
          <w:lang w:val="en-US" w:eastAsia="zh-CN"/>
        </w:rPr>
        <w:t>220V,5A.</w:t>
      </w:r>
    </w:p>
    <w:p w14:paraId="73C7D7C8">
      <w:pPr>
        <w:spacing w:line="360" w:lineRule="auto"/>
        <w:ind w:left="359" w:leftChars="171"/>
        <w:rPr>
          <w:rFonts w:ascii="宋体" w:hAnsi="宋体"/>
          <w:bCs/>
          <w:sz w:val="24"/>
        </w:rPr>
      </w:pPr>
      <w:r>
        <w:rPr>
          <w:rFonts w:hint="eastAsia" w:ascii="宋体" w:hAnsi="宋体"/>
          <w:bCs/>
          <w:sz w:val="24"/>
        </w:rPr>
        <w:t>（</w:t>
      </w:r>
      <w:r>
        <w:rPr>
          <w:rFonts w:ascii="宋体" w:hAnsi="宋体"/>
          <w:bCs/>
          <w:sz w:val="24"/>
        </w:rPr>
        <w:t>5）仪表故障自检，传感器断线、故障报警；</w:t>
      </w:r>
    </w:p>
    <w:p w14:paraId="54AE06AC">
      <w:pPr>
        <w:spacing w:line="360" w:lineRule="auto"/>
        <w:ind w:left="359" w:leftChars="171"/>
        <w:rPr>
          <w:rFonts w:ascii="宋体" w:hAnsi="宋体"/>
          <w:bCs/>
          <w:sz w:val="24"/>
        </w:rPr>
      </w:pPr>
      <w:r>
        <w:rPr>
          <w:rFonts w:hint="eastAsia" w:ascii="宋体" w:hAnsi="宋体"/>
          <w:bCs/>
          <w:sz w:val="24"/>
        </w:rPr>
        <w:t>（</w:t>
      </w:r>
      <w:r>
        <w:rPr>
          <w:rFonts w:ascii="宋体" w:hAnsi="宋体"/>
          <w:bCs/>
          <w:sz w:val="24"/>
        </w:rPr>
        <w:t>6）铁心温度监测，铁心超温报警；</w:t>
      </w:r>
    </w:p>
    <w:p w14:paraId="3342C76E">
      <w:pPr>
        <w:spacing w:line="360" w:lineRule="auto"/>
        <w:ind w:left="359" w:leftChars="171"/>
        <w:rPr>
          <w:rFonts w:ascii="宋体" w:hAnsi="宋体"/>
          <w:bCs/>
          <w:sz w:val="24"/>
        </w:rPr>
      </w:pPr>
      <w:r>
        <w:rPr>
          <w:rFonts w:hint="eastAsia" w:ascii="宋体" w:hAnsi="宋体"/>
          <w:bCs/>
          <w:sz w:val="24"/>
        </w:rPr>
        <w:t>（</w:t>
      </w:r>
      <w:r>
        <w:rPr>
          <w:rFonts w:ascii="宋体" w:hAnsi="宋体"/>
          <w:bCs/>
          <w:sz w:val="24"/>
        </w:rPr>
        <w:t>7）冷却风扇启停、风机故障自检及报警；</w:t>
      </w:r>
    </w:p>
    <w:p w14:paraId="23E9A3B9">
      <w:pPr>
        <w:spacing w:line="360" w:lineRule="auto"/>
        <w:ind w:left="359" w:leftChars="171"/>
        <w:rPr>
          <w:rFonts w:ascii="宋体" w:hAnsi="宋体"/>
          <w:sz w:val="24"/>
        </w:rPr>
      </w:pPr>
      <w:r>
        <w:rPr>
          <w:rFonts w:hint="eastAsia" w:ascii="宋体" w:hAnsi="宋体"/>
          <w:bCs/>
          <w:sz w:val="24"/>
        </w:rPr>
        <w:t>（</w:t>
      </w:r>
      <w:r>
        <w:rPr>
          <w:rFonts w:ascii="宋体" w:hAnsi="宋体"/>
          <w:sz w:val="24"/>
        </w:rPr>
        <w:t>8）所有设定参数掉电后均不会丢失；</w:t>
      </w:r>
    </w:p>
    <w:p w14:paraId="553AC51A">
      <w:pPr>
        <w:spacing w:line="360" w:lineRule="auto"/>
        <w:ind w:left="359" w:leftChars="171"/>
        <w:rPr>
          <w:rFonts w:ascii="宋体" w:hAnsi="宋体"/>
          <w:sz w:val="24"/>
        </w:rPr>
      </w:pPr>
      <w:r>
        <w:rPr>
          <w:rFonts w:hint="eastAsia" w:ascii="宋体" w:hAnsi="宋体"/>
          <w:bCs/>
          <w:sz w:val="24"/>
        </w:rPr>
        <w:t>（</w:t>
      </w:r>
      <w:r>
        <w:rPr>
          <w:rFonts w:ascii="宋体" w:hAnsi="宋体"/>
          <w:sz w:val="24"/>
        </w:rPr>
        <w:t>9）全电脑数字式自动调校</w:t>
      </w:r>
      <w:r>
        <w:rPr>
          <w:rFonts w:hint="eastAsia" w:ascii="宋体" w:hAnsi="宋体"/>
          <w:sz w:val="24"/>
        </w:rPr>
        <w:t>；</w:t>
      </w:r>
    </w:p>
    <w:p w14:paraId="4AA84891">
      <w:pPr>
        <w:spacing w:line="360" w:lineRule="auto"/>
        <w:ind w:left="359" w:leftChars="171"/>
        <w:rPr>
          <w:rFonts w:ascii="宋体" w:hAnsi="宋体"/>
          <w:sz w:val="24"/>
        </w:rPr>
      </w:pPr>
      <w:r>
        <w:rPr>
          <w:rFonts w:hint="eastAsia" w:ascii="宋体" w:hAnsi="宋体"/>
          <w:bCs/>
          <w:sz w:val="24"/>
        </w:rPr>
        <w:t>（</w:t>
      </w:r>
      <w:r>
        <w:rPr>
          <w:rFonts w:ascii="宋体" w:hAnsi="宋体"/>
          <w:sz w:val="24"/>
        </w:rPr>
        <w:t>10）具有黑匣子功能</w:t>
      </w:r>
      <w:r>
        <w:rPr>
          <w:rFonts w:hint="eastAsia" w:ascii="宋体" w:hAnsi="宋体"/>
          <w:sz w:val="24"/>
        </w:rPr>
        <w:t>；</w:t>
      </w:r>
    </w:p>
    <w:p w14:paraId="34F4BF83">
      <w:pPr>
        <w:spacing w:line="360" w:lineRule="auto"/>
        <w:ind w:left="359" w:leftChars="171"/>
        <w:rPr>
          <w:rFonts w:ascii="宋体" w:hAnsi="宋体"/>
          <w:sz w:val="24"/>
        </w:rPr>
      </w:pPr>
      <w:r>
        <w:rPr>
          <w:rFonts w:hint="eastAsia" w:ascii="宋体" w:hAnsi="宋体"/>
          <w:bCs/>
          <w:sz w:val="24"/>
        </w:rPr>
        <w:t>（</w:t>
      </w:r>
      <w:r>
        <w:rPr>
          <w:rFonts w:ascii="宋体" w:hAnsi="宋体"/>
          <w:sz w:val="24"/>
        </w:rPr>
        <w:t>11）装置在上电、传感器开路等情况下，不会误发超温报警或超温跳闸等信号</w:t>
      </w:r>
      <w:r>
        <w:rPr>
          <w:rFonts w:ascii="宋体" w:hAnsi="宋体"/>
          <w:bCs/>
          <w:sz w:val="24"/>
        </w:rPr>
        <w:t>。</w:t>
      </w:r>
      <w:r>
        <w:rPr>
          <w:rFonts w:ascii="宋体" w:hAnsi="宋体"/>
          <w:sz w:val="24"/>
        </w:rPr>
        <w:t>并且应能在不停电情况下进行检查</w:t>
      </w:r>
      <w:r>
        <w:rPr>
          <w:rFonts w:hint="eastAsia" w:ascii="宋体" w:hAnsi="宋体"/>
          <w:sz w:val="24"/>
        </w:rPr>
        <w:t>；</w:t>
      </w:r>
    </w:p>
    <w:p w14:paraId="2C63E074">
      <w:pPr>
        <w:spacing w:line="360" w:lineRule="auto"/>
        <w:ind w:left="359" w:leftChars="171"/>
        <w:rPr>
          <w:rFonts w:ascii="宋体" w:hAnsi="宋体"/>
          <w:sz w:val="24"/>
        </w:rPr>
      </w:pPr>
      <w:r>
        <w:rPr>
          <w:rFonts w:hint="eastAsia" w:ascii="宋体" w:hAnsi="宋体"/>
          <w:bCs/>
          <w:sz w:val="24"/>
        </w:rPr>
        <w:t>（</w:t>
      </w:r>
      <w:r>
        <w:rPr>
          <w:rFonts w:ascii="宋体" w:hAnsi="宋体"/>
          <w:sz w:val="24"/>
        </w:rPr>
        <w:t>12）测量精度</w:t>
      </w:r>
      <w:r>
        <w:rPr>
          <w:rFonts w:hint="eastAsia" w:ascii="宋体" w:hAnsi="宋体"/>
          <w:sz w:val="24"/>
        </w:rPr>
        <w:t>不低于</w:t>
      </w:r>
      <w:r>
        <w:rPr>
          <w:rFonts w:ascii="宋体" w:hAnsi="宋体"/>
          <w:sz w:val="24"/>
        </w:rPr>
        <w:t>0.5级</w:t>
      </w:r>
      <w:r>
        <w:rPr>
          <w:rFonts w:hint="eastAsia" w:ascii="宋体" w:hAnsi="宋体"/>
          <w:sz w:val="24"/>
        </w:rPr>
        <w:t>；</w:t>
      </w:r>
    </w:p>
    <w:p w14:paraId="0EA69025">
      <w:pPr>
        <w:autoSpaceDE w:val="0"/>
        <w:autoSpaceDN w:val="0"/>
        <w:adjustRightInd w:val="0"/>
        <w:snapToGrid w:val="0"/>
        <w:spacing w:line="360" w:lineRule="auto"/>
        <w:ind w:left="360"/>
        <w:textAlignment w:val="baseline"/>
        <w:rPr>
          <w:rFonts w:ascii="宋体" w:hAnsi="宋体"/>
          <w:sz w:val="24"/>
        </w:rPr>
      </w:pPr>
      <w:r>
        <w:rPr>
          <w:rFonts w:hint="eastAsia" w:ascii="宋体" w:hAnsi="宋体"/>
          <w:bCs/>
          <w:sz w:val="24"/>
        </w:rPr>
        <w:t>（</w:t>
      </w:r>
      <w:r>
        <w:rPr>
          <w:rFonts w:ascii="宋体" w:hAnsi="宋体"/>
          <w:sz w:val="24"/>
        </w:rPr>
        <w:t>13）分辨率：0.1℃，测量范围应满足F级干式变压器要求</w:t>
      </w:r>
      <w:r>
        <w:rPr>
          <w:rFonts w:hint="eastAsia" w:ascii="宋体" w:hAnsi="宋体"/>
          <w:sz w:val="24"/>
        </w:rPr>
        <w:t>；</w:t>
      </w:r>
    </w:p>
    <w:p w14:paraId="26F4924A">
      <w:pPr>
        <w:autoSpaceDE w:val="0"/>
        <w:autoSpaceDN w:val="0"/>
        <w:adjustRightInd w:val="0"/>
        <w:snapToGrid w:val="0"/>
        <w:spacing w:line="360" w:lineRule="auto"/>
        <w:ind w:left="360"/>
        <w:textAlignment w:val="baseline"/>
        <w:rPr>
          <w:rFonts w:ascii="宋体" w:hAnsi="宋体"/>
          <w:sz w:val="24"/>
        </w:rPr>
      </w:pPr>
      <w:r>
        <w:rPr>
          <w:rFonts w:hint="eastAsia" w:ascii="宋体" w:hAnsi="宋体"/>
          <w:bCs/>
          <w:sz w:val="24"/>
        </w:rPr>
        <w:t>（</w:t>
      </w:r>
      <w:r>
        <w:rPr>
          <w:rFonts w:ascii="宋体" w:hAnsi="宋体"/>
          <w:sz w:val="24"/>
        </w:rPr>
        <w:t>14）信号采用硬接线接至端子排，并有RS232或RS485通讯口</w:t>
      </w:r>
      <w:r>
        <w:rPr>
          <w:rFonts w:hint="eastAsia" w:ascii="宋体" w:hAnsi="宋体"/>
          <w:sz w:val="24"/>
        </w:rPr>
        <w:t>；</w:t>
      </w:r>
    </w:p>
    <w:p w14:paraId="0F9CF93A">
      <w:pPr>
        <w:autoSpaceDE w:val="0"/>
        <w:autoSpaceDN w:val="0"/>
        <w:adjustRightInd w:val="0"/>
        <w:snapToGrid w:val="0"/>
        <w:spacing w:line="360" w:lineRule="auto"/>
        <w:ind w:left="360"/>
        <w:textAlignment w:val="baseline"/>
        <w:rPr>
          <w:rFonts w:ascii="宋体" w:hAnsi="宋体"/>
          <w:sz w:val="24"/>
        </w:rPr>
      </w:pPr>
      <w:r>
        <w:rPr>
          <w:rFonts w:hint="eastAsia" w:ascii="宋体" w:hAnsi="宋体"/>
          <w:bCs/>
          <w:sz w:val="24"/>
        </w:rPr>
        <w:t>（</w:t>
      </w:r>
      <w:r>
        <w:rPr>
          <w:rFonts w:ascii="宋体" w:hAnsi="宋体"/>
          <w:sz w:val="24"/>
        </w:rPr>
        <w:t>15）防电磁干扰</w:t>
      </w:r>
      <w:r>
        <w:rPr>
          <w:rFonts w:hint="eastAsia" w:ascii="宋体" w:hAnsi="宋体"/>
          <w:sz w:val="24"/>
        </w:rPr>
        <w:t>；</w:t>
      </w:r>
    </w:p>
    <w:p w14:paraId="1411DF78">
      <w:pPr>
        <w:autoSpaceDE w:val="0"/>
        <w:autoSpaceDN w:val="0"/>
        <w:adjustRightInd w:val="0"/>
        <w:snapToGrid w:val="0"/>
        <w:spacing w:line="360" w:lineRule="auto"/>
        <w:ind w:left="360"/>
        <w:textAlignment w:val="baseline"/>
        <w:rPr>
          <w:rFonts w:ascii="宋体" w:hAnsi="宋体"/>
          <w:sz w:val="24"/>
        </w:rPr>
      </w:pPr>
      <w:r>
        <w:rPr>
          <w:rFonts w:hint="eastAsia" w:ascii="宋体" w:hAnsi="宋体"/>
          <w:sz w:val="24"/>
        </w:rPr>
        <w:t>（16）</w:t>
      </w:r>
      <w:r>
        <w:rPr>
          <w:rFonts w:ascii="宋体" w:hAnsi="宋体"/>
          <w:sz w:val="24"/>
        </w:rPr>
        <w:t xml:space="preserve">操作应简单。干变温控器应符合JB/T7631-2005规定。 </w:t>
      </w:r>
    </w:p>
    <w:p w14:paraId="0CB6B751">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 xml:space="preserve">12 </w:t>
      </w:r>
      <w:r>
        <w:rPr>
          <w:rFonts w:ascii="宋体" w:hAnsi="宋体"/>
          <w:sz w:val="24"/>
        </w:rPr>
        <w:t>变压器本体上的测温装置的端子箱就地仪表间的电缆应采用阻燃、屏蔽电缆。变压器的端子箱内的端子排应采用阻燃、防潮型，并应有20%的备用端子，供招标人使用。端子箱应随变压器成套供货，防护等级不低于IP54。</w:t>
      </w:r>
    </w:p>
    <w:p w14:paraId="11E71F11">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13</w:t>
      </w:r>
      <w:r>
        <w:rPr>
          <w:rFonts w:ascii="宋体" w:hAnsi="宋体"/>
          <w:sz w:val="24"/>
        </w:rPr>
        <w:t xml:space="preserve"> 变压器自身不燃，阻燃性好，绝缘材料具有自动熄火的特性，遇到火源时不产生有害气体。</w:t>
      </w:r>
    </w:p>
    <w:p w14:paraId="36BEFD99">
      <w:pPr>
        <w:spacing w:line="360" w:lineRule="auto"/>
        <w:jc w:val="left"/>
        <w:rPr>
          <w:rFonts w:ascii="宋体" w:hAnsi="宋体"/>
          <w:bCs/>
          <w:sz w:val="24"/>
        </w:rPr>
      </w:pPr>
      <w:r>
        <w:rPr>
          <w:rFonts w:hint="eastAsia" w:ascii="宋体" w:hAnsi="宋体"/>
          <w:bCs/>
          <w:sz w:val="24"/>
        </w:rPr>
        <w:t>3.2.14</w:t>
      </w:r>
      <w:r>
        <w:rPr>
          <w:rFonts w:ascii="宋体" w:hAnsi="宋体"/>
          <w:bCs/>
          <w:sz w:val="24"/>
        </w:rPr>
        <w:t xml:space="preserve"> </w:t>
      </w:r>
      <w:r>
        <w:rPr>
          <w:rFonts w:hint="eastAsia" w:ascii="宋体" w:hAnsi="宋体"/>
          <w:bCs/>
          <w:sz w:val="24"/>
        </w:rPr>
        <w:t>磁通密度应远低于饱和点铁芯损耗、励磁电流和磁噪音水平应限制在最低限度；铁芯应采取防腐措施，避免锈蚀；变压器在额定电压下空载起动时，励磁涌流不超过额定电流的10倍。</w:t>
      </w:r>
    </w:p>
    <w:p w14:paraId="5490B425">
      <w:pPr>
        <w:spacing w:line="360" w:lineRule="auto"/>
        <w:jc w:val="left"/>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15</w:t>
      </w:r>
      <w:r>
        <w:rPr>
          <w:rFonts w:ascii="宋体" w:hAnsi="宋体"/>
          <w:sz w:val="24"/>
        </w:rPr>
        <w:t xml:space="preserve"> 变压器铁心和金属件均应可靠接地（铁扼穿芯螺杆除外），接地装置应有防锈镀层，并有明显的接地标志，铁心和金属件需有防锈保护层。</w:t>
      </w:r>
    </w:p>
    <w:p w14:paraId="4E5BD139">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16</w:t>
      </w:r>
      <w:r>
        <w:rPr>
          <w:rFonts w:ascii="宋体" w:hAnsi="宋体"/>
          <w:sz w:val="24"/>
        </w:rPr>
        <w:t xml:space="preserve"> 应装设带电开门报警装置</w:t>
      </w:r>
      <w:r>
        <w:rPr>
          <w:rFonts w:hint="eastAsia" w:ascii="宋体" w:hAnsi="宋体"/>
          <w:sz w:val="24"/>
        </w:rPr>
        <w:t>，只报警不跳闸</w:t>
      </w:r>
      <w:r>
        <w:rPr>
          <w:rFonts w:ascii="宋体" w:hAnsi="宋体"/>
          <w:sz w:val="24"/>
        </w:rPr>
        <w:t>。</w:t>
      </w:r>
      <w:r>
        <w:rPr>
          <w:rFonts w:hint="eastAsia" w:ascii="宋体" w:hAnsi="宋体"/>
          <w:sz w:val="24"/>
        </w:rPr>
        <w:t>在变压器带电时，不能开门，并有带电指示。</w:t>
      </w:r>
    </w:p>
    <w:p w14:paraId="3376531F">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17</w:t>
      </w:r>
      <w:r>
        <w:rPr>
          <w:rFonts w:ascii="宋体" w:hAnsi="宋体"/>
          <w:sz w:val="24"/>
        </w:rPr>
        <w:t xml:space="preserve"> 变压器的引线端子布局应合理，便于接线安装。干式变压器壳内应合理设置阻燃型汇线槽，所有配接缆线应敷设于汇线槽内。汇线槽的规格型号的选择应考虑外接电缆敷设的需要。</w:t>
      </w:r>
      <w:r>
        <w:rPr>
          <w:rFonts w:hint="eastAsia" w:ascii="宋体" w:hAnsi="宋体"/>
          <w:sz w:val="24"/>
        </w:rPr>
        <w:t xml:space="preserve"> </w:t>
      </w:r>
    </w:p>
    <w:p w14:paraId="5D5F96D0">
      <w:pPr>
        <w:pStyle w:val="281"/>
        <w:spacing w:line="360" w:lineRule="auto"/>
        <w:ind w:left="0" w:firstLine="0"/>
        <w:rPr>
          <w:rFonts w:ascii="宋体" w:hAnsi="宋体"/>
          <w:sz w:val="24"/>
          <w:szCs w:val="24"/>
        </w:rPr>
      </w:pPr>
      <w:r>
        <w:rPr>
          <w:rFonts w:hint="eastAsia" w:ascii="宋体" w:hAnsi="宋体"/>
          <w:sz w:val="24"/>
          <w:szCs w:val="24"/>
        </w:rPr>
        <w:t>3.2.18</w:t>
      </w:r>
      <w:r>
        <w:rPr>
          <w:rFonts w:ascii="宋体" w:hAnsi="宋体"/>
          <w:sz w:val="24"/>
          <w:szCs w:val="24"/>
        </w:rPr>
        <w:t xml:space="preserve"> </w:t>
      </w:r>
      <w:r>
        <w:rPr>
          <w:rFonts w:hint="eastAsia" w:ascii="宋体" w:hAnsi="宋体"/>
          <w:sz w:val="24"/>
          <w:szCs w:val="24"/>
        </w:rPr>
        <w:t>设备接线端子</w:t>
      </w:r>
    </w:p>
    <w:p w14:paraId="37299F80">
      <w:pPr>
        <w:pStyle w:val="281"/>
        <w:spacing w:line="360" w:lineRule="auto"/>
        <w:ind w:left="0" w:firstLine="480" w:firstLineChars="200"/>
        <w:rPr>
          <w:rFonts w:ascii="宋体" w:hAnsi="宋体"/>
          <w:sz w:val="24"/>
          <w:szCs w:val="24"/>
        </w:rPr>
      </w:pPr>
      <w:r>
        <w:rPr>
          <w:rFonts w:hint="eastAsia" w:ascii="宋体" w:hAnsi="宋体"/>
          <w:sz w:val="24"/>
          <w:szCs w:val="24"/>
        </w:rPr>
        <w:t>（1）设备应配备接线端子，其尺寸应满足回路的额定电流及连接要求。</w:t>
      </w:r>
    </w:p>
    <w:p w14:paraId="52D8C797">
      <w:pPr>
        <w:pStyle w:val="281"/>
        <w:spacing w:line="360" w:lineRule="auto"/>
        <w:ind w:left="0" w:firstLine="480" w:firstLineChars="200"/>
        <w:rPr>
          <w:rFonts w:ascii="宋体" w:hAnsi="宋体"/>
          <w:sz w:val="24"/>
          <w:szCs w:val="24"/>
        </w:rPr>
      </w:pPr>
      <w:r>
        <w:rPr>
          <w:rFonts w:hint="eastAsia" w:ascii="宋体" w:hAnsi="宋体"/>
          <w:sz w:val="24"/>
          <w:szCs w:val="24"/>
        </w:rPr>
        <w:t>（2）接线端子的接触面应镀锡。</w:t>
      </w:r>
    </w:p>
    <w:p w14:paraId="616DE0BE">
      <w:pPr>
        <w:pStyle w:val="281"/>
        <w:spacing w:line="360" w:lineRule="auto"/>
        <w:ind w:left="0" w:firstLine="480" w:firstLineChars="200"/>
        <w:rPr>
          <w:rFonts w:ascii="宋体" w:hAnsi="宋体"/>
          <w:sz w:val="24"/>
          <w:szCs w:val="24"/>
        </w:rPr>
      </w:pPr>
      <w:r>
        <w:rPr>
          <w:rFonts w:hint="eastAsia" w:ascii="宋体" w:hAnsi="宋体"/>
          <w:sz w:val="24"/>
          <w:szCs w:val="24"/>
        </w:rPr>
        <w:t>（3）设备的接地端子应为螺栓式，适合于连接。接地连接线应为铜质，其截面应与可能流过的短路电流相适应。</w:t>
      </w:r>
    </w:p>
    <w:p w14:paraId="67431D38">
      <w:pPr>
        <w:pStyle w:val="281"/>
        <w:spacing w:line="360" w:lineRule="auto"/>
        <w:ind w:left="0" w:firstLine="480" w:firstLineChars="200"/>
        <w:rPr>
          <w:rFonts w:ascii="宋体" w:hAnsi="宋体"/>
          <w:sz w:val="24"/>
          <w:szCs w:val="24"/>
        </w:rPr>
      </w:pPr>
      <w:r>
        <w:rPr>
          <w:rFonts w:hint="eastAsia" w:ascii="宋体" w:hAnsi="宋体"/>
          <w:sz w:val="24"/>
          <w:szCs w:val="24"/>
        </w:rPr>
        <w:t>（4）变压器各绕组应有相应的接线端子标志，所有标志应牢固且耐腐蚀。</w:t>
      </w:r>
    </w:p>
    <w:p w14:paraId="5B128229">
      <w:pPr>
        <w:pStyle w:val="281"/>
        <w:spacing w:line="360" w:lineRule="auto"/>
        <w:ind w:left="0" w:firstLine="480" w:firstLineChars="200"/>
        <w:rPr>
          <w:rFonts w:ascii="宋体" w:hAnsi="宋体"/>
          <w:sz w:val="24"/>
          <w:szCs w:val="24"/>
        </w:rPr>
      </w:pPr>
      <w:r>
        <w:rPr>
          <w:rFonts w:hint="eastAsia" w:ascii="宋体" w:hAnsi="宋体"/>
          <w:sz w:val="24"/>
          <w:szCs w:val="24"/>
        </w:rPr>
        <w:t>（5）</w:t>
      </w:r>
      <w:r>
        <w:rPr>
          <w:rFonts w:hint="eastAsia" w:ascii="宋体" w:hAnsi="宋体"/>
          <w:sz w:val="24"/>
        </w:rPr>
        <w:t>变压器一次和二次引线的接线端子，应用铜材制成，其接触表面应洁净，不得有裂纹、明显伤痕、毛刺，腐蚀斑痕缺陷及其它影响电接触和机械强度的缺陷，且应有防松措施。</w:t>
      </w:r>
    </w:p>
    <w:p w14:paraId="7F777451">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19</w:t>
      </w:r>
      <w:r>
        <w:rPr>
          <w:rFonts w:ascii="宋体" w:hAnsi="宋体"/>
          <w:sz w:val="24"/>
        </w:rPr>
        <w:t xml:space="preserve"> </w:t>
      </w:r>
      <w:r>
        <w:rPr>
          <w:rFonts w:ascii="宋体" w:hAnsi="宋体"/>
          <w:bCs/>
          <w:sz w:val="24"/>
        </w:rPr>
        <w:t>变压器应带保护外壳，其外壳与低压开关柜可直接连接。</w:t>
      </w:r>
      <w:r>
        <w:rPr>
          <w:rFonts w:hint="eastAsia" w:ascii="宋体" w:hAnsi="宋体"/>
          <w:bCs/>
          <w:sz w:val="24"/>
        </w:rPr>
        <w:t>变压器壳体选用易于安装、维护的</w:t>
      </w:r>
      <w:r>
        <w:rPr>
          <w:rFonts w:hint="eastAsia" w:ascii="宋体" w:hAnsi="宋体"/>
          <w:bCs/>
          <w:sz w:val="24"/>
          <w:lang w:val="en-US" w:eastAsia="zh-CN"/>
        </w:rPr>
        <w:t xml:space="preserve">   </w:t>
      </w:r>
      <w:r>
        <w:rPr>
          <w:rFonts w:hint="eastAsia" w:ascii="宋体" w:hAnsi="宋体"/>
          <w:bCs/>
          <w:sz w:val="24"/>
        </w:rPr>
        <w:t>材料</w:t>
      </w:r>
      <w:r>
        <w:rPr>
          <w:rFonts w:hint="eastAsia" w:ascii="宋体" w:hAnsi="宋体"/>
          <w:bCs/>
          <w:sz w:val="24"/>
          <w:lang w:val="en-US" w:eastAsia="zh-CN"/>
        </w:rPr>
        <w:t xml:space="preserve"> </w:t>
      </w:r>
      <w:r>
        <w:rPr>
          <w:rFonts w:hint="eastAsia" w:ascii="宋体" w:hAnsi="宋体"/>
          <w:bCs/>
          <w:sz w:val="24"/>
        </w:rPr>
        <w:t>，下有通风百叶或网孔，上有出风孔，外壳防护等级不小于</w:t>
      </w:r>
      <w:r>
        <w:rPr>
          <w:rFonts w:hint="eastAsia"/>
          <w:lang w:val="en-US" w:eastAsia="zh-CN"/>
        </w:rPr>
        <w:t>IP3X</w:t>
      </w:r>
      <w:r>
        <w:rPr>
          <w:rFonts w:hint="eastAsia" w:ascii="宋体" w:hAnsi="宋体"/>
          <w:bCs/>
          <w:sz w:val="24"/>
        </w:rPr>
        <w:t>。壳体设计应符合GB 4208-2017《外壳防护等级（IP代码）》的要求。</w:t>
      </w:r>
      <w:r>
        <w:rPr>
          <w:rFonts w:hint="eastAsia" w:ascii="宋体" w:hAnsi="宋体"/>
          <w:sz w:val="24"/>
        </w:rPr>
        <w:t>变压器门要求加装电磁锁，在变压器带电时不允许打开变压器门，并装有行程开关，变压器运行状态下，强行开门跳主变压器高压侧开关。变压器和金属件均有可靠接地，接地装置有防锈镀层，并有明显标识，铁心和全部金属件均有防锈保护层。</w:t>
      </w:r>
    </w:p>
    <w:p w14:paraId="565B0C05">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20</w:t>
      </w:r>
      <w:r>
        <w:rPr>
          <w:rFonts w:ascii="宋体" w:hAnsi="宋体"/>
          <w:sz w:val="24"/>
        </w:rPr>
        <w:t xml:space="preserve"> </w:t>
      </w:r>
      <w:r>
        <w:rPr>
          <w:rFonts w:hint="eastAsia" w:ascii="宋体" w:hAnsi="宋体"/>
          <w:sz w:val="24"/>
        </w:rPr>
        <w:t>变压器在规定的工作条件和负荷条件下运行，并按照投标人的说明书进行维护，变压器的预期寿命应不小于30年。</w:t>
      </w:r>
    </w:p>
    <w:p w14:paraId="7DE8EE75">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21 变压器的能效需满足GB 20052-2020《电力变压器能效限定值及能效等级》</w:t>
      </w:r>
      <w:r>
        <w:rPr>
          <w:rFonts w:ascii="宋体" w:hAnsi="宋体"/>
          <w:sz w:val="24"/>
        </w:rPr>
        <w:t>2</w:t>
      </w:r>
      <w:r>
        <w:rPr>
          <w:rFonts w:hint="eastAsia" w:ascii="宋体" w:hAnsi="宋体"/>
          <w:sz w:val="24"/>
        </w:rPr>
        <w:t>级要求。</w:t>
      </w:r>
    </w:p>
    <w:p w14:paraId="6C110C1E">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22 变压器过负荷能力符合IEC</w:t>
      </w:r>
      <w:r>
        <w:rPr>
          <w:rFonts w:ascii="宋体" w:hAnsi="宋体"/>
          <w:sz w:val="24"/>
        </w:rPr>
        <w:t xml:space="preserve"> </w:t>
      </w:r>
      <w:r>
        <w:rPr>
          <w:rFonts w:hint="eastAsia" w:ascii="宋体" w:hAnsi="宋体"/>
          <w:sz w:val="24"/>
        </w:rPr>
        <w:t>60905《干式变压器负载导则》。投标人提供在不同气温及负荷情况下，变压器的过负载能力及允许时间曲线。制造厂应给出100%负荷运行年寿命曲线。</w:t>
      </w:r>
    </w:p>
    <w:p w14:paraId="283975C4">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23 油漆和防锈</w:t>
      </w:r>
    </w:p>
    <w:p w14:paraId="3F67B0C0">
      <w:pPr>
        <w:pStyle w:val="281"/>
        <w:spacing w:line="360" w:lineRule="auto"/>
        <w:ind w:left="0" w:firstLine="480" w:firstLineChars="200"/>
        <w:rPr>
          <w:rFonts w:ascii="宋体" w:hAnsi="宋体"/>
          <w:sz w:val="24"/>
          <w:szCs w:val="24"/>
        </w:rPr>
      </w:pPr>
      <w:r>
        <w:rPr>
          <w:rFonts w:hint="eastAsia" w:ascii="宋体" w:hAnsi="宋体"/>
          <w:sz w:val="24"/>
          <w:szCs w:val="24"/>
        </w:rPr>
        <w:t>（1）所有外露的金属部件，除了非磁性金属外，均应热镀锌。镀锌金属件的表面应光滑、均匀，最小镀锌层厚度为90</w:t>
      </w:r>
      <w:r>
        <w:rPr>
          <w:rFonts w:ascii="Symbol" w:hAnsi="Symbol"/>
        </w:rPr>
        <w:t></w:t>
      </w:r>
      <w:r>
        <w:rPr>
          <w:rFonts w:hint="eastAsia" w:ascii="宋体" w:hAnsi="宋体"/>
          <w:sz w:val="24"/>
          <w:szCs w:val="24"/>
        </w:rPr>
        <w:t>m。镀锌前，需将所有焊渣清除干净。</w:t>
      </w:r>
    </w:p>
    <w:p w14:paraId="07F499B5">
      <w:pPr>
        <w:pStyle w:val="281"/>
        <w:spacing w:line="360" w:lineRule="auto"/>
        <w:ind w:left="0" w:firstLine="480" w:firstLineChars="200"/>
        <w:rPr>
          <w:rFonts w:ascii="宋体" w:hAnsi="宋体"/>
          <w:sz w:val="24"/>
          <w:szCs w:val="24"/>
        </w:rPr>
      </w:pPr>
      <w:r>
        <w:rPr>
          <w:rFonts w:hint="eastAsia" w:ascii="宋体" w:hAnsi="宋体"/>
          <w:sz w:val="24"/>
          <w:szCs w:val="24"/>
        </w:rPr>
        <w:t>（2）按本规范提供的任何设备，在发运前，除有色金属、热镀锌钢件、抛光或机械加工的表面以外，所有的金属外露部分均应作最小表面的喷砂清洗，喷砂清除后应喷涂一层底漆。</w:t>
      </w:r>
    </w:p>
    <w:p w14:paraId="4DB97411">
      <w:pPr>
        <w:pStyle w:val="281"/>
        <w:spacing w:line="360" w:lineRule="auto"/>
        <w:ind w:left="0" w:firstLine="480" w:firstLineChars="200"/>
        <w:rPr>
          <w:rFonts w:ascii="宋体" w:hAnsi="宋体"/>
          <w:sz w:val="24"/>
          <w:szCs w:val="24"/>
        </w:rPr>
      </w:pPr>
      <w:r>
        <w:rPr>
          <w:rFonts w:hint="eastAsia" w:ascii="宋体" w:hAnsi="宋体"/>
          <w:sz w:val="24"/>
          <w:szCs w:val="24"/>
        </w:rPr>
        <w:t>（3）所使用的底漆和面漆的材料与型号，应符合制造厂的标准。面漆应与底漆协调，对各种环境条件有良好的耐用性。</w:t>
      </w:r>
    </w:p>
    <w:p w14:paraId="5EA69CAC">
      <w:pPr>
        <w:pStyle w:val="281"/>
        <w:spacing w:line="360" w:lineRule="auto"/>
        <w:ind w:left="0" w:firstLine="480" w:firstLineChars="200"/>
        <w:rPr>
          <w:rFonts w:ascii="宋体" w:hAnsi="宋体"/>
          <w:sz w:val="24"/>
          <w:szCs w:val="24"/>
        </w:rPr>
      </w:pPr>
      <w:r>
        <w:rPr>
          <w:rFonts w:hint="eastAsia" w:ascii="宋体" w:hAnsi="宋体"/>
          <w:sz w:val="24"/>
          <w:szCs w:val="24"/>
        </w:rPr>
        <w:t>（4）所有的外表面的面漆颜色应为</w:t>
      </w:r>
      <w:r>
        <w:rPr>
          <w:rFonts w:hint="eastAsia" w:ascii="宋体" w:hAnsi="宋体"/>
          <w:sz w:val="24"/>
          <w:u w:val="single"/>
        </w:rPr>
        <w:t>RAL7032</w:t>
      </w:r>
      <w:r>
        <w:rPr>
          <w:rFonts w:hint="eastAsia" w:ascii="宋体" w:hAnsi="宋体"/>
          <w:sz w:val="24"/>
          <w:szCs w:val="24"/>
        </w:rPr>
        <w:t>。</w:t>
      </w:r>
    </w:p>
    <w:p w14:paraId="38D54CEC">
      <w:pPr>
        <w:pStyle w:val="281"/>
        <w:spacing w:line="360" w:lineRule="auto"/>
        <w:ind w:left="0" w:firstLine="480" w:firstLineChars="200"/>
        <w:rPr>
          <w:rFonts w:ascii="宋体" w:hAnsi="宋体"/>
          <w:sz w:val="24"/>
          <w:szCs w:val="24"/>
        </w:rPr>
      </w:pPr>
      <w:r>
        <w:rPr>
          <w:rFonts w:hint="eastAsia" w:ascii="宋体" w:hAnsi="宋体"/>
          <w:sz w:val="24"/>
          <w:szCs w:val="24"/>
        </w:rPr>
        <w:t>（5）在户外的端子板、螺栓、螺母和垫圈应采取防腐蚀措施，尤其应防止不同金属之间的腐蚀，而且应防止水分进到螺纹中。</w:t>
      </w:r>
    </w:p>
    <w:p w14:paraId="69F4DCCA">
      <w:pPr>
        <w:pStyle w:val="281"/>
        <w:spacing w:line="360" w:lineRule="auto"/>
        <w:ind w:left="0" w:firstLine="480" w:firstLineChars="200"/>
        <w:rPr>
          <w:rFonts w:ascii="宋体" w:hAnsi="宋体"/>
          <w:sz w:val="24"/>
          <w:szCs w:val="24"/>
        </w:rPr>
      </w:pPr>
      <w:r>
        <w:rPr>
          <w:rFonts w:hint="eastAsia" w:ascii="宋体" w:hAnsi="宋体"/>
          <w:sz w:val="24"/>
          <w:szCs w:val="24"/>
        </w:rPr>
        <w:t>（6）全部热镀锌应根据ASTMA123、A134和A153的要求进行，大面积的镀锌损伤将拒收。</w:t>
      </w:r>
    </w:p>
    <w:p w14:paraId="71C7102A">
      <w:pPr>
        <w:pStyle w:val="281"/>
        <w:spacing w:line="360" w:lineRule="auto"/>
        <w:ind w:left="0" w:firstLine="480" w:firstLineChars="200"/>
        <w:rPr>
          <w:rFonts w:ascii="宋体" w:hAnsi="宋体"/>
          <w:sz w:val="24"/>
          <w:szCs w:val="24"/>
        </w:rPr>
      </w:pPr>
      <w:r>
        <w:rPr>
          <w:rFonts w:hint="eastAsia" w:ascii="宋体" w:hAnsi="宋体"/>
          <w:sz w:val="24"/>
          <w:szCs w:val="24"/>
        </w:rPr>
        <w:t>（7）设备清洁。在制造过程中需保持设备内部清洁。</w:t>
      </w:r>
    </w:p>
    <w:p w14:paraId="7CC412D7">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24 高压绕组表面（包封绕组树脂表面）易见位置，应有“高压危险”的标志。</w:t>
      </w:r>
    </w:p>
    <w:p w14:paraId="76D56F37">
      <w:pPr>
        <w:pStyle w:val="23"/>
        <w:rPr>
          <w:rFonts w:hint="default" w:eastAsia="宋体"/>
          <w:sz w:val="24"/>
          <w:szCs w:val="24"/>
          <w:lang w:val="en-US" w:eastAsia="zh-CN"/>
        </w:rPr>
      </w:pPr>
      <w:r>
        <w:rPr>
          <w:rFonts w:hint="eastAsia" w:ascii="宋体" w:hAnsi="宋体"/>
          <w:sz w:val="24"/>
        </w:rPr>
        <w:t>3.2.25</w:t>
      </w:r>
      <w:r>
        <w:rPr>
          <w:rFonts w:ascii="宋体" w:hAnsi="宋体"/>
          <w:sz w:val="24"/>
        </w:rPr>
        <w:t xml:space="preserve"> </w:t>
      </w:r>
      <w:r>
        <w:rPr>
          <w:rFonts w:hint="eastAsia" w:ascii="宋体" w:hAnsi="宋体"/>
          <w:sz w:val="24"/>
        </w:rPr>
        <w:t>土建接口：各制造厂同容量变压器外形差异较大，考虑基础通用要求。变压器应装有底脚，其上应设有安装用的定位孔，孔中心距（横向尺寸）</w:t>
      </w:r>
      <w:r>
        <w:rPr>
          <w:rFonts w:hint="eastAsia"/>
          <w:sz w:val="24"/>
          <w:szCs w:val="24"/>
          <w:lang w:val="en-US" w:eastAsia="zh-CN"/>
        </w:rPr>
        <w:t>轨距定为1070mm</w:t>
      </w:r>
    </w:p>
    <w:p w14:paraId="557CA92C">
      <w:pPr>
        <w:spacing w:line="360" w:lineRule="auto"/>
        <w:rPr>
          <w:rFonts w:ascii="宋体" w:hAnsi="宋体"/>
          <w:sz w:val="24"/>
        </w:rPr>
      </w:pPr>
      <w:r>
        <w:rPr>
          <w:rFonts w:hint="eastAsia" w:ascii="宋体" w:hAnsi="宋体"/>
          <w:sz w:val="24"/>
        </w:rPr>
        <w:t>。如对纵向尺寸有要求，也可按横向尺寸数值选取。基础上预埋钢板，变压器底座固定在基础的预埋钢板上，如图1所示。</w:t>
      </w:r>
    </w:p>
    <w:p w14:paraId="2A72CD76">
      <w:pPr>
        <w:spacing w:line="360" w:lineRule="auto"/>
        <w:jc w:val="center"/>
        <w:rPr>
          <w:kern w:val="21"/>
        </w:rPr>
      </w:pPr>
      <w:r>
        <w:rPr>
          <w:kern w:val="21"/>
        </w:rPr>
        <w:drawing>
          <wp:inline distT="0" distB="0" distL="0" distR="0">
            <wp:extent cx="3853815" cy="1894205"/>
            <wp:effectExtent l="0" t="0" r="0" b="0"/>
            <wp:docPr id="2" name="图片 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53815" cy="1894205"/>
                    </a:xfrm>
                    <a:prstGeom prst="rect">
                      <a:avLst/>
                    </a:prstGeom>
                    <a:noFill/>
                    <a:ln>
                      <a:noFill/>
                    </a:ln>
                  </pic:spPr>
                </pic:pic>
              </a:graphicData>
            </a:graphic>
          </wp:inline>
        </w:drawing>
      </w:r>
    </w:p>
    <w:p w14:paraId="1140DE7E">
      <w:pPr>
        <w:topLinePunct/>
        <w:spacing w:line="360" w:lineRule="auto"/>
        <w:jc w:val="center"/>
        <w:rPr>
          <w:kern w:val="21"/>
          <w:szCs w:val="21"/>
        </w:rPr>
      </w:pPr>
      <w:r>
        <w:rPr>
          <w:rFonts w:hint="eastAsia"/>
          <w:kern w:val="21"/>
          <w:szCs w:val="21"/>
        </w:rPr>
        <w:t>注：</w:t>
      </w:r>
      <w:r>
        <w:rPr>
          <w:rFonts w:hint="eastAsia"/>
          <w:i/>
          <w:kern w:val="21"/>
          <w:szCs w:val="21"/>
        </w:rPr>
        <w:t>C</w:t>
      </w:r>
      <w:r>
        <w:rPr>
          <w:rFonts w:hint="eastAsia"/>
          <w:kern w:val="21"/>
          <w:szCs w:val="21"/>
        </w:rPr>
        <w:t>尺寸可按变压器大小选择为200、300、400、550、660、820、1070mm。</w:t>
      </w:r>
    </w:p>
    <w:p w14:paraId="00A44B37">
      <w:pPr>
        <w:pStyle w:val="293"/>
        <w:spacing w:line="360" w:lineRule="auto"/>
        <w:rPr>
          <w:rFonts w:ascii="宋体" w:hAnsi="宋体" w:eastAsia="宋体"/>
          <w:kern w:val="21"/>
        </w:rPr>
      </w:pPr>
      <w:r>
        <w:rPr>
          <w:rFonts w:hint="eastAsia" w:ascii="宋体" w:hAnsi="宋体" w:eastAsia="宋体"/>
          <w:kern w:val="21"/>
        </w:rPr>
        <w:t>图1　箱底支架焊接位置（长轴方向）</w:t>
      </w:r>
    </w:p>
    <w:p w14:paraId="39E61C60">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26 本次招标产品型号为SCB系列产品，允许各投标人根据国家或行业标准选择比设计型号的变压器档次和技术参数更高型号的产品进行投标。变压器生产厂家应主动与配电柜制造厂配合，保证硬母线能顺利连接。</w:t>
      </w:r>
    </w:p>
    <w:p w14:paraId="4BDB6CD6">
      <w:pPr>
        <w:spacing w:line="360" w:lineRule="auto"/>
        <w:rPr>
          <w:rFonts w:ascii="宋体" w:hAnsi="宋体"/>
          <w:b/>
          <w:sz w:val="24"/>
        </w:rPr>
      </w:pPr>
      <w:r>
        <w:rPr>
          <w:rFonts w:hint="eastAsia" w:ascii="宋体" w:hAnsi="宋体"/>
          <w:sz w:val="24"/>
        </w:rPr>
        <w:t>3.2.27</w:t>
      </w:r>
      <w:r>
        <w:rPr>
          <w:rFonts w:ascii="宋体" w:hAnsi="宋体"/>
          <w:sz w:val="24"/>
        </w:rPr>
        <w:t xml:space="preserve"> </w:t>
      </w:r>
      <w:r>
        <w:rPr>
          <w:rFonts w:hint="eastAsia" w:ascii="宋体" w:hAnsi="宋体"/>
          <w:sz w:val="24"/>
        </w:rPr>
        <w:t>铭牌应为不锈钢材料，铬牌应安装在明显的位置处。铬牌上标示的各项内容应满足GB1094.11的要求。</w:t>
      </w:r>
      <w:r>
        <w:rPr>
          <w:rFonts w:ascii="宋体" w:hAnsi="宋体"/>
          <w:sz w:val="24"/>
        </w:rPr>
        <w:t>所有设备的装配件上都应用不受气候影响的不锈钢铭牌作出标记。铭牌(可利用蚀刻、雕刻标志出)必须防腐蚀、字迹清晰且必须永久的附在每件设备的装配件上，并位于易看见的位置。任何特殊维护说明必须标示在铭牌或其它合适的地方。投标人应提出一份铭牌的标题样本，以供招标人认可。</w:t>
      </w:r>
    </w:p>
    <w:p w14:paraId="3BEB2A81">
      <w:pPr>
        <w:pStyle w:val="29"/>
        <w:spacing w:before="156" w:beforeLines="50" w:after="156" w:afterLines="50"/>
        <w:ind w:firstLine="0"/>
        <w:jc w:val="left"/>
        <w:outlineLvl w:val="1"/>
        <w:rPr>
          <w:rFonts w:hAnsi="宋体"/>
          <w:b/>
          <w:szCs w:val="28"/>
        </w:rPr>
      </w:pPr>
      <w:bookmarkStart w:id="59" w:name="_Toc223835843"/>
      <w:bookmarkStart w:id="60" w:name="_Toc513001937"/>
      <w:bookmarkStart w:id="61" w:name="_Toc536410863"/>
      <w:bookmarkStart w:id="62" w:name="_Toc529267701"/>
      <w:bookmarkStart w:id="63" w:name="_Toc520193289"/>
      <w:bookmarkStart w:id="64" w:name="_Toc223320093"/>
      <w:bookmarkStart w:id="65" w:name="_Toc50060714"/>
      <w:r>
        <w:rPr>
          <w:rFonts w:hint="eastAsia" w:hAnsi="宋体"/>
          <w:b/>
          <w:szCs w:val="28"/>
        </w:rPr>
        <w:t>3.3</w:t>
      </w:r>
      <w:r>
        <w:rPr>
          <w:rFonts w:hAnsi="宋体"/>
          <w:b/>
          <w:szCs w:val="28"/>
        </w:rPr>
        <w:t xml:space="preserve"> 设计与供货界限及接口规则</w:t>
      </w:r>
      <w:bookmarkEnd w:id="59"/>
      <w:bookmarkEnd w:id="60"/>
      <w:bookmarkEnd w:id="61"/>
      <w:bookmarkEnd w:id="62"/>
      <w:bookmarkEnd w:id="63"/>
      <w:bookmarkEnd w:id="64"/>
      <w:bookmarkEnd w:id="65"/>
      <w:r>
        <w:rPr>
          <w:rFonts w:hAnsi="宋体"/>
          <w:b/>
          <w:szCs w:val="28"/>
        </w:rPr>
        <w:t xml:space="preserve"> </w:t>
      </w:r>
    </w:p>
    <w:p w14:paraId="47CA6BC2">
      <w:pPr>
        <w:spacing w:line="360" w:lineRule="auto"/>
        <w:ind w:firstLine="480" w:firstLineChars="200"/>
        <w:jc w:val="left"/>
        <w:rPr>
          <w:rFonts w:ascii="宋体" w:hAnsi="宋体"/>
          <w:sz w:val="24"/>
        </w:rPr>
      </w:pPr>
      <w:r>
        <w:rPr>
          <w:rFonts w:hint="eastAsia" w:ascii="宋体" w:hAnsi="宋体"/>
          <w:sz w:val="24"/>
        </w:rPr>
        <w:t>根据项目实际设计情况，</w:t>
      </w:r>
      <w:r>
        <w:rPr>
          <w:rFonts w:ascii="宋体" w:hAnsi="宋体"/>
          <w:sz w:val="24"/>
        </w:rPr>
        <w:t>主动与开关柜制造厂配合，保证硬母线能顺利连接</w:t>
      </w:r>
      <w:r>
        <w:rPr>
          <w:rFonts w:hint="eastAsia" w:ascii="宋体" w:hAnsi="宋体"/>
          <w:sz w:val="24"/>
        </w:rPr>
        <w:t>。</w:t>
      </w:r>
      <w:r>
        <w:rPr>
          <w:rFonts w:ascii="宋体" w:hAnsi="宋体"/>
          <w:sz w:val="24"/>
        </w:rPr>
        <w:t>变压器柜体高度为2200mm，如确实需要，也可超过此高度要求（超过</w:t>
      </w:r>
      <w:r>
        <w:rPr>
          <w:rFonts w:hint="eastAsia" w:ascii="宋体" w:hAnsi="宋体"/>
          <w:sz w:val="24"/>
        </w:rPr>
        <w:t>2200</w:t>
      </w:r>
      <w:r>
        <w:rPr>
          <w:rFonts w:ascii="宋体" w:hAnsi="宋体"/>
          <w:sz w:val="24"/>
        </w:rPr>
        <w:t>mm时应征得招标</w:t>
      </w:r>
      <w:r>
        <w:rPr>
          <w:rFonts w:hint="eastAsia" w:ascii="宋体" w:hAnsi="宋体"/>
          <w:sz w:val="24"/>
        </w:rPr>
        <w:t>人</w:t>
      </w:r>
      <w:r>
        <w:rPr>
          <w:rFonts w:ascii="宋体" w:hAnsi="宋体"/>
          <w:sz w:val="24"/>
        </w:rPr>
        <w:t>书面许可）。</w:t>
      </w:r>
    </w:p>
    <w:p w14:paraId="3B94C399">
      <w:pPr>
        <w:spacing w:line="360" w:lineRule="auto"/>
        <w:ind w:firstLine="480" w:firstLineChars="200"/>
        <w:rPr>
          <w:rFonts w:ascii="宋体" w:hAnsi="宋体"/>
          <w:sz w:val="24"/>
        </w:rPr>
      </w:pPr>
      <w:r>
        <w:rPr>
          <w:rFonts w:ascii="宋体" w:hAnsi="宋体"/>
          <w:sz w:val="24"/>
        </w:rPr>
        <w:t>高压侧接口为</w:t>
      </w:r>
      <w:r>
        <w:rPr>
          <w:rFonts w:hint="eastAsia" w:ascii="宋体" w:hAnsi="宋体"/>
          <w:sz w:val="24"/>
        </w:rPr>
        <w:t>高</w:t>
      </w:r>
      <w:r>
        <w:rPr>
          <w:rFonts w:ascii="宋体" w:hAnsi="宋体"/>
          <w:sz w:val="24"/>
        </w:rPr>
        <w:t>压电缆进线桩头处。低压侧接口为变压器外壳内与低压母排连接处，变压器外壳内</w:t>
      </w:r>
      <w:r>
        <w:rPr>
          <w:rFonts w:hint="eastAsia" w:ascii="宋体" w:hAnsi="宋体"/>
          <w:sz w:val="24"/>
        </w:rPr>
        <w:t>与低压开关柜连接的侧出/上出铜排</w:t>
      </w:r>
      <w:r>
        <w:rPr>
          <w:rFonts w:ascii="宋体" w:hAnsi="宋体"/>
          <w:sz w:val="24"/>
        </w:rPr>
        <w:t>由变压器厂提供（开关柜厂提供的母排伸入变压器柜内200mm，不包括支架和绝缘子），</w:t>
      </w:r>
      <w:r>
        <w:rPr>
          <w:rFonts w:hint="eastAsia" w:ascii="宋体" w:hAnsi="宋体"/>
          <w:sz w:val="24"/>
        </w:rPr>
        <w:t>变压器和低压柜连接母排</w:t>
      </w:r>
      <w:r>
        <w:rPr>
          <w:rFonts w:ascii="宋体" w:hAnsi="宋体"/>
          <w:sz w:val="24"/>
        </w:rPr>
        <w:t>的固定、支撑</w:t>
      </w:r>
      <w:bookmarkEnd w:id="57"/>
      <w:bookmarkStart w:id="66" w:name="_Toc529267703"/>
      <w:bookmarkStart w:id="67" w:name="_Toc223835845"/>
      <w:bookmarkStart w:id="68" w:name="_Toc536410865"/>
      <w:bookmarkStart w:id="69" w:name="_Toc223320095"/>
      <w:bookmarkStart w:id="70" w:name="_Toc502370873"/>
      <w:bookmarkStart w:id="71" w:name="_Toc487358412"/>
      <w:bookmarkStart w:id="72" w:name="_Toc487356754"/>
      <w:bookmarkStart w:id="73" w:name="_Toc501726281"/>
      <w:r>
        <w:rPr>
          <w:rFonts w:hint="eastAsia" w:ascii="宋体" w:hAnsi="宋体"/>
          <w:sz w:val="24"/>
        </w:rPr>
        <w:t>由安装公司负责。</w:t>
      </w:r>
    </w:p>
    <w:p w14:paraId="4AFB374C">
      <w:pPr>
        <w:spacing w:before="156" w:beforeLines="50" w:after="156" w:afterLines="50" w:line="360" w:lineRule="auto"/>
        <w:outlineLvl w:val="0"/>
        <w:rPr>
          <w:rFonts w:ascii="宋体" w:hAnsi="宋体"/>
          <w:b/>
          <w:sz w:val="28"/>
          <w:szCs w:val="28"/>
        </w:rPr>
      </w:pPr>
      <w:bookmarkStart w:id="74" w:name="_Toc50060715"/>
      <w:r>
        <w:rPr>
          <w:rFonts w:hint="eastAsia" w:ascii="宋体" w:hAnsi="宋体"/>
          <w:b/>
          <w:sz w:val="28"/>
          <w:szCs w:val="28"/>
        </w:rPr>
        <w:t>4</w:t>
      </w:r>
      <w:r>
        <w:rPr>
          <w:rFonts w:ascii="宋体" w:hAnsi="宋体"/>
          <w:b/>
          <w:sz w:val="28"/>
          <w:szCs w:val="28"/>
        </w:rPr>
        <w:t xml:space="preserve"> </w:t>
      </w:r>
      <w:bookmarkEnd w:id="66"/>
      <w:bookmarkEnd w:id="67"/>
      <w:bookmarkEnd w:id="68"/>
      <w:bookmarkEnd w:id="69"/>
      <w:bookmarkEnd w:id="70"/>
      <w:bookmarkEnd w:id="71"/>
      <w:bookmarkEnd w:id="72"/>
      <w:bookmarkEnd w:id="73"/>
      <w:r>
        <w:rPr>
          <w:rFonts w:hint="eastAsia" w:ascii="宋体" w:hAnsi="宋体"/>
          <w:b/>
          <w:sz w:val="28"/>
          <w:szCs w:val="28"/>
        </w:rPr>
        <w:t>专用技术要求</w:t>
      </w:r>
      <w:bookmarkEnd w:id="74"/>
    </w:p>
    <w:p w14:paraId="22853BD3">
      <w:pPr>
        <w:spacing w:before="156" w:beforeLines="50" w:after="156" w:afterLines="50" w:line="360" w:lineRule="auto"/>
        <w:outlineLvl w:val="1"/>
        <w:rPr>
          <w:rFonts w:ascii="宋体" w:hAnsi="宋体"/>
          <w:b/>
          <w:sz w:val="24"/>
          <w:szCs w:val="28"/>
        </w:rPr>
      </w:pPr>
      <w:bookmarkStart w:id="75" w:name="_Toc50060716"/>
      <w:r>
        <w:rPr>
          <w:rFonts w:hint="eastAsia" w:ascii="宋体" w:hAnsi="宋体"/>
          <w:b/>
          <w:sz w:val="24"/>
          <w:szCs w:val="28"/>
        </w:rPr>
        <w:t>4.1</w:t>
      </w:r>
      <w:r>
        <w:rPr>
          <w:rFonts w:ascii="宋体" w:hAnsi="宋体"/>
          <w:b/>
          <w:sz w:val="24"/>
          <w:szCs w:val="28"/>
        </w:rPr>
        <w:t xml:space="preserve"> </w:t>
      </w:r>
      <w:r>
        <w:rPr>
          <w:rFonts w:hint="eastAsia" w:ascii="宋体" w:hAnsi="宋体"/>
          <w:b/>
          <w:sz w:val="24"/>
          <w:szCs w:val="28"/>
        </w:rPr>
        <w:t>标准技术参数表</w:t>
      </w:r>
      <w:bookmarkEnd w:id="75"/>
    </w:p>
    <w:p w14:paraId="6C54BFA1">
      <w:pPr>
        <w:topLinePunct/>
        <w:spacing w:line="360" w:lineRule="auto"/>
        <w:ind w:firstLine="420"/>
        <w:rPr>
          <w:rFonts w:ascii="宋体" w:hAnsi="宋体"/>
          <w:kern w:val="21"/>
          <w:sz w:val="24"/>
        </w:rPr>
      </w:pPr>
      <w:bookmarkStart w:id="76" w:name="_Toc499033316"/>
      <w:bookmarkStart w:id="77" w:name="_Toc231544618"/>
      <w:bookmarkStart w:id="78" w:name="_Toc501726282"/>
      <w:bookmarkStart w:id="79" w:name="_Toc536410866"/>
      <w:bookmarkStart w:id="80" w:name="_Toc502370874"/>
      <w:bookmarkStart w:id="81" w:name="_Toc223320096"/>
      <w:bookmarkStart w:id="82" w:name="_Toc529267704"/>
      <w:r>
        <w:rPr>
          <w:rFonts w:hint="eastAsia" w:ascii="宋体" w:hAnsi="宋体"/>
          <w:kern w:val="21"/>
          <w:sz w:val="24"/>
        </w:rPr>
        <w:t>投标人应认真逐项填写技术参数和性能要求响应表中投标人</w:t>
      </w:r>
      <w:r>
        <w:rPr>
          <w:rFonts w:ascii="宋体" w:hAnsi="宋体"/>
          <w:kern w:val="21"/>
          <w:sz w:val="24"/>
        </w:rPr>
        <w:t>保证值</w:t>
      </w:r>
      <w:r>
        <w:rPr>
          <w:rFonts w:hint="eastAsia" w:ascii="宋体" w:hAnsi="宋体"/>
          <w:kern w:val="21"/>
          <w:sz w:val="24"/>
        </w:rPr>
        <w:t>，不能空格，也不能以“响应”两字代替，不允许改动招标人要求值。如有偏差，应填写技术偏差表。“投标人</w:t>
      </w:r>
      <w:r>
        <w:rPr>
          <w:rFonts w:ascii="宋体" w:hAnsi="宋体"/>
          <w:kern w:val="21"/>
          <w:sz w:val="24"/>
        </w:rPr>
        <w:t>保证值</w:t>
      </w:r>
      <w:r>
        <w:rPr>
          <w:rFonts w:hint="eastAsia" w:ascii="宋体" w:hAnsi="宋体"/>
          <w:kern w:val="21"/>
          <w:sz w:val="24"/>
        </w:rPr>
        <w:t>”应与型式试验报告相符</w:t>
      </w:r>
      <w:r>
        <w:rPr>
          <w:rFonts w:ascii="宋体" w:hAnsi="宋体"/>
          <w:kern w:val="21"/>
          <w:sz w:val="24"/>
        </w:rPr>
        <w:t>。</w:t>
      </w:r>
    </w:p>
    <w:p w14:paraId="0A486340">
      <w:pPr>
        <w:pStyle w:val="212"/>
        <w:spacing w:before="0" w:after="0" w:line="360" w:lineRule="auto"/>
        <w:rPr>
          <w:rFonts w:ascii="宋体" w:hAnsi="宋体" w:eastAsia="宋体"/>
          <w:kern w:val="21"/>
          <w:sz w:val="24"/>
          <w:szCs w:val="24"/>
        </w:rPr>
      </w:pPr>
      <w:r>
        <w:rPr>
          <w:rFonts w:hint="eastAsia" w:ascii="宋体" w:hAnsi="宋体" w:eastAsia="宋体"/>
          <w:kern w:val="21"/>
          <w:sz w:val="24"/>
          <w:szCs w:val="24"/>
        </w:rPr>
        <w:t>表4.1　</w:t>
      </w:r>
      <w:r>
        <w:rPr>
          <w:rFonts w:hint="eastAsia" w:ascii="宋体" w:hAnsi="宋体" w:eastAsia="宋体"/>
          <w:kern w:val="21"/>
          <w:sz w:val="24"/>
          <w:szCs w:val="24"/>
          <w:lang w:val="en-US"/>
        </w:rPr>
        <w:t>技术参数和性能要求响应表</w:t>
      </w:r>
    </w:p>
    <w:tbl>
      <w:tblPr>
        <w:tblStyle w:val="75"/>
        <w:tblW w:w="892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0"/>
        <w:gridCol w:w="2841"/>
        <w:gridCol w:w="851"/>
        <w:gridCol w:w="1984"/>
        <w:gridCol w:w="2552"/>
      </w:tblGrid>
      <w:tr w14:paraId="71903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16144720">
            <w:pPr>
              <w:topLinePunct/>
              <w:snapToGrid w:val="0"/>
              <w:jc w:val="center"/>
              <w:rPr>
                <w:rFonts w:ascii="宋体" w:hAnsi="宋体"/>
                <w:kern w:val="21"/>
                <w:sz w:val="24"/>
              </w:rPr>
            </w:pPr>
            <w:r>
              <w:rPr>
                <w:rFonts w:ascii="宋体" w:hAnsi="宋体"/>
                <w:kern w:val="21"/>
                <w:sz w:val="24"/>
              </w:rPr>
              <w:t>序号</w:t>
            </w:r>
          </w:p>
        </w:tc>
        <w:tc>
          <w:tcPr>
            <w:tcW w:w="2841" w:type="dxa"/>
            <w:shd w:val="clear" w:color="auto" w:fill="auto"/>
            <w:vAlign w:val="center"/>
          </w:tcPr>
          <w:p w14:paraId="22F944EF">
            <w:pPr>
              <w:topLinePunct/>
              <w:snapToGrid w:val="0"/>
              <w:jc w:val="center"/>
              <w:rPr>
                <w:rFonts w:ascii="宋体" w:hAnsi="宋体"/>
                <w:kern w:val="21"/>
                <w:sz w:val="24"/>
              </w:rPr>
            </w:pPr>
            <w:r>
              <w:rPr>
                <w:rFonts w:ascii="宋体" w:hAnsi="宋体"/>
                <w:kern w:val="21"/>
                <w:sz w:val="24"/>
              </w:rPr>
              <w:t>名</w:t>
            </w:r>
            <w:r>
              <w:rPr>
                <w:rFonts w:hint="eastAsia" w:ascii="宋体" w:hAnsi="宋体"/>
                <w:kern w:val="21"/>
                <w:sz w:val="24"/>
              </w:rPr>
              <w:t xml:space="preserve">    </w:t>
            </w:r>
            <w:r>
              <w:rPr>
                <w:rFonts w:ascii="宋体" w:hAnsi="宋体"/>
                <w:kern w:val="21"/>
                <w:sz w:val="24"/>
              </w:rPr>
              <w:t>称</w:t>
            </w:r>
          </w:p>
        </w:tc>
        <w:tc>
          <w:tcPr>
            <w:tcW w:w="851" w:type="dxa"/>
            <w:shd w:val="clear" w:color="auto" w:fill="auto"/>
            <w:vAlign w:val="center"/>
          </w:tcPr>
          <w:p w14:paraId="4FD6420A">
            <w:pPr>
              <w:topLinePunct/>
              <w:snapToGrid w:val="0"/>
              <w:jc w:val="center"/>
              <w:rPr>
                <w:rFonts w:ascii="宋体" w:hAnsi="宋体"/>
                <w:kern w:val="21"/>
                <w:sz w:val="24"/>
              </w:rPr>
            </w:pPr>
            <w:r>
              <w:rPr>
                <w:rFonts w:ascii="宋体" w:hAnsi="宋体"/>
                <w:kern w:val="21"/>
                <w:sz w:val="24"/>
              </w:rPr>
              <w:t>单位</w:t>
            </w:r>
          </w:p>
        </w:tc>
        <w:tc>
          <w:tcPr>
            <w:tcW w:w="1984" w:type="dxa"/>
            <w:shd w:val="clear" w:color="auto" w:fill="auto"/>
            <w:vAlign w:val="center"/>
          </w:tcPr>
          <w:p w14:paraId="69B062D4">
            <w:pPr>
              <w:topLinePunct/>
              <w:snapToGrid w:val="0"/>
              <w:jc w:val="center"/>
              <w:rPr>
                <w:rFonts w:ascii="宋体" w:hAnsi="宋体"/>
                <w:kern w:val="21"/>
                <w:sz w:val="24"/>
              </w:rPr>
            </w:pPr>
            <w:r>
              <w:rPr>
                <w:rFonts w:hint="eastAsia" w:ascii="宋体" w:hAnsi="宋体"/>
                <w:kern w:val="21"/>
                <w:sz w:val="24"/>
              </w:rPr>
              <w:t>标准参数</w:t>
            </w:r>
            <w:r>
              <w:rPr>
                <w:rFonts w:ascii="宋体" w:hAnsi="宋体"/>
                <w:kern w:val="21"/>
                <w:sz w:val="24"/>
              </w:rPr>
              <w:t>值</w:t>
            </w:r>
          </w:p>
        </w:tc>
        <w:tc>
          <w:tcPr>
            <w:tcW w:w="2552" w:type="dxa"/>
            <w:shd w:val="clear" w:color="auto" w:fill="auto"/>
            <w:vAlign w:val="center"/>
          </w:tcPr>
          <w:p w14:paraId="2ECC601E">
            <w:pPr>
              <w:topLinePunct/>
              <w:snapToGrid w:val="0"/>
              <w:jc w:val="center"/>
              <w:rPr>
                <w:rFonts w:ascii="宋体" w:hAnsi="宋体"/>
                <w:kern w:val="21"/>
                <w:sz w:val="24"/>
              </w:rPr>
            </w:pPr>
            <w:r>
              <w:rPr>
                <w:rFonts w:hint="eastAsia" w:ascii="宋体" w:hAnsi="宋体"/>
                <w:kern w:val="21"/>
                <w:sz w:val="24"/>
              </w:rPr>
              <w:t>投标人</w:t>
            </w:r>
            <w:r>
              <w:rPr>
                <w:rFonts w:ascii="宋体" w:hAnsi="宋体"/>
                <w:kern w:val="21"/>
                <w:sz w:val="24"/>
              </w:rPr>
              <w:t>保证值</w:t>
            </w:r>
          </w:p>
        </w:tc>
      </w:tr>
      <w:tr w14:paraId="220A8B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44AC9E88">
            <w:pPr>
              <w:topLinePunct/>
              <w:snapToGrid w:val="0"/>
              <w:jc w:val="center"/>
              <w:rPr>
                <w:rFonts w:ascii="宋体" w:hAnsi="宋体"/>
                <w:kern w:val="21"/>
                <w:sz w:val="24"/>
              </w:rPr>
            </w:pPr>
            <w:r>
              <w:rPr>
                <w:rFonts w:hint="eastAsia" w:ascii="宋体" w:hAnsi="宋体"/>
                <w:kern w:val="21"/>
                <w:sz w:val="24"/>
              </w:rPr>
              <w:t>一</w:t>
            </w:r>
          </w:p>
        </w:tc>
        <w:tc>
          <w:tcPr>
            <w:tcW w:w="8228" w:type="dxa"/>
            <w:gridSpan w:val="4"/>
            <w:shd w:val="clear" w:color="auto" w:fill="auto"/>
            <w:vAlign w:val="center"/>
          </w:tcPr>
          <w:p w14:paraId="2D4A9A34">
            <w:pPr>
              <w:topLinePunct/>
              <w:snapToGrid w:val="0"/>
              <w:jc w:val="center"/>
              <w:rPr>
                <w:rFonts w:ascii="宋体" w:hAnsi="宋体"/>
                <w:kern w:val="21"/>
                <w:sz w:val="24"/>
              </w:rPr>
            </w:pPr>
            <w:r>
              <w:rPr>
                <w:rFonts w:hint="eastAsia" w:ascii="宋体" w:hAnsi="宋体"/>
                <w:kern w:val="21"/>
                <w:sz w:val="24"/>
              </w:rPr>
              <w:t>额定值</w:t>
            </w:r>
          </w:p>
        </w:tc>
      </w:tr>
      <w:tr w14:paraId="3F9059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099EC89F">
            <w:pPr>
              <w:topLinePunct/>
              <w:snapToGrid w:val="0"/>
              <w:jc w:val="center"/>
              <w:rPr>
                <w:rFonts w:ascii="宋体" w:hAnsi="宋体"/>
                <w:kern w:val="21"/>
                <w:sz w:val="24"/>
              </w:rPr>
            </w:pPr>
            <w:r>
              <w:rPr>
                <w:rFonts w:hint="eastAsia" w:ascii="宋体" w:hAnsi="宋体"/>
                <w:kern w:val="21"/>
                <w:sz w:val="24"/>
              </w:rPr>
              <w:t>1</w:t>
            </w:r>
          </w:p>
        </w:tc>
        <w:tc>
          <w:tcPr>
            <w:tcW w:w="2841" w:type="dxa"/>
            <w:shd w:val="clear" w:color="auto" w:fill="auto"/>
            <w:vAlign w:val="center"/>
          </w:tcPr>
          <w:p w14:paraId="2B8326C6">
            <w:pPr>
              <w:pStyle w:val="45"/>
              <w:topLinePunct/>
              <w:snapToGrid w:val="0"/>
              <w:jc w:val="center"/>
              <w:rPr>
                <w:rFonts w:ascii="宋体" w:hAnsi="宋体"/>
                <w:kern w:val="21"/>
                <w:sz w:val="24"/>
                <w:szCs w:val="24"/>
              </w:rPr>
            </w:pPr>
            <w:r>
              <w:rPr>
                <w:rFonts w:hint="eastAsia" w:ascii="宋体" w:hAnsi="宋体"/>
                <w:kern w:val="21"/>
                <w:sz w:val="24"/>
                <w:szCs w:val="24"/>
              </w:rPr>
              <w:t>变压器型号</w:t>
            </w:r>
          </w:p>
        </w:tc>
        <w:tc>
          <w:tcPr>
            <w:tcW w:w="851" w:type="dxa"/>
            <w:shd w:val="clear" w:color="auto" w:fill="auto"/>
            <w:vAlign w:val="center"/>
          </w:tcPr>
          <w:p w14:paraId="61733772">
            <w:pPr>
              <w:topLinePunct/>
              <w:snapToGrid w:val="0"/>
              <w:jc w:val="center"/>
              <w:rPr>
                <w:rFonts w:ascii="宋体" w:hAnsi="宋体"/>
                <w:kern w:val="21"/>
                <w:sz w:val="24"/>
              </w:rPr>
            </w:pPr>
          </w:p>
        </w:tc>
        <w:tc>
          <w:tcPr>
            <w:tcW w:w="1984" w:type="dxa"/>
            <w:shd w:val="clear" w:color="auto" w:fill="auto"/>
            <w:vAlign w:val="center"/>
          </w:tcPr>
          <w:p w14:paraId="1C22EF20">
            <w:pPr>
              <w:snapToGrid w:val="0"/>
              <w:jc w:val="center"/>
              <w:rPr>
                <w:rFonts w:hint="default" w:ascii="宋体" w:hAnsi="宋体" w:eastAsia="宋体"/>
                <w:kern w:val="21"/>
                <w:sz w:val="24"/>
                <w:lang w:val="en-US" w:eastAsia="zh-CN"/>
              </w:rPr>
            </w:pPr>
            <w:r>
              <w:rPr>
                <w:rFonts w:hint="eastAsia" w:ascii="宋体" w:hAnsi="宋体"/>
                <w:kern w:val="21"/>
                <w:sz w:val="24"/>
                <w:lang w:val="en-US" w:eastAsia="zh-CN"/>
              </w:rPr>
              <w:t>SCB14</w:t>
            </w:r>
          </w:p>
        </w:tc>
        <w:tc>
          <w:tcPr>
            <w:tcW w:w="2552" w:type="dxa"/>
            <w:shd w:val="clear" w:color="auto" w:fill="auto"/>
            <w:vAlign w:val="center"/>
          </w:tcPr>
          <w:p w14:paraId="033C68E2">
            <w:pPr>
              <w:topLinePunct/>
              <w:snapToGrid w:val="0"/>
              <w:jc w:val="center"/>
              <w:rPr>
                <w:rFonts w:ascii="宋体" w:hAnsi="宋体"/>
                <w:kern w:val="21"/>
                <w:sz w:val="24"/>
              </w:rPr>
            </w:pPr>
            <w:r>
              <w:rPr>
                <w:rFonts w:hint="eastAsia" w:ascii="宋体" w:hAnsi="宋体"/>
                <w:kern w:val="21"/>
                <w:sz w:val="24"/>
              </w:rPr>
              <w:t>（投标人填写）</w:t>
            </w:r>
          </w:p>
        </w:tc>
      </w:tr>
      <w:tr w14:paraId="07B88E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1FD1F40E">
            <w:pPr>
              <w:topLinePunct/>
              <w:snapToGrid w:val="0"/>
              <w:jc w:val="center"/>
              <w:rPr>
                <w:rFonts w:ascii="宋体" w:hAnsi="宋体"/>
                <w:kern w:val="21"/>
                <w:sz w:val="24"/>
              </w:rPr>
            </w:pPr>
            <w:r>
              <w:rPr>
                <w:rFonts w:hint="eastAsia" w:ascii="宋体" w:hAnsi="宋体"/>
                <w:kern w:val="21"/>
                <w:sz w:val="24"/>
              </w:rPr>
              <w:t>2</w:t>
            </w:r>
          </w:p>
        </w:tc>
        <w:tc>
          <w:tcPr>
            <w:tcW w:w="2841" w:type="dxa"/>
            <w:shd w:val="clear" w:color="auto" w:fill="auto"/>
            <w:vAlign w:val="center"/>
          </w:tcPr>
          <w:p w14:paraId="548C7AC0">
            <w:pPr>
              <w:topLinePunct/>
              <w:snapToGrid w:val="0"/>
              <w:jc w:val="center"/>
              <w:rPr>
                <w:rFonts w:ascii="宋体" w:hAnsi="宋体"/>
                <w:kern w:val="21"/>
                <w:sz w:val="24"/>
              </w:rPr>
            </w:pPr>
            <w:r>
              <w:rPr>
                <w:rFonts w:hint="eastAsia" w:ascii="宋体" w:hAnsi="宋体"/>
                <w:kern w:val="21"/>
                <w:sz w:val="24"/>
              </w:rPr>
              <w:t>铁心材质</w:t>
            </w:r>
          </w:p>
        </w:tc>
        <w:tc>
          <w:tcPr>
            <w:tcW w:w="851" w:type="dxa"/>
            <w:shd w:val="clear" w:color="auto" w:fill="auto"/>
            <w:vAlign w:val="center"/>
          </w:tcPr>
          <w:p w14:paraId="2C4E0466">
            <w:pPr>
              <w:topLinePunct/>
              <w:snapToGrid w:val="0"/>
              <w:jc w:val="center"/>
              <w:rPr>
                <w:rFonts w:ascii="宋体" w:hAnsi="宋体"/>
                <w:kern w:val="21"/>
                <w:sz w:val="24"/>
              </w:rPr>
            </w:pPr>
          </w:p>
        </w:tc>
        <w:tc>
          <w:tcPr>
            <w:tcW w:w="1984" w:type="dxa"/>
            <w:shd w:val="clear" w:color="auto" w:fill="auto"/>
            <w:vAlign w:val="center"/>
          </w:tcPr>
          <w:p w14:paraId="480B7F11">
            <w:pPr>
              <w:snapToGrid w:val="0"/>
              <w:jc w:val="center"/>
              <w:rPr>
                <w:rFonts w:ascii="宋体" w:hAnsi="宋体"/>
                <w:kern w:val="21"/>
                <w:sz w:val="24"/>
              </w:rPr>
            </w:pPr>
            <w:r>
              <w:rPr>
                <w:rFonts w:hint="eastAsia" w:ascii="宋体" w:hAnsi="宋体"/>
                <w:kern w:val="21"/>
                <w:sz w:val="24"/>
              </w:rPr>
              <w:t>硅钢片</w:t>
            </w:r>
          </w:p>
        </w:tc>
        <w:tc>
          <w:tcPr>
            <w:tcW w:w="2552" w:type="dxa"/>
            <w:shd w:val="clear" w:color="auto" w:fill="auto"/>
            <w:vAlign w:val="center"/>
          </w:tcPr>
          <w:p w14:paraId="7C1689FC">
            <w:pPr>
              <w:topLinePunct/>
              <w:snapToGrid w:val="0"/>
              <w:jc w:val="center"/>
              <w:rPr>
                <w:rFonts w:ascii="宋体" w:hAnsi="宋体"/>
                <w:kern w:val="21"/>
                <w:sz w:val="24"/>
              </w:rPr>
            </w:pPr>
            <w:r>
              <w:rPr>
                <w:rFonts w:hint="eastAsia" w:ascii="宋体" w:hAnsi="宋体"/>
                <w:kern w:val="21"/>
                <w:sz w:val="24"/>
              </w:rPr>
              <w:t>（投标人填写）</w:t>
            </w:r>
          </w:p>
        </w:tc>
      </w:tr>
      <w:tr w14:paraId="3A43B1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4E3D75AB">
            <w:pPr>
              <w:topLinePunct/>
              <w:snapToGrid w:val="0"/>
              <w:jc w:val="center"/>
              <w:rPr>
                <w:rFonts w:ascii="宋体" w:hAnsi="宋体"/>
                <w:kern w:val="21"/>
                <w:sz w:val="24"/>
              </w:rPr>
            </w:pPr>
            <w:r>
              <w:rPr>
                <w:rFonts w:hint="eastAsia" w:ascii="宋体" w:hAnsi="宋体"/>
                <w:kern w:val="21"/>
                <w:sz w:val="24"/>
              </w:rPr>
              <w:t>3</w:t>
            </w:r>
          </w:p>
        </w:tc>
        <w:tc>
          <w:tcPr>
            <w:tcW w:w="2841" w:type="dxa"/>
            <w:shd w:val="clear" w:color="auto" w:fill="auto"/>
            <w:vAlign w:val="center"/>
          </w:tcPr>
          <w:p w14:paraId="26D7FB30">
            <w:pPr>
              <w:topLinePunct/>
              <w:snapToGrid w:val="0"/>
              <w:jc w:val="center"/>
              <w:rPr>
                <w:rFonts w:ascii="宋体" w:hAnsi="宋体"/>
                <w:kern w:val="21"/>
                <w:sz w:val="24"/>
              </w:rPr>
            </w:pPr>
            <w:r>
              <w:rPr>
                <w:rFonts w:hint="eastAsia" w:ascii="宋体" w:hAnsi="宋体"/>
                <w:kern w:val="21"/>
                <w:sz w:val="24"/>
              </w:rPr>
              <w:t>线圈结构</w:t>
            </w:r>
          </w:p>
        </w:tc>
        <w:tc>
          <w:tcPr>
            <w:tcW w:w="851" w:type="dxa"/>
            <w:shd w:val="clear" w:color="auto" w:fill="auto"/>
            <w:vAlign w:val="center"/>
          </w:tcPr>
          <w:p w14:paraId="46CC20A7">
            <w:pPr>
              <w:topLinePunct/>
              <w:snapToGrid w:val="0"/>
              <w:jc w:val="center"/>
              <w:rPr>
                <w:rFonts w:ascii="宋体" w:hAnsi="宋体"/>
                <w:kern w:val="21"/>
                <w:sz w:val="24"/>
              </w:rPr>
            </w:pPr>
          </w:p>
        </w:tc>
        <w:tc>
          <w:tcPr>
            <w:tcW w:w="1984" w:type="dxa"/>
            <w:shd w:val="clear" w:color="auto" w:fill="auto"/>
            <w:vAlign w:val="center"/>
          </w:tcPr>
          <w:p w14:paraId="200D73B2">
            <w:pPr>
              <w:snapToGrid w:val="0"/>
              <w:jc w:val="center"/>
              <w:rPr>
                <w:rFonts w:ascii="宋体" w:hAnsi="宋体"/>
                <w:kern w:val="21"/>
                <w:sz w:val="24"/>
              </w:rPr>
            </w:pPr>
            <w:r>
              <w:rPr>
                <w:rFonts w:hint="eastAsia" w:ascii="宋体" w:hAnsi="宋体"/>
                <w:kern w:val="21"/>
                <w:sz w:val="24"/>
              </w:rPr>
              <w:t>见表4.5</w:t>
            </w:r>
          </w:p>
        </w:tc>
        <w:tc>
          <w:tcPr>
            <w:tcW w:w="2552" w:type="dxa"/>
            <w:shd w:val="clear" w:color="auto" w:fill="auto"/>
            <w:vAlign w:val="center"/>
          </w:tcPr>
          <w:p w14:paraId="3F1C4303">
            <w:pPr>
              <w:topLinePunct/>
              <w:snapToGrid w:val="0"/>
              <w:jc w:val="center"/>
              <w:rPr>
                <w:rFonts w:ascii="宋体" w:hAnsi="宋体"/>
                <w:kern w:val="21"/>
                <w:sz w:val="24"/>
              </w:rPr>
            </w:pPr>
            <w:r>
              <w:rPr>
                <w:rFonts w:hint="eastAsia" w:ascii="宋体" w:hAnsi="宋体"/>
                <w:kern w:val="21"/>
                <w:sz w:val="24"/>
              </w:rPr>
              <w:t>（投标人填写）</w:t>
            </w:r>
          </w:p>
        </w:tc>
      </w:tr>
      <w:tr w14:paraId="202086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5202BB77">
            <w:pPr>
              <w:topLinePunct/>
              <w:snapToGrid w:val="0"/>
              <w:jc w:val="center"/>
              <w:rPr>
                <w:rFonts w:ascii="宋体" w:hAnsi="宋体"/>
                <w:kern w:val="21"/>
                <w:sz w:val="24"/>
              </w:rPr>
            </w:pPr>
            <w:r>
              <w:rPr>
                <w:rFonts w:hint="eastAsia" w:ascii="宋体" w:hAnsi="宋体"/>
                <w:kern w:val="21"/>
                <w:sz w:val="24"/>
              </w:rPr>
              <w:t>4</w:t>
            </w:r>
          </w:p>
        </w:tc>
        <w:tc>
          <w:tcPr>
            <w:tcW w:w="2841" w:type="dxa"/>
            <w:shd w:val="clear" w:color="auto" w:fill="auto"/>
            <w:vAlign w:val="center"/>
          </w:tcPr>
          <w:p w14:paraId="4DDEAABB">
            <w:pPr>
              <w:topLinePunct/>
              <w:snapToGrid w:val="0"/>
              <w:jc w:val="center"/>
              <w:rPr>
                <w:rFonts w:ascii="宋体" w:hAnsi="宋体"/>
                <w:kern w:val="21"/>
                <w:sz w:val="24"/>
              </w:rPr>
            </w:pPr>
            <w:r>
              <w:rPr>
                <w:rFonts w:hint="eastAsia" w:ascii="宋体" w:hAnsi="宋体"/>
                <w:kern w:val="21"/>
                <w:sz w:val="24"/>
              </w:rPr>
              <w:t>高压绕组</w:t>
            </w:r>
          </w:p>
        </w:tc>
        <w:tc>
          <w:tcPr>
            <w:tcW w:w="851" w:type="dxa"/>
            <w:shd w:val="clear" w:color="auto" w:fill="auto"/>
            <w:vAlign w:val="center"/>
          </w:tcPr>
          <w:p w14:paraId="7248B45A">
            <w:pPr>
              <w:topLinePunct/>
              <w:snapToGrid w:val="0"/>
              <w:jc w:val="center"/>
              <w:rPr>
                <w:rFonts w:ascii="宋体" w:hAnsi="宋体"/>
                <w:kern w:val="21"/>
                <w:sz w:val="24"/>
              </w:rPr>
            </w:pPr>
            <w:r>
              <w:rPr>
                <w:rFonts w:hint="eastAsia" w:ascii="宋体" w:hAnsi="宋体"/>
                <w:kern w:val="21"/>
                <w:sz w:val="24"/>
              </w:rPr>
              <w:t>kV</w:t>
            </w:r>
          </w:p>
        </w:tc>
        <w:tc>
          <w:tcPr>
            <w:tcW w:w="1984" w:type="dxa"/>
            <w:shd w:val="clear" w:color="auto" w:fill="auto"/>
            <w:vAlign w:val="center"/>
          </w:tcPr>
          <w:p w14:paraId="6A3BDA87">
            <w:pPr>
              <w:snapToGrid w:val="0"/>
              <w:jc w:val="center"/>
              <w:rPr>
                <w:rFonts w:ascii="宋体" w:hAnsi="宋体"/>
                <w:kern w:val="21"/>
                <w:sz w:val="24"/>
              </w:rPr>
            </w:pPr>
            <w:r>
              <w:rPr>
                <w:rFonts w:hint="eastAsia" w:ascii="宋体" w:hAnsi="宋体"/>
                <w:kern w:val="21"/>
                <w:sz w:val="24"/>
              </w:rPr>
              <w:t>10</w:t>
            </w:r>
            <w:r>
              <w:rPr>
                <w:rFonts w:ascii="宋体" w:hAnsi="宋体"/>
                <w:kern w:val="21"/>
                <w:sz w:val="24"/>
              </w:rPr>
              <w:t>±2×2.5</w:t>
            </w:r>
          </w:p>
        </w:tc>
        <w:tc>
          <w:tcPr>
            <w:tcW w:w="2552" w:type="dxa"/>
            <w:shd w:val="clear" w:color="auto" w:fill="auto"/>
            <w:vAlign w:val="center"/>
          </w:tcPr>
          <w:p w14:paraId="153B545F">
            <w:pPr>
              <w:topLinePunct/>
              <w:snapToGrid w:val="0"/>
              <w:jc w:val="center"/>
              <w:rPr>
                <w:rFonts w:ascii="宋体" w:hAnsi="宋体"/>
                <w:kern w:val="21"/>
                <w:sz w:val="24"/>
              </w:rPr>
            </w:pPr>
            <w:r>
              <w:rPr>
                <w:rFonts w:hint="eastAsia" w:ascii="宋体" w:hAnsi="宋体"/>
                <w:kern w:val="21"/>
                <w:sz w:val="24"/>
              </w:rPr>
              <w:t>（投标人填写）</w:t>
            </w:r>
          </w:p>
        </w:tc>
      </w:tr>
      <w:tr w14:paraId="4CB811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1AD482A4">
            <w:pPr>
              <w:topLinePunct/>
              <w:snapToGrid w:val="0"/>
              <w:jc w:val="center"/>
              <w:rPr>
                <w:rFonts w:ascii="宋体" w:hAnsi="宋体"/>
                <w:kern w:val="21"/>
                <w:sz w:val="24"/>
              </w:rPr>
            </w:pPr>
            <w:r>
              <w:rPr>
                <w:rFonts w:hint="eastAsia" w:ascii="宋体" w:hAnsi="宋体"/>
                <w:kern w:val="21"/>
                <w:sz w:val="24"/>
              </w:rPr>
              <w:t>5</w:t>
            </w:r>
          </w:p>
        </w:tc>
        <w:tc>
          <w:tcPr>
            <w:tcW w:w="2841" w:type="dxa"/>
            <w:shd w:val="clear" w:color="auto" w:fill="auto"/>
            <w:vAlign w:val="center"/>
          </w:tcPr>
          <w:p w14:paraId="65A49283">
            <w:pPr>
              <w:topLinePunct/>
              <w:snapToGrid w:val="0"/>
              <w:jc w:val="center"/>
              <w:rPr>
                <w:rFonts w:ascii="宋体" w:hAnsi="宋体"/>
                <w:kern w:val="21"/>
                <w:sz w:val="24"/>
              </w:rPr>
            </w:pPr>
            <w:r>
              <w:rPr>
                <w:rFonts w:hint="eastAsia" w:ascii="宋体" w:hAnsi="宋体"/>
                <w:kern w:val="21"/>
                <w:sz w:val="24"/>
              </w:rPr>
              <w:t>低压绕组</w:t>
            </w:r>
          </w:p>
        </w:tc>
        <w:tc>
          <w:tcPr>
            <w:tcW w:w="851" w:type="dxa"/>
            <w:shd w:val="clear" w:color="auto" w:fill="auto"/>
            <w:vAlign w:val="center"/>
          </w:tcPr>
          <w:p w14:paraId="7595899F">
            <w:pPr>
              <w:topLinePunct/>
              <w:snapToGrid w:val="0"/>
              <w:jc w:val="center"/>
              <w:rPr>
                <w:rFonts w:ascii="宋体" w:hAnsi="宋体"/>
                <w:kern w:val="21"/>
                <w:sz w:val="24"/>
              </w:rPr>
            </w:pPr>
            <w:r>
              <w:rPr>
                <w:rFonts w:hint="eastAsia" w:ascii="宋体" w:hAnsi="宋体"/>
                <w:kern w:val="21"/>
                <w:sz w:val="24"/>
              </w:rPr>
              <w:t>kV</w:t>
            </w:r>
          </w:p>
        </w:tc>
        <w:tc>
          <w:tcPr>
            <w:tcW w:w="1984" w:type="dxa"/>
            <w:shd w:val="clear" w:color="auto" w:fill="auto"/>
            <w:vAlign w:val="center"/>
          </w:tcPr>
          <w:p w14:paraId="04CD9765">
            <w:pPr>
              <w:topLinePunct/>
              <w:snapToGrid w:val="0"/>
              <w:jc w:val="center"/>
              <w:rPr>
                <w:rFonts w:ascii="宋体" w:hAnsi="宋体"/>
                <w:kern w:val="21"/>
                <w:sz w:val="24"/>
              </w:rPr>
            </w:pPr>
            <w:r>
              <w:rPr>
                <w:rFonts w:hint="eastAsia" w:ascii="宋体" w:hAnsi="宋体"/>
                <w:kern w:val="21"/>
                <w:sz w:val="24"/>
              </w:rPr>
              <w:t>0.4</w:t>
            </w:r>
          </w:p>
        </w:tc>
        <w:tc>
          <w:tcPr>
            <w:tcW w:w="2552" w:type="dxa"/>
            <w:shd w:val="clear" w:color="auto" w:fill="auto"/>
            <w:vAlign w:val="center"/>
          </w:tcPr>
          <w:p w14:paraId="5E35B044">
            <w:pPr>
              <w:topLinePunct/>
              <w:snapToGrid w:val="0"/>
              <w:jc w:val="center"/>
              <w:rPr>
                <w:rFonts w:ascii="宋体" w:hAnsi="宋体"/>
                <w:kern w:val="21"/>
                <w:sz w:val="24"/>
              </w:rPr>
            </w:pPr>
            <w:r>
              <w:rPr>
                <w:rFonts w:hint="eastAsia" w:ascii="宋体" w:hAnsi="宋体"/>
                <w:kern w:val="21"/>
                <w:sz w:val="24"/>
              </w:rPr>
              <w:t>（投标人填写）</w:t>
            </w:r>
          </w:p>
        </w:tc>
      </w:tr>
      <w:tr w14:paraId="1D3A58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4C916FF2">
            <w:pPr>
              <w:topLinePunct/>
              <w:snapToGrid w:val="0"/>
              <w:jc w:val="center"/>
              <w:rPr>
                <w:rFonts w:ascii="宋体" w:hAnsi="宋体"/>
                <w:kern w:val="21"/>
                <w:sz w:val="24"/>
              </w:rPr>
            </w:pPr>
            <w:r>
              <w:rPr>
                <w:rFonts w:hint="eastAsia" w:ascii="宋体" w:hAnsi="宋体"/>
                <w:kern w:val="21"/>
                <w:sz w:val="24"/>
              </w:rPr>
              <w:t>6</w:t>
            </w:r>
          </w:p>
        </w:tc>
        <w:tc>
          <w:tcPr>
            <w:tcW w:w="2841" w:type="dxa"/>
            <w:shd w:val="clear" w:color="auto" w:fill="auto"/>
            <w:vAlign w:val="center"/>
          </w:tcPr>
          <w:p w14:paraId="02808703">
            <w:pPr>
              <w:topLinePunct/>
              <w:snapToGrid w:val="0"/>
              <w:jc w:val="center"/>
              <w:rPr>
                <w:rFonts w:ascii="宋体" w:hAnsi="宋体"/>
                <w:kern w:val="21"/>
                <w:sz w:val="24"/>
              </w:rPr>
            </w:pPr>
            <w:r>
              <w:rPr>
                <w:rFonts w:hint="eastAsia" w:ascii="宋体" w:hAnsi="宋体"/>
                <w:kern w:val="21"/>
                <w:sz w:val="24"/>
              </w:rPr>
              <w:t>联结组</w:t>
            </w:r>
          </w:p>
        </w:tc>
        <w:tc>
          <w:tcPr>
            <w:tcW w:w="851" w:type="dxa"/>
            <w:shd w:val="clear" w:color="auto" w:fill="auto"/>
            <w:vAlign w:val="center"/>
          </w:tcPr>
          <w:p w14:paraId="17C82761">
            <w:pPr>
              <w:topLinePunct/>
              <w:snapToGrid w:val="0"/>
              <w:jc w:val="center"/>
              <w:rPr>
                <w:rFonts w:ascii="宋体" w:hAnsi="宋体"/>
                <w:kern w:val="21"/>
                <w:sz w:val="24"/>
              </w:rPr>
            </w:pPr>
          </w:p>
        </w:tc>
        <w:tc>
          <w:tcPr>
            <w:tcW w:w="1984" w:type="dxa"/>
            <w:shd w:val="clear" w:color="auto" w:fill="auto"/>
            <w:vAlign w:val="center"/>
          </w:tcPr>
          <w:p w14:paraId="749B6AEF">
            <w:pPr>
              <w:snapToGrid w:val="0"/>
              <w:jc w:val="center"/>
              <w:rPr>
                <w:rFonts w:ascii="宋体" w:hAnsi="宋体"/>
                <w:kern w:val="21"/>
                <w:sz w:val="24"/>
              </w:rPr>
            </w:pPr>
            <w:r>
              <w:rPr>
                <w:rFonts w:hint="eastAsia" w:ascii="宋体" w:hAnsi="宋体"/>
                <w:kern w:val="21"/>
                <w:sz w:val="24"/>
              </w:rPr>
              <w:t>Dyn11</w:t>
            </w:r>
          </w:p>
        </w:tc>
        <w:tc>
          <w:tcPr>
            <w:tcW w:w="2552" w:type="dxa"/>
            <w:shd w:val="clear" w:color="auto" w:fill="auto"/>
            <w:vAlign w:val="center"/>
          </w:tcPr>
          <w:p w14:paraId="09625A99">
            <w:pPr>
              <w:topLinePunct/>
              <w:snapToGrid w:val="0"/>
              <w:jc w:val="center"/>
              <w:rPr>
                <w:rFonts w:ascii="宋体" w:hAnsi="宋体"/>
                <w:kern w:val="21"/>
                <w:sz w:val="24"/>
              </w:rPr>
            </w:pPr>
            <w:r>
              <w:rPr>
                <w:rFonts w:hint="eastAsia" w:ascii="宋体" w:hAnsi="宋体"/>
                <w:kern w:val="21"/>
                <w:sz w:val="24"/>
              </w:rPr>
              <w:t>（投标人填写）</w:t>
            </w:r>
          </w:p>
        </w:tc>
      </w:tr>
      <w:tr w14:paraId="364F76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6254AF53">
            <w:pPr>
              <w:topLinePunct/>
              <w:snapToGrid w:val="0"/>
              <w:jc w:val="center"/>
              <w:rPr>
                <w:rFonts w:ascii="宋体" w:hAnsi="宋体"/>
                <w:kern w:val="21"/>
                <w:sz w:val="24"/>
              </w:rPr>
            </w:pPr>
            <w:r>
              <w:rPr>
                <w:rFonts w:hint="eastAsia" w:ascii="宋体" w:hAnsi="宋体"/>
                <w:kern w:val="21"/>
                <w:sz w:val="24"/>
              </w:rPr>
              <w:t>7</w:t>
            </w:r>
          </w:p>
        </w:tc>
        <w:tc>
          <w:tcPr>
            <w:tcW w:w="2841" w:type="dxa"/>
            <w:shd w:val="clear" w:color="auto" w:fill="auto"/>
            <w:vAlign w:val="center"/>
          </w:tcPr>
          <w:p w14:paraId="65D6F737">
            <w:pPr>
              <w:topLinePunct/>
              <w:snapToGrid w:val="0"/>
              <w:jc w:val="center"/>
              <w:rPr>
                <w:rFonts w:ascii="宋体" w:hAnsi="宋体"/>
                <w:kern w:val="21"/>
                <w:sz w:val="24"/>
              </w:rPr>
            </w:pPr>
            <w:r>
              <w:rPr>
                <w:rFonts w:hint="eastAsia" w:ascii="宋体" w:hAnsi="宋体"/>
                <w:kern w:val="21"/>
                <w:sz w:val="24"/>
              </w:rPr>
              <w:t>额定频率</w:t>
            </w:r>
          </w:p>
        </w:tc>
        <w:tc>
          <w:tcPr>
            <w:tcW w:w="851" w:type="dxa"/>
            <w:shd w:val="clear" w:color="auto" w:fill="auto"/>
            <w:vAlign w:val="center"/>
          </w:tcPr>
          <w:p w14:paraId="02D6E0AF">
            <w:pPr>
              <w:topLinePunct/>
              <w:snapToGrid w:val="0"/>
              <w:jc w:val="center"/>
              <w:rPr>
                <w:rFonts w:ascii="宋体" w:hAnsi="宋体"/>
                <w:kern w:val="21"/>
                <w:sz w:val="24"/>
              </w:rPr>
            </w:pPr>
            <w:r>
              <w:rPr>
                <w:rFonts w:ascii="宋体" w:hAnsi="宋体"/>
                <w:kern w:val="21"/>
                <w:sz w:val="24"/>
              </w:rPr>
              <w:t>H</w:t>
            </w:r>
            <w:r>
              <w:rPr>
                <w:rFonts w:hint="eastAsia" w:ascii="宋体" w:hAnsi="宋体"/>
                <w:kern w:val="21"/>
                <w:sz w:val="24"/>
              </w:rPr>
              <w:t>z</w:t>
            </w:r>
          </w:p>
        </w:tc>
        <w:tc>
          <w:tcPr>
            <w:tcW w:w="1984" w:type="dxa"/>
            <w:shd w:val="clear" w:color="auto" w:fill="auto"/>
            <w:vAlign w:val="center"/>
          </w:tcPr>
          <w:p w14:paraId="08765C0A">
            <w:pPr>
              <w:snapToGrid w:val="0"/>
              <w:jc w:val="center"/>
              <w:rPr>
                <w:rFonts w:ascii="宋体" w:hAnsi="宋体"/>
                <w:kern w:val="21"/>
                <w:sz w:val="24"/>
              </w:rPr>
            </w:pPr>
            <w:r>
              <w:rPr>
                <w:rFonts w:hint="eastAsia" w:ascii="宋体" w:hAnsi="宋体"/>
                <w:kern w:val="21"/>
                <w:sz w:val="24"/>
              </w:rPr>
              <w:t>50</w:t>
            </w:r>
          </w:p>
        </w:tc>
        <w:tc>
          <w:tcPr>
            <w:tcW w:w="2552" w:type="dxa"/>
            <w:shd w:val="clear" w:color="auto" w:fill="auto"/>
            <w:vAlign w:val="center"/>
          </w:tcPr>
          <w:p w14:paraId="3FB5A388">
            <w:pPr>
              <w:topLinePunct/>
              <w:snapToGrid w:val="0"/>
              <w:jc w:val="center"/>
              <w:rPr>
                <w:rFonts w:ascii="宋体" w:hAnsi="宋体"/>
                <w:kern w:val="21"/>
                <w:sz w:val="24"/>
              </w:rPr>
            </w:pPr>
            <w:r>
              <w:rPr>
                <w:rFonts w:hint="eastAsia" w:ascii="宋体" w:hAnsi="宋体"/>
                <w:kern w:val="21"/>
                <w:sz w:val="24"/>
              </w:rPr>
              <w:t>（投标人填写）</w:t>
            </w:r>
          </w:p>
        </w:tc>
      </w:tr>
      <w:tr w14:paraId="45E637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2176A9B2">
            <w:pPr>
              <w:topLinePunct/>
              <w:snapToGrid w:val="0"/>
              <w:jc w:val="center"/>
              <w:rPr>
                <w:rFonts w:ascii="宋体" w:hAnsi="宋体"/>
                <w:kern w:val="21"/>
                <w:sz w:val="24"/>
              </w:rPr>
            </w:pPr>
            <w:r>
              <w:rPr>
                <w:rFonts w:hint="eastAsia" w:ascii="宋体" w:hAnsi="宋体"/>
                <w:kern w:val="21"/>
                <w:sz w:val="24"/>
              </w:rPr>
              <w:t>8</w:t>
            </w:r>
          </w:p>
        </w:tc>
        <w:tc>
          <w:tcPr>
            <w:tcW w:w="2841" w:type="dxa"/>
            <w:shd w:val="clear" w:color="auto" w:fill="auto"/>
            <w:vAlign w:val="center"/>
          </w:tcPr>
          <w:p w14:paraId="6058CE5B">
            <w:pPr>
              <w:topLinePunct/>
              <w:snapToGrid w:val="0"/>
              <w:jc w:val="center"/>
              <w:rPr>
                <w:rFonts w:ascii="宋体" w:hAnsi="宋体"/>
                <w:kern w:val="21"/>
                <w:sz w:val="24"/>
              </w:rPr>
            </w:pPr>
            <w:r>
              <w:rPr>
                <w:rFonts w:hint="eastAsia" w:ascii="宋体" w:hAnsi="宋体"/>
                <w:kern w:val="21"/>
                <w:sz w:val="24"/>
              </w:rPr>
              <w:t>额定容量</w:t>
            </w:r>
          </w:p>
        </w:tc>
        <w:tc>
          <w:tcPr>
            <w:tcW w:w="851" w:type="dxa"/>
            <w:shd w:val="clear" w:color="auto" w:fill="auto"/>
            <w:vAlign w:val="center"/>
          </w:tcPr>
          <w:p w14:paraId="49F157D8">
            <w:pPr>
              <w:topLinePunct/>
              <w:snapToGrid w:val="0"/>
              <w:jc w:val="center"/>
              <w:rPr>
                <w:rFonts w:ascii="宋体" w:hAnsi="宋体"/>
                <w:kern w:val="21"/>
                <w:sz w:val="24"/>
              </w:rPr>
            </w:pPr>
            <w:r>
              <w:rPr>
                <w:rFonts w:hint="eastAsia" w:ascii="宋体" w:hAnsi="宋体"/>
                <w:kern w:val="21"/>
                <w:sz w:val="24"/>
              </w:rPr>
              <w:t>k</w:t>
            </w:r>
            <w:r>
              <w:rPr>
                <w:rFonts w:ascii="宋体" w:hAnsi="宋体"/>
                <w:kern w:val="21"/>
                <w:sz w:val="24"/>
              </w:rPr>
              <w:t>V</w:t>
            </w:r>
            <w:r>
              <w:rPr>
                <w:rFonts w:hint="eastAsia" w:ascii="宋体" w:hAnsi="宋体"/>
                <w:kern w:val="21"/>
                <w:sz w:val="24"/>
              </w:rPr>
              <w:t>A</w:t>
            </w:r>
          </w:p>
        </w:tc>
        <w:tc>
          <w:tcPr>
            <w:tcW w:w="1984" w:type="dxa"/>
            <w:shd w:val="clear" w:color="auto" w:fill="auto"/>
            <w:vAlign w:val="center"/>
          </w:tcPr>
          <w:p w14:paraId="4AC3CAB1">
            <w:pPr>
              <w:topLinePunct/>
              <w:snapToGrid w:val="0"/>
              <w:jc w:val="center"/>
              <w:rPr>
                <w:rFonts w:hint="default" w:ascii="宋体" w:hAnsi="宋体" w:eastAsia="宋体"/>
                <w:kern w:val="21"/>
                <w:sz w:val="24"/>
                <w:lang w:val="en-US" w:eastAsia="zh-CN"/>
              </w:rPr>
            </w:pPr>
            <w:r>
              <w:rPr>
                <w:rFonts w:hint="eastAsia" w:ascii="宋体" w:hAnsi="宋体"/>
                <w:kern w:val="21"/>
                <w:sz w:val="24"/>
                <w:lang w:val="en-US" w:eastAsia="zh-CN"/>
              </w:rPr>
              <w:t>2000</w:t>
            </w:r>
          </w:p>
        </w:tc>
        <w:tc>
          <w:tcPr>
            <w:tcW w:w="2552" w:type="dxa"/>
            <w:shd w:val="clear" w:color="auto" w:fill="auto"/>
            <w:vAlign w:val="center"/>
          </w:tcPr>
          <w:p w14:paraId="5443BE3E">
            <w:pPr>
              <w:topLinePunct/>
              <w:snapToGrid w:val="0"/>
              <w:jc w:val="center"/>
              <w:rPr>
                <w:rFonts w:ascii="宋体" w:hAnsi="宋体"/>
                <w:kern w:val="21"/>
                <w:sz w:val="24"/>
              </w:rPr>
            </w:pPr>
            <w:r>
              <w:rPr>
                <w:rFonts w:hint="eastAsia" w:ascii="宋体" w:hAnsi="宋体"/>
                <w:kern w:val="21"/>
                <w:sz w:val="24"/>
              </w:rPr>
              <w:t>（投标人填写）</w:t>
            </w:r>
          </w:p>
        </w:tc>
      </w:tr>
      <w:tr w14:paraId="317F80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2BEB0CD4">
            <w:pPr>
              <w:topLinePunct/>
              <w:snapToGrid w:val="0"/>
              <w:jc w:val="center"/>
              <w:rPr>
                <w:rFonts w:ascii="宋体" w:hAnsi="宋体"/>
                <w:kern w:val="21"/>
                <w:sz w:val="24"/>
              </w:rPr>
            </w:pPr>
            <w:r>
              <w:rPr>
                <w:rFonts w:hint="eastAsia" w:ascii="宋体" w:hAnsi="宋体"/>
                <w:kern w:val="21"/>
                <w:sz w:val="24"/>
              </w:rPr>
              <w:t>9</w:t>
            </w:r>
          </w:p>
        </w:tc>
        <w:tc>
          <w:tcPr>
            <w:tcW w:w="2841" w:type="dxa"/>
            <w:shd w:val="clear" w:color="auto" w:fill="auto"/>
            <w:vAlign w:val="center"/>
          </w:tcPr>
          <w:p w14:paraId="7357DBC2">
            <w:pPr>
              <w:topLinePunct/>
              <w:snapToGrid w:val="0"/>
              <w:jc w:val="center"/>
              <w:rPr>
                <w:rFonts w:ascii="宋体" w:hAnsi="宋体"/>
                <w:kern w:val="21"/>
                <w:sz w:val="24"/>
              </w:rPr>
            </w:pPr>
            <w:r>
              <w:rPr>
                <w:rFonts w:hint="eastAsia" w:ascii="宋体" w:hAnsi="宋体"/>
                <w:kern w:val="21"/>
                <w:sz w:val="24"/>
              </w:rPr>
              <w:t>相数</w:t>
            </w:r>
          </w:p>
        </w:tc>
        <w:tc>
          <w:tcPr>
            <w:tcW w:w="851" w:type="dxa"/>
            <w:shd w:val="clear" w:color="auto" w:fill="auto"/>
            <w:vAlign w:val="center"/>
          </w:tcPr>
          <w:p w14:paraId="0C968AE7">
            <w:pPr>
              <w:topLinePunct/>
              <w:snapToGrid w:val="0"/>
              <w:jc w:val="center"/>
              <w:rPr>
                <w:rFonts w:ascii="宋体" w:hAnsi="宋体"/>
                <w:kern w:val="21"/>
                <w:sz w:val="24"/>
              </w:rPr>
            </w:pPr>
          </w:p>
        </w:tc>
        <w:tc>
          <w:tcPr>
            <w:tcW w:w="1984" w:type="dxa"/>
            <w:shd w:val="clear" w:color="auto" w:fill="auto"/>
            <w:vAlign w:val="center"/>
          </w:tcPr>
          <w:p w14:paraId="065B8947">
            <w:pPr>
              <w:snapToGrid w:val="0"/>
              <w:jc w:val="center"/>
              <w:rPr>
                <w:rFonts w:ascii="宋体" w:hAnsi="宋体"/>
                <w:kern w:val="21"/>
                <w:sz w:val="24"/>
              </w:rPr>
            </w:pPr>
            <w:r>
              <w:rPr>
                <w:rFonts w:hint="eastAsia" w:ascii="宋体" w:hAnsi="宋体"/>
                <w:kern w:val="21"/>
                <w:sz w:val="24"/>
              </w:rPr>
              <w:t>3</w:t>
            </w:r>
          </w:p>
        </w:tc>
        <w:tc>
          <w:tcPr>
            <w:tcW w:w="2552" w:type="dxa"/>
            <w:shd w:val="clear" w:color="auto" w:fill="auto"/>
            <w:vAlign w:val="center"/>
          </w:tcPr>
          <w:p w14:paraId="00AE159B">
            <w:pPr>
              <w:topLinePunct/>
              <w:snapToGrid w:val="0"/>
              <w:jc w:val="center"/>
              <w:rPr>
                <w:rFonts w:ascii="宋体" w:hAnsi="宋体"/>
                <w:kern w:val="21"/>
                <w:sz w:val="24"/>
              </w:rPr>
            </w:pPr>
            <w:r>
              <w:rPr>
                <w:rFonts w:hint="eastAsia" w:ascii="宋体" w:hAnsi="宋体"/>
                <w:kern w:val="21"/>
                <w:sz w:val="24"/>
              </w:rPr>
              <w:t>（投标人填写）</w:t>
            </w:r>
          </w:p>
        </w:tc>
      </w:tr>
      <w:tr w14:paraId="7C4C9A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0367DFC9">
            <w:pPr>
              <w:topLinePunct/>
              <w:snapToGrid w:val="0"/>
              <w:jc w:val="center"/>
              <w:rPr>
                <w:rFonts w:ascii="宋体" w:hAnsi="宋体"/>
                <w:kern w:val="21"/>
                <w:sz w:val="24"/>
              </w:rPr>
            </w:pPr>
            <w:r>
              <w:rPr>
                <w:rFonts w:hint="eastAsia" w:ascii="宋体" w:hAnsi="宋体"/>
                <w:kern w:val="21"/>
                <w:sz w:val="24"/>
              </w:rPr>
              <w:t>10</w:t>
            </w:r>
          </w:p>
        </w:tc>
        <w:tc>
          <w:tcPr>
            <w:tcW w:w="2841" w:type="dxa"/>
            <w:shd w:val="clear" w:color="auto" w:fill="auto"/>
            <w:vAlign w:val="center"/>
          </w:tcPr>
          <w:p w14:paraId="4300DA67">
            <w:pPr>
              <w:topLinePunct/>
              <w:snapToGrid w:val="0"/>
              <w:jc w:val="center"/>
              <w:rPr>
                <w:rFonts w:ascii="宋体" w:hAnsi="宋体"/>
                <w:kern w:val="21"/>
                <w:sz w:val="24"/>
              </w:rPr>
            </w:pPr>
            <w:r>
              <w:rPr>
                <w:rFonts w:hint="eastAsia" w:ascii="宋体" w:hAnsi="宋体"/>
                <w:kern w:val="21"/>
                <w:sz w:val="24"/>
              </w:rPr>
              <w:t>调压方式</w:t>
            </w:r>
          </w:p>
        </w:tc>
        <w:tc>
          <w:tcPr>
            <w:tcW w:w="851" w:type="dxa"/>
            <w:shd w:val="clear" w:color="auto" w:fill="auto"/>
            <w:vAlign w:val="center"/>
          </w:tcPr>
          <w:p w14:paraId="12C78257">
            <w:pPr>
              <w:topLinePunct/>
              <w:snapToGrid w:val="0"/>
              <w:jc w:val="center"/>
              <w:rPr>
                <w:rFonts w:ascii="宋体" w:hAnsi="宋体"/>
                <w:kern w:val="21"/>
                <w:sz w:val="24"/>
              </w:rPr>
            </w:pPr>
          </w:p>
        </w:tc>
        <w:tc>
          <w:tcPr>
            <w:tcW w:w="1984" w:type="dxa"/>
            <w:shd w:val="clear" w:color="auto" w:fill="auto"/>
            <w:vAlign w:val="center"/>
          </w:tcPr>
          <w:p w14:paraId="0AE00865">
            <w:pPr>
              <w:snapToGrid w:val="0"/>
              <w:jc w:val="center"/>
              <w:rPr>
                <w:rFonts w:ascii="宋体" w:hAnsi="宋体"/>
                <w:kern w:val="21"/>
                <w:sz w:val="24"/>
              </w:rPr>
            </w:pPr>
            <w:r>
              <w:rPr>
                <w:rFonts w:hint="eastAsia" w:ascii="宋体" w:hAnsi="宋体"/>
                <w:kern w:val="21"/>
                <w:sz w:val="24"/>
              </w:rPr>
              <w:t>无载调压</w:t>
            </w:r>
          </w:p>
        </w:tc>
        <w:tc>
          <w:tcPr>
            <w:tcW w:w="2552" w:type="dxa"/>
            <w:shd w:val="clear" w:color="auto" w:fill="auto"/>
            <w:vAlign w:val="center"/>
          </w:tcPr>
          <w:p w14:paraId="4FAEB46D">
            <w:pPr>
              <w:topLinePunct/>
              <w:snapToGrid w:val="0"/>
              <w:jc w:val="center"/>
              <w:rPr>
                <w:rFonts w:ascii="宋体" w:hAnsi="宋体"/>
                <w:kern w:val="21"/>
                <w:sz w:val="24"/>
              </w:rPr>
            </w:pPr>
            <w:r>
              <w:rPr>
                <w:rFonts w:hint="eastAsia" w:ascii="宋体" w:hAnsi="宋体"/>
                <w:kern w:val="21"/>
                <w:sz w:val="24"/>
              </w:rPr>
              <w:t>（投标人填写）</w:t>
            </w:r>
          </w:p>
        </w:tc>
      </w:tr>
      <w:tr w14:paraId="0DACFE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21C0D5DA">
            <w:pPr>
              <w:topLinePunct/>
              <w:snapToGrid w:val="0"/>
              <w:jc w:val="center"/>
              <w:rPr>
                <w:rFonts w:ascii="宋体" w:hAnsi="宋体"/>
                <w:kern w:val="21"/>
                <w:sz w:val="24"/>
              </w:rPr>
            </w:pPr>
            <w:r>
              <w:rPr>
                <w:rFonts w:hint="eastAsia" w:ascii="宋体" w:hAnsi="宋体"/>
                <w:kern w:val="21"/>
                <w:sz w:val="24"/>
              </w:rPr>
              <w:t>11</w:t>
            </w:r>
          </w:p>
        </w:tc>
        <w:tc>
          <w:tcPr>
            <w:tcW w:w="2841" w:type="dxa"/>
            <w:shd w:val="clear" w:color="auto" w:fill="auto"/>
            <w:vAlign w:val="center"/>
          </w:tcPr>
          <w:p w14:paraId="7DD8D027">
            <w:pPr>
              <w:topLinePunct/>
              <w:snapToGrid w:val="0"/>
              <w:jc w:val="center"/>
              <w:rPr>
                <w:rFonts w:ascii="宋体" w:hAnsi="宋体"/>
                <w:kern w:val="21"/>
                <w:sz w:val="24"/>
              </w:rPr>
            </w:pPr>
            <w:r>
              <w:rPr>
                <w:rFonts w:hint="eastAsia" w:ascii="宋体" w:hAnsi="宋体"/>
                <w:kern w:val="21"/>
                <w:sz w:val="24"/>
              </w:rPr>
              <w:t>调压位置</w:t>
            </w:r>
          </w:p>
        </w:tc>
        <w:tc>
          <w:tcPr>
            <w:tcW w:w="851" w:type="dxa"/>
            <w:shd w:val="clear" w:color="auto" w:fill="auto"/>
            <w:vAlign w:val="center"/>
          </w:tcPr>
          <w:p w14:paraId="01B65EB5">
            <w:pPr>
              <w:topLinePunct/>
              <w:snapToGrid w:val="0"/>
              <w:jc w:val="center"/>
              <w:rPr>
                <w:rFonts w:ascii="宋体" w:hAnsi="宋体"/>
                <w:kern w:val="21"/>
                <w:sz w:val="24"/>
              </w:rPr>
            </w:pPr>
          </w:p>
        </w:tc>
        <w:tc>
          <w:tcPr>
            <w:tcW w:w="1984" w:type="dxa"/>
            <w:shd w:val="clear" w:color="auto" w:fill="auto"/>
            <w:vAlign w:val="center"/>
          </w:tcPr>
          <w:p w14:paraId="4C5C0704">
            <w:pPr>
              <w:snapToGrid w:val="0"/>
              <w:jc w:val="center"/>
              <w:rPr>
                <w:rFonts w:ascii="宋体" w:hAnsi="宋体"/>
                <w:kern w:val="21"/>
                <w:sz w:val="24"/>
              </w:rPr>
            </w:pPr>
            <w:r>
              <w:rPr>
                <w:rFonts w:hint="eastAsia" w:ascii="宋体" w:hAnsi="宋体"/>
                <w:kern w:val="21"/>
                <w:sz w:val="24"/>
              </w:rPr>
              <w:t>高压侧</w:t>
            </w:r>
          </w:p>
        </w:tc>
        <w:tc>
          <w:tcPr>
            <w:tcW w:w="2552" w:type="dxa"/>
            <w:shd w:val="clear" w:color="auto" w:fill="auto"/>
            <w:vAlign w:val="center"/>
          </w:tcPr>
          <w:p w14:paraId="01860651">
            <w:pPr>
              <w:topLinePunct/>
              <w:snapToGrid w:val="0"/>
              <w:jc w:val="center"/>
              <w:rPr>
                <w:rFonts w:ascii="宋体" w:hAnsi="宋体"/>
                <w:kern w:val="21"/>
                <w:sz w:val="24"/>
              </w:rPr>
            </w:pPr>
            <w:r>
              <w:rPr>
                <w:rFonts w:hint="eastAsia" w:ascii="宋体" w:hAnsi="宋体"/>
                <w:kern w:val="21"/>
                <w:sz w:val="24"/>
              </w:rPr>
              <w:t>（投标人填写）</w:t>
            </w:r>
          </w:p>
        </w:tc>
      </w:tr>
      <w:tr w14:paraId="2D24BF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409C4F5C">
            <w:pPr>
              <w:topLinePunct/>
              <w:snapToGrid w:val="0"/>
              <w:jc w:val="center"/>
              <w:rPr>
                <w:rFonts w:ascii="宋体" w:hAnsi="宋体"/>
                <w:kern w:val="21"/>
                <w:sz w:val="24"/>
              </w:rPr>
            </w:pPr>
            <w:r>
              <w:rPr>
                <w:rFonts w:hint="eastAsia" w:ascii="宋体" w:hAnsi="宋体"/>
                <w:kern w:val="21"/>
                <w:sz w:val="24"/>
              </w:rPr>
              <w:t>12</w:t>
            </w:r>
          </w:p>
        </w:tc>
        <w:tc>
          <w:tcPr>
            <w:tcW w:w="2841" w:type="dxa"/>
            <w:shd w:val="clear" w:color="auto" w:fill="auto"/>
            <w:vAlign w:val="center"/>
          </w:tcPr>
          <w:p w14:paraId="479D58B2">
            <w:pPr>
              <w:topLinePunct/>
              <w:snapToGrid w:val="0"/>
              <w:jc w:val="center"/>
              <w:rPr>
                <w:rFonts w:ascii="宋体" w:hAnsi="宋体"/>
                <w:kern w:val="21"/>
                <w:sz w:val="24"/>
              </w:rPr>
            </w:pPr>
            <w:r>
              <w:rPr>
                <w:rFonts w:hint="eastAsia" w:ascii="宋体" w:hAnsi="宋体"/>
                <w:kern w:val="21"/>
                <w:sz w:val="24"/>
              </w:rPr>
              <w:t>调压范围</w:t>
            </w:r>
          </w:p>
        </w:tc>
        <w:tc>
          <w:tcPr>
            <w:tcW w:w="851" w:type="dxa"/>
            <w:shd w:val="clear" w:color="auto" w:fill="auto"/>
            <w:vAlign w:val="center"/>
          </w:tcPr>
          <w:p w14:paraId="7A6085C5">
            <w:pPr>
              <w:topLinePunct/>
              <w:snapToGrid w:val="0"/>
              <w:jc w:val="center"/>
              <w:rPr>
                <w:rFonts w:ascii="宋体" w:hAnsi="宋体"/>
                <w:kern w:val="21"/>
                <w:sz w:val="24"/>
              </w:rPr>
            </w:pPr>
          </w:p>
        </w:tc>
        <w:tc>
          <w:tcPr>
            <w:tcW w:w="1984" w:type="dxa"/>
            <w:shd w:val="clear" w:color="auto" w:fill="auto"/>
            <w:vAlign w:val="center"/>
          </w:tcPr>
          <w:p w14:paraId="63F8BFFD">
            <w:pPr>
              <w:snapToGrid w:val="0"/>
              <w:jc w:val="center"/>
              <w:rPr>
                <w:rFonts w:ascii="宋体" w:hAnsi="宋体"/>
                <w:kern w:val="21"/>
                <w:sz w:val="24"/>
              </w:rPr>
            </w:pPr>
            <w:r>
              <w:rPr>
                <w:rFonts w:ascii="宋体" w:hAnsi="宋体"/>
                <w:kern w:val="21"/>
                <w:sz w:val="24"/>
              </w:rPr>
              <w:t>±2×2.5</w:t>
            </w:r>
          </w:p>
        </w:tc>
        <w:tc>
          <w:tcPr>
            <w:tcW w:w="2552" w:type="dxa"/>
            <w:shd w:val="clear" w:color="auto" w:fill="auto"/>
            <w:vAlign w:val="center"/>
          </w:tcPr>
          <w:p w14:paraId="58EA3CA1">
            <w:pPr>
              <w:topLinePunct/>
              <w:snapToGrid w:val="0"/>
              <w:jc w:val="center"/>
              <w:rPr>
                <w:rFonts w:ascii="宋体" w:hAnsi="宋体"/>
                <w:kern w:val="21"/>
                <w:sz w:val="24"/>
              </w:rPr>
            </w:pPr>
            <w:r>
              <w:rPr>
                <w:rFonts w:hint="eastAsia" w:ascii="宋体" w:hAnsi="宋体"/>
                <w:kern w:val="21"/>
                <w:sz w:val="24"/>
              </w:rPr>
              <w:t>（投标人填写）</w:t>
            </w:r>
          </w:p>
        </w:tc>
      </w:tr>
      <w:tr w14:paraId="24FBD8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75D981B2">
            <w:pPr>
              <w:topLinePunct/>
              <w:snapToGrid w:val="0"/>
              <w:jc w:val="center"/>
              <w:rPr>
                <w:rFonts w:ascii="宋体" w:hAnsi="宋体"/>
                <w:kern w:val="21"/>
                <w:sz w:val="24"/>
              </w:rPr>
            </w:pPr>
            <w:r>
              <w:rPr>
                <w:rFonts w:hint="eastAsia" w:ascii="宋体" w:hAnsi="宋体"/>
                <w:kern w:val="21"/>
                <w:sz w:val="24"/>
              </w:rPr>
              <w:t>13</w:t>
            </w:r>
          </w:p>
        </w:tc>
        <w:tc>
          <w:tcPr>
            <w:tcW w:w="2841" w:type="dxa"/>
            <w:shd w:val="clear" w:color="auto" w:fill="auto"/>
            <w:vAlign w:val="center"/>
          </w:tcPr>
          <w:p w14:paraId="3451788F">
            <w:pPr>
              <w:topLinePunct/>
              <w:snapToGrid w:val="0"/>
              <w:jc w:val="center"/>
              <w:rPr>
                <w:rFonts w:ascii="宋体" w:hAnsi="宋体"/>
                <w:kern w:val="21"/>
                <w:sz w:val="24"/>
              </w:rPr>
            </w:pPr>
            <w:r>
              <w:rPr>
                <w:rFonts w:hint="eastAsia" w:ascii="宋体" w:hAnsi="宋体"/>
                <w:kern w:val="21"/>
                <w:sz w:val="24"/>
                <w:lang w:eastAsia="zh-CN"/>
              </w:rPr>
              <w:t>高压侧</w:t>
            </w:r>
            <w:r>
              <w:rPr>
                <w:rFonts w:hint="eastAsia" w:ascii="宋体" w:hAnsi="宋体"/>
                <w:kern w:val="21"/>
                <w:sz w:val="24"/>
              </w:rPr>
              <w:t>中性点接地方式</w:t>
            </w:r>
          </w:p>
        </w:tc>
        <w:tc>
          <w:tcPr>
            <w:tcW w:w="851" w:type="dxa"/>
            <w:shd w:val="clear" w:color="auto" w:fill="auto"/>
            <w:vAlign w:val="center"/>
          </w:tcPr>
          <w:p w14:paraId="348AD932">
            <w:pPr>
              <w:topLinePunct/>
              <w:snapToGrid w:val="0"/>
              <w:jc w:val="center"/>
              <w:rPr>
                <w:rFonts w:ascii="宋体" w:hAnsi="宋体"/>
                <w:kern w:val="21"/>
                <w:sz w:val="24"/>
              </w:rPr>
            </w:pPr>
          </w:p>
        </w:tc>
        <w:tc>
          <w:tcPr>
            <w:tcW w:w="1984" w:type="dxa"/>
            <w:shd w:val="clear" w:color="auto" w:fill="auto"/>
            <w:vAlign w:val="center"/>
          </w:tcPr>
          <w:p w14:paraId="4DBB256F">
            <w:pPr>
              <w:snapToGrid w:val="0"/>
              <w:jc w:val="center"/>
              <w:rPr>
                <w:rFonts w:ascii="宋体" w:hAnsi="宋体"/>
                <w:kern w:val="21"/>
                <w:sz w:val="24"/>
              </w:rPr>
            </w:pPr>
            <w:r>
              <w:rPr>
                <w:rFonts w:hint="eastAsia" w:ascii="宋体" w:hAnsi="宋体"/>
                <w:kern w:val="21"/>
                <w:sz w:val="24"/>
              </w:rPr>
              <w:t>不接地</w:t>
            </w:r>
          </w:p>
        </w:tc>
        <w:tc>
          <w:tcPr>
            <w:tcW w:w="2552" w:type="dxa"/>
            <w:shd w:val="clear" w:color="auto" w:fill="auto"/>
            <w:vAlign w:val="center"/>
          </w:tcPr>
          <w:p w14:paraId="1F97FE19">
            <w:pPr>
              <w:topLinePunct/>
              <w:snapToGrid w:val="0"/>
              <w:jc w:val="center"/>
              <w:rPr>
                <w:rFonts w:ascii="宋体" w:hAnsi="宋体"/>
                <w:kern w:val="21"/>
                <w:sz w:val="24"/>
              </w:rPr>
            </w:pPr>
            <w:r>
              <w:rPr>
                <w:rFonts w:hint="eastAsia" w:ascii="宋体" w:hAnsi="宋体"/>
                <w:kern w:val="21"/>
                <w:sz w:val="24"/>
              </w:rPr>
              <w:t>（投标人填写）</w:t>
            </w:r>
          </w:p>
        </w:tc>
      </w:tr>
      <w:tr w14:paraId="6EBF1D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6CB54023">
            <w:pPr>
              <w:topLinePunct/>
              <w:snapToGrid w:val="0"/>
              <w:jc w:val="center"/>
              <w:rPr>
                <w:rFonts w:ascii="宋体" w:hAnsi="宋体"/>
                <w:kern w:val="21"/>
                <w:sz w:val="24"/>
              </w:rPr>
            </w:pPr>
            <w:r>
              <w:rPr>
                <w:rFonts w:hint="eastAsia" w:ascii="宋体" w:hAnsi="宋体"/>
                <w:kern w:val="21"/>
                <w:sz w:val="24"/>
              </w:rPr>
              <w:t>14</w:t>
            </w:r>
          </w:p>
        </w:tc>
        <w:tc>
          <w:tcPr>
            <w:tcW w:w="2841" w:type="dxa"/>
            <w:shd w:val="clear" w:color="auto" w:fill="auto"/>
            <w:vAlign w:val="center"/>
          </w:tcPr>
          <w:p w14:paraId="006A7B40">
            <w:pPr>
              <w:topLinePunct/>
              <w:snapToGrid w:val="0"/>
              <w:jc w:val="center"/>
              <w:rPr>
                <w:rFonts w:ascii="宋体" w:hAnsi="宋体"/>
                <w:kern w:val="21"/>
                <w:sz w:val="24"/>
              </w:rPr>
            </w:pPr>
            <w:r>
              <w:rPr>
                <w:rFonts w:hint="eastAsia" w:ascii="宋体" w:hAnsi="宋体"/>
                <w:kern w:val="21"/>
                <w:sz w:val="24"/>
              </w:rPr>
              <w:t>冷却方式</w:t>
            </w:r>
          </w:p>
        </w:tc>
        <w:tc>
          <w:tcPr>
            <w:tcW w:w="851" w:type="dxa"/>
            <w:shd w:val="clear" w:color="auto" w:fill="auto"/>
            <w:vAlign w:val="center"/>
          </w:tcPr>
          <w:p w14:paraId="1006F588">
            <w:pPr>
              <w:topLinePunct/>
              <w:snapToGrid w:val="0"/>
              <w:jc w:val="center"/>
              <w:rPr>
                <w:rFonts w:ascii="宋体" w:hAnsi="宋体"/>
                <w:kern w:val="21"/>
                <w:sz w:val="24"/>
              </w:rPr>
            </w:pPr>
          </w:p>
        </w:tc>
        <w:tc>
          <w:tcPr>
            <w:tcW w:w="1984" w:type="dxa"/>
            <w:shd w:val="clear" w:color="auto" w:fill="auto"/>
            <w:vAlign w:val="center"/>
          </w:tcPr>
          <w:p w14:paraId="76062D7C">
            <w:pPr>
              <w:snapToGrid w:val="0"/>
              <w:jc w:val="center"/>
              <w:rPr>
                <w:rFonts w:ascii="宋体" w:hAnsi="宋体"/>
                <w:kern w:val="21"/>
                <w:sz w:val="24"/>
              </w:rPr>
            </w:pPr>
            <w:r>
              <w:rPr>
                <w:rFonts w:hint="eastAsia" w:ascii="宋体" w:hAnsi="宋体"/>
                <w:kern w:val="21"/>
                <w:sz w:val="24"/>
              </w:rPr>
              <w:t>见表4.5</w:t>
            </w:r>
          </w:p>
        </w:tc>
        <w:tc>
          <w:tcPr>
            <w:tcW w:w="2552" w:type="dxa"/>
            <w:shd w:val="clear" w:color="auto" w:fill="auto"/>
            <w:vAlign w:val="center"/>
          </w:tcPr>
          <w:p w14:paraId="660BD389">
            <w:pPr>
              <w:topLinePunct/>
              <w:snapToGrid w:val="0"/>
              <w:jc w:val="center"/>
              <w:rPr>
                <w:rFonts w:ascii="宋体" w:hAnsi="宋体"/>
                <w:kern w:val="21"/>
                <w:sz w:val="24"/>
              </w:rPr>
            </w:pPr>
            <w:r>
              <w:rPr>
                <w:rFonts w:hint="eastAsia" w:ascii="宋体" w:hAnsi="宋体"/>
                <w:kern w:val="21"/>
                <w:sz w:val="24"/>
              </w:rPr>
              <w:t>（投标人填写）</w:t>
            </w:r>
          </w:p>
        </w:tc>
      </w:tr>
      <w:tr w14:paraId="38BB49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34CDB6E9">
            <w:pPr>
              <w:topLinePunct/>
              <w:snapToGrid w:val="0"/>
              <w:jc w:val="center"/>
              <w:rPr>
                <w:rFonts w:ascii="宋体" w:hAnsi="宋体"/>
                <w:kern w:val="21"/>
                <w:sz w:val="24"/>
              </w:rPr>
            </w:pPr>
            <w:r>
              <w:rPr>
                <w:rFonts w:hint="eastAsia" w:ascii="宋体" w:hAnsi="宋体"/>
                <w:kern w:val="21"/>
                <w:sz w:val="24"/>
              </w:rPr>
              <w:t>15</w:t>
            </w:r>
          </w:p>
        </w:tc>
        <w:tc>
          <w:tcPr>
            <w:tcW w:w="2841" w:type="dxa"/>
            <w:shd w:val="clear" w:color="auto" w:fill="auto"/>
            <w:vAlign w:val="center"/>
          </w:tcPr>
          <w:p w14:paraId="52EED166">
            <w:pPr>
              <w:topLinePunct/>
              <w:snapToGrid w:val="0"/>
              <w:jc w:val="center"/>
              <w:rPr>
                <w:rFonts w:ascii="宋体" w:hAnsi="宋体"/>
                <w:kern w:val="21"/>
                <w:sz w:val="24"/>
              </w:rPr>
            </w:pPr>
            <w:r>
              <w:rPr>
                <w:rFonts w:hint="eastAsia" w:ascii="宋体" w:hAnsi="宋体"/>
                <w:kern w:val="21"/>
                <w:sz w:val="24"/>
              </w:rPr>
              <w:t>磁通密度</w:t>
            </w:r>
          </w:p>
        </w:tc>
        <w:tc>
          <w:tcPr>
            <w:tcW w:w="851" w:type="dxa"/>
            <w:shd w:val="clear" w:color="auto" w:fill="auto"/>
            <w:vAlign w:val="center"/>
          </w:tcPr>
          <w:p w14:paraId="2EE41E35">
            <w:pPr>
              <w:topLinePunct/>
              <w:snapToGrid w:val="0"/>
              <w:jc w:val="center"/>
              <w:rPr>
                <w:rFonts w:ascii="宋体" w:hAnsi="宋体"/>
                <w:kern w:val="21"/>
                <w:sz w:val="24"/>
              </w:rPr>
            </w:pPr>
            <w:r>
              <w:rPr>
                <w:rFonts w:hint="eastAsia" w:ascii="宋体" w:hAnsi="宋体"/>
                <w:kern w:val="21"/>
                <w:sz w:val="24"/>
              </w:rPr>
              <w:t>T</w:t>
            </w:r>
          </w:p>
        </w:tc>
        <w:tc>
          <w:tcPr>
            <w:tcW w:w="1984" w:type="dxa"/>
            <w:shd w:val="clear" w:color="auto" w:fill="auto"/>
            <w:vAlign w:val="center"/>
          </w:tcPr>
          <w:p w14:paraId="00679D2B">
            <w:pPr>
              <w:snapToGrid w:val="0"/>
              <w:rPr>
                <w:rFonts w:ascii="宋体" w:hAnsi="宋体"/>
                <w:kern w:val="21"/>
                <w:sz w:val="24"/>
              </w:rPr>
            </w:pPr>
            <w:r>
              <w:rPr>
                <w:rFonts w:hint="eastAsia" w:ascii="宋体" w:hAnsi="宋体"/>
                <w:kern w:val="21"/>
                <w:sz w:val="24"/>
              </w:rPr>
              <w:t>（投标人提供）</w:t>
            </w:r>
          </w:p>
        </w:tc>
        <w:tc>
          <w:tcPr>
            <w:tcW w:w="2552" w:type="dxa"/>
            <w:shd w:val="clear" w:color="auto" w:fill="auto"/>
            <w:vAlign w:val="center"/>
          </w:tcPr>
          <w:p w14:paraId="220519CB">
            <w:pPr>
              <w:topLinePunct/>
              <w:snapToGrid w:val="0"/>
              <w:jc w:val="center"/>
              <w:rPr>
                <w:rFonts w:ascii="宋体" w:hAnsi="宋体"/>
                <w:kern w:val="21"/>
                <w:sz w:val="24"/>
              </w:rPr>
            </w:pPr>
            <w:r>
              <w:rPr>
                <w:rFonts w:hint="eastAsia" w:ascii="宋体" w:hAnsi="宋体"/>
                <w:kern w:val="21"/>
                <w:sz w:val="24"/>
              </w:rPr>
              <w:t>（投标人填写）</w:t>
            </w:r>
          </w:p>
        </w:tc>
      </w:tr>
      <w:tr w14:paraId="2230CC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040B2986">
            <w:pPr>
              <w:topLinePunct/>
              <w:snapToGrid w:val="0"/>
              <w:jc w:val="center"/>
              <w:rPr>
                <w:rFonts w:ascii="宋体" w:hAnsi="宋体"/>
                <w:kern w:val="21"/>
                <w:sz w:val="24"/>
              </w:rPr>
            </w:pPr>
            <w:r>
              <w:rPr>
                <w:rFonts w:hint="eastAsia" w:ascii="宋体" w:hAnsi="宋体"/>
                <w:kern w:val="21"/>
                <w:sz w:val="24"/>
              </w:rPr>
              <w:t>16</w:t>
            </w:r>
          </w:p>
        </w:tc>
        <w:tc>
          <w:tcPr>
            <w:tcW w:w="2841" w:type="dxa"/>
            <w:shd w:val="clear" w:color="auto" w:fill="auto"/>
            <w:vAlign w:val="center"/>
          </w:tcPr>
          <w:p w14:paraId="3B44AA4F">
            <w:pPr>
              <w:topLinePunct/>
              <w:snapToGrid w:val="0"/>
              <w:jc w:val="center"/>
              <w:rPr>
                <w:rFonts w:ascii="宋体" w:hAnsi="宋体"/>
                <w:kern w:val="21"/>
                <w:sz w:val="24"/>
              </w:rPr>
            </w:pPr>
            <w:r>
              <w:rPr>
                <w:rFonts w:hint="eastAsia" w:ascii="宋体" w:hAnsi="宋体"/>
                <w:kern w:val="21"/>
                <w:sz w:val="24"/>
              </w:rPr>
              <w:t>绝缘耐热等级</w:t>
            </w:r>
          </w:p>
        </w:tc>
        <w:tc>
          <w:tcPr>
            <w:tcW w:w="851" w:type="dxa"/>
            <w:shd w:val="clear" w:color="auto" w:fill="auto"/>
            <w:vAlign w:val="center"/>
          </w:tcPr>
          <w:p w14:paraId="54466E1E">
            <w:pPr>
              <w:topLinePunct/>
              <w:snapToGrid w:val="0"/>
              <w:jc w:val="center"/>
              <w:rPr>
                <w:rFonts w:ascii="宋体" w:hAnsi="宋体"/>
                <w:kern w:val="21"/>
                <w:sz w:val="24"/>
              </w:rPr>
            </w:pPr>
          </w:p>
        </w:tc>
        <w:tc>
          <w:tcPr>
            <w:tcW w:w="1984" w:type="dxa"/>
            <w:shd w:val="clear" w:color="auto" w:fill="auto"/>
            <w:vAlign w:val="center"/>
          </w:tcPr>
          <w:p w14:paraId="2CFB5170">
            <w:pPr>
              <w:snapToGrid w:val="0"/>
              <w:jc w:val="center"/>
              <w:rPr>
                <w:rFonts w:ascii="宋体" w:hAnsi="宋体"/>
                <w:kern w:val="21"/>
                <w:sz w:val="24"/>
              </w:rPr>
            </w:pPr>
            <w:r>
              <w:rPr>
                <w:rFonts w:ascii="宋体" w:hAnsi="宋体"/>
                <w:kern w:val="21"/>
                <w:sz w:val="24"/>
              </w:rPr>
              <w:t>F</w:t>
            </w:r>
            <w:r>
              <w:rPr>
                <w:rFonts w:hint="eastAsia" w:ascii="宋体" w:hAnsi="宋体"/>
                <w:kern w:val="21"/>
                <w:sz w:val="24"/>
              </w:rPr>
              <w:t>级及以上</w:t>
            </w:r>
          </w:p>
        </w:tc>
        <w:tc>
          <w:tcPr>
            <w:tcW w:w="2552" w:type="dxa"/>
            <w:shd w:val="clear" w:color="auto" w:fill="auto"/>
            <w:vAlign w:val="center"/>
          </w:tcPr>
          <w:p w14:paraId="406FF5AD">
            <w:pPr>
              <w:topLinePunct/>
              <w:snapToGrid w:val="0"/>
              <w:jc w:val="center"/>
              <w:rPr>
                <w:rFonts w:ascii="宋体" w:hAnsi="宋体"/>
                <w:kern w:val="21"/>
                <w:sz w:val="24"/>
              </w:rPr>
            </w:pPr>
            <w:r>
              <w:rPr>
                <w:rFonts w:hint="eastAsia" w:ascii="宋体" w:hAnsi="宋体"/>
                <w:kern w:val="21"/>
                <w:sz w:val="24"/>
              </w:rPr>
              <w:t>（投标人填写）</w:t>
            </w:r>
          </w:p>
        </w:tc>
      </w:tr>
      <w:tr w14:paraId="724C1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451BB497">
            <w:pPr>
              <w:topLinePunct/>
              <w:snapToGrid w:val="0"/>
              <w:jc w:val="center"/>
              <w:rPr>
                <w:rFonts w:ascii="宋体" w:hAnsi="宋体"/>
                <w:kern w:val="21"/>
                <w:sz w:val="24"/>
              </w:rPr>
            </w:pPr>
            <w:r>
              <w:rPr>
                <w:rFonts w:hint="eastAsia" w:ascii="宋体" w:hAnsi="宋体"/>
                <w:kern w:val="21"/>
                <w:sz w:val="24"/>
              </w:rPr>
              <w:t>17</w:t>
            </w:r>
          </w:p>
        </w:tc>
        <w:tc>
          <w:tcPr>
            <w:tcW w:w="2841" w:type="dxa"/>
            <w:shd w:val="clear" w:color="auto" w:fill="auto"/>
            <w:vAlign w:val="center"/>
          </w:tcPr>
          <w:p w14:paraId="52EBEB48">
            <w:pPr>
              <w:topLinePunct/>
              <w:snapToGrid w:val="0"/>
              <w:jc w:val="center"/>
              <w:rPr>
                <w:rFonts w:ascii="宋体" w:hAnsi="宋体"/>
                <w:kern w:val="21"/>
                <w:sz w:val="24"/>
              </w:rPr>
            </w:pPr>
            <w:r>
              <w:rPr>
                <w:rFonts w:hint="eastAsia" w:ascii="宋体" w:hAnsi="宋体"/>
                <w:kern w:val="21"/>
                <w:sz w:val="24"/>
              </w:rPr>
              <w:t>局部放电水平</w:t>
            </w:r>
          </w:p>
        </w:tc>
        <w:tc>
          <w:tcPr>
            <w:tcW w:w="851" w:type="dxa"/>
            <w:shd w:val="clear" w:color="auto" w:fill="auto"/>
            <w:vAlign w:val="center"/>
          </w:tcPr>
          <w:p w14:paraId="3FAE0E9C">
            <w:pPr>
              <w:topLinePunct/>
              <w:snapToGrid w:val="0"/>
              <w:jc w:val="center"/>
              <w:rPr>
                <w:rFonts w:ascii="宋体" w:hAnsi="宋体"/>
                <w:kern w:val="21"/>
                <w:sz w:val="24"/>
              </w:rPr>
            </w:pPr>
            <w:r>
              <w:rPr>
                <w:rFonts w:hint="eastAsia" w:ascii="宋体" w:hAnsi="宋体"/>
                <w:kern w:val="21"/>
                <w:sz w:val="24"/>
              </w:rPr>
              <w:t>pC</w:t>
            </w:r>
          </w:p>
        </w:tc>
        <w:tc>
          <w:tcPr>
            <w:tcW w:w="1984" w:type="dxa"/>
            <w:shd w:val="clear" w:color="auto" w:fill="auto"/>
            <w:vAlign w:val="center"/>
          </w:tcPr>
          <w:p w14:paraId="13734E44">
            <w:pPr>
              <w:tabs>
                <w:tab w:val="center" w:pos="944"/>
                <w:tab w:val="right" w:pos="1768"/>
              </w:tabs>
              <w:snapToGrid w:val="0"/>
              <w:jc w:val="left"/>
              <w:rPr>
                <w:rFonts w:hint="eastAsia" w:ascii="宋体" w:hAnsi="宋体" w:eastAsia="宋体"/>
                <w:kern w:val="21"/>
                <w:sz w:val="24"/>
                <w:lang w:val="en-US" w:eastAsia="zh-CN"/>
              </w:rPr>
            </w:pPr>
            <w:r>
              <w:rPr>
                <w:rFonts w:hint="eastAsia" w:ascii="宋体" w:hAnsi="宋体"/>
                <w:kern w:val="21"/>
                <w:sz w:val="24"/>
                <w:lang w:eastAsia="zh-CN"/>
              </w:rPr>
              <w:tab/>
            </w:r>
            <w:r>
              <w:rPr>
                <w:rFonts w:hint="eastAsia" w:ascii="宋体" w:hAnsi="宋体"/>
                <w:kern w:val="21"/>
                <w:sz w:val="24"/>
              </w:rPr>
              <w:t>≤</w:t>
            </w:r>
            <w:r>
              <w:rPr>
                <w:rFonts w:hint="eastAsia" w:ascii="宋体" w:hAnsi="宋体"/>
                <w:kern w:val="21"/>
                <w:sz w:val="24"/>
                <w:lang w:val="en-US" w:eastAsia="zh-CN"/>
              </w:rPr>
              <w:t>5</w:t>
            </w:r>
          </w:p>
        </w:tc>
        <w:tc>
          <w:tcPr>
            <w:tcW w:w="2552" w:type="dxa"/>
            <w:shd w:val="clear" w:color="auto" w:fill="auto"/>
            <w:vAlign w:val="center"/>
          </w:tcPr>
          <w:p w14:paraId="498E4724">
            <w:pPr>
              <w:topLinePunct/>
              <w:snapToGrid w:val="0"/>
              <w:jc w:val="center"/>
              <w:rPr>
                <w:rFonts w:ascii="宋体" w:hAnsi="宋体"/>
                <w:kern w:val="21"/>
                <w:sz w:val="24"/>
              </w:rPr>
            </w:pPr>
            <w:r>
              <w:rPr>
                <w:rFonts w:hint="eastAsia" w:ascii="宋体" w:hAnsi="宋体"/>
                <w:kern w:val="21"/>
                <w:sz w:val="24"/>
              </w:rPr>
              <w:t>（投标人填写）</w:t>
            </w:r>
          </w:p>
        </w:tc>
      </w:tr>
      <w:tr w14:paraId="0E519A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6B5BC013">
            <w:pPr>
              <w:topLinePunct/>
              <w:snapToGrid w:val="0"/>
              <w:jc w:val="center"/>
              <w:rPr>
                <w:rFonts w:ascii="宋体" w:hAnsi="宋体"/>
                <w:kern w:val="21"/>
                <w:sz w:val="24"/>
              </w:rPr>
            </w:pPr>
            <w:r>
              <w:rPr>
                <w:rFonts w:hint="eastAsia" w:ascii="宋体" w:hAnsi="宋体"/>
                <w:kern w:val="21"/>
                <w:sz w:val="24"/>
              </w:rPr>
              <w:t>二</w:t>
            </w:r>
          </w:p>
        </w:tc>
        <w:tc>
          <w:tcPr>
            <w:tcW w:w="8228" w:type="dxa"/>
            <w:gridSpan w:val="4"/>
            <w:shd w:val="clear" w:color="auto" w:fill="auto"/>
            <w:vAlign w:val="center"/>
          </w:tcPr>
          <w:p w14:paraId="39E481BA">
            <w:pPr>
              <w:topLinePunct/>
              <w:snapToGrid w:val="0"/>
              <w:jc w:val="center"/>
              <w:rPr>
                <w:rFonts w:ascii="宋体" w:hAnsi="宋体"/>
                <w:kern w:val="21"/>
                <w:sz w:val="24"/>
              </w:rPr>
            </w:pPr>
            <w:r>
              <w:rPr>
                <w:rFonts w:hint="eastAsia" w:ascii="宋体" w:hAnsi="宋体"/>
                <w:kern w:val="21"/>
                <w:sz w:val="24"/>
              </w:rPr>
              <w:t>绝缘水平</w:t>
            </w:r>
          </w:p>
        </w:tc>
      </w:tr>
      <w:tr w14:paraId="76FCCB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6BB0840E">
            <w:pPr>
              <w:topLinePunct/>
              <w:snapToGrid w:val="0"/>
              <w:jc w:val="center"/>
              <w:rPr>
                <w:rFonts w:ascii="宋体" w:hAnsi="宋体"/>
                <w:kern w:val="21"/>
                <w:sz w:val="24"/>
              </w:rPr>
            </w:pPr>
            <w:r>
              <w:rPr>
                <w:rFonts w:hint="eastAsia" w:ascii="宋体" w:hAnsi="宋体"/>
                <w:kern w:val="21"/>
                <w:sz w:val="24"/>
              </w:rPr>
              <w:t>1</w:t>
            </w:r>
          </w:p>
        </w:tc>
        <w:tc>
          <w:tcPr>
            <w:tcW w:w="2841" w:type="dxa"/>
            <w:shd w:val="clear" w:color="auto" w:fill="auto"/>
            <w:vAlign w:val="center"/>
          </w:tcPr>
          <w:p w14:paraId="6DC6FBC1">
            <w:pPr>
              <w:topLinePunct/>
              <w:snapToGrid w:val="0"/>
              <w:jc w:val="center"/>
              <w:rPr>
                <w:rFonts w:ascii="宋体" w:hAnsi="宋体"/>
                <w:kern w:val="21"/>
                <w:sz w:val="24"/>
              </w:rPr>
            </w:pPr>
            <w:r>
              <w:rPr>
                <w:rFonts w:hint="eastAsia" w:ascii="宋体" w:hAnsi="宋体"/>
                <w:kern w:val="21"/>
                <w:sz w:val="24"/>
              </w:rPr>
              <w:t>高压绕组雷电全波冲击电压（峰值）</w:t>
            </w:r>
          </w:p>
        </w:tc>
        <w:tc>
          <w:tcPr>
            <w:tcW w:w="851" w:type="dxa"/>
            <w:shd w:val="clear" w:color="auto" w:fill="auto"/>
            <w:vAlign w:val="center"/>
          </w:tcPr>
          <w:p w14:paraId="05B4FFE5">
            <w:pPr>
              <w:topLinePunct/>
              <w:snapToGrid w:val="0"/>
              <w:jc w:val="center"/>
              <w:rPr>
                <w:rFonts w:ascii="宋体" w:hAnsi="宋体"/>
                <w:kern w:val="21"/>
                <w:sz w:val="24"/>
              </w:rPr>
            </w:pPr>
            <w:r>
              <w:rPr>
                <w:rFonts w:hint="eastAsia" w:ascii="宋体" w:hAnsi="宋体"/>
                <w:kern w:val="21"/>
                <w:sz w:val="24"/>
              </w:rPr>
              <w:t>kV</w:t>
            </w:r>
          </w:p>
        </w:tc>
        <w:tc>
          <w:tcPr>
            <w:tcW w:w="1984" w:type="dxa"/>
            <w:shd w:val="clear" w:color="auto" w:fill="auto"/>
            <w:vAlign w:val="center"/>
          </w:tcPr>
          <w:p w14:paraId="0BC9B382">
            <w:pPr>
              <w:pStyle w:val="318"/>
              <w:topLinePunct/>
              <w:snapToGrid w:val="0"/>
              <w:jc w:val="center"/>
              <w:rPr>
                <w:rFonts w:ascii="宋体" w:hAnsi="宋体"/>
                <w:kern w:val="21"/>
                <w:sz w:val="24"/>
              </w:rPr>
            </w:pPr>
            <w:r>
              <w:rPr>
                <w:rFonts w:hint="eastAsia" w:ascii="宋体" w:hAnsi="宋体"/>
                <w:kern w:val="21"/>
                <w:sz w:val="24"/>
              </w:rPr>
              <w:t>75</w:t>
            </w:r>
          </w:p>
        </w:tc>
        <w:tc>
          <w:tcPr>
            <w:tcW w:w="2552" w:type="dxa"/>
            <w:shd w:val="clear" w:color="auto" w:fill="auto"/>
            <w:vAlign w:val="center"/>
          </w:tcPr>
          <w:p w14:paraId="53F8485C">
            <w:pPr>
              <w:topLinePunct/>
              <w:snapToGrid w:val="0"/>
              <w:jc w:val="center"/>
              <w:rPr>
                <w:rFonts w:ascii="宋体" w:hAnsi="宋体"/>
                <w:kern w:val="21"/>
                <w:sz w:val="24"/>
              </w:rPr>
            </w:pPr>
            <w:r>
              <w:rPr>
                <w:rFonts w:hint="eastAsia" w:ascii="宋体" w:hAnsi="宋体"/>
                <w:kern w:val="21"/>
                <w:sz w:val="24"/>
              </w:rPr>
              <w:t>（投标人填写）</w:t>
            </w:r>
          </w:p>
        </w:tc>
      </w:tr>
      <w:tr w14:paraId="1362E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5B2599FA">
            <w:pPr>
              <w:topLinePunct/>
              <w:snapToGrid w:val="0"/>
              <w:jc w:val="center"/>
              <w:rPr>
                <w:rFonts w:ascii="宋体" w:hAnsi="宋体"/>
                <w:kern w:val="21"/>
                <w:sz w:val="24"/>
              </w:rPr>
            </w:pPr>
            <w:r>
              <w:rPr>
                <w:rFonts w:hint="eastAsia" w:ascii="宋体" w:hAnsi="宋体"/>
                <w:kern w:val="21"/>
                <w:sz w:val="24"/>
              </w:rPr>
              <w:t>2</w:t>
            </w:r>
          </w:p>
        </w:tc>
        <w:tc>
          <w:tcPr>
            <w:tcW w:w="2841" w:type="dxa"/>
            <w:shd w:val="clear" w:color="auto" w:fill="auto"/>
            <w:vAlign w:val="center"/>
          </w:tcPr>
          <w:p w14:paraId="4C90EAC1">
            <w:pPr>
              <w:topLinePunct/>
              <w:snapToGrid w:val="0"/>
              <w:jc w:val="center"/>
              <w:rPr>
                <w:rFonts w:ascii="宋体" w:hAnsi="宋体"/>
                <w:kern w:val="21"/>
                <w:sz w:val="24"/>
              </w:rPr>
            </w:pPr>
            <w:r>
              <w:rPr>
                <w:rFonts w:hint="eastAsia" w:ascii="宋体" w:hAnsi="宋体"/>
                <w:kern w:val="21"/>
                <w:sz w:val="24"/>
              </w:rPr>
              <w:t>高压绕组雷电截波冲击电压（峰值）</w:t>
            </w:r>
          </w:p>
        </w:tc>
        <w:tc>
          <w:tcPr>
            <w:tcW w:w="851" w:type="dxa"/>
            <w:shd w:val="clear" w:color="auto" w:fill="auto"/>
            <w:vAlign w:val="center"/>
          </w:tcPr>
          <w:p w14:paraId="6E8ACD45">
            <w:pPr>
              <w:topLinePunct/>
              <w:snapToGrid w:val="0"/>
              <w:jc w:val="center"/>
              <w:rPr>
                <w:rFonts w:ascii="宋体" w:hAnsi="宋体"/>
                <w:kern w:val="21"/>
                <w:sz w:val="24"/>
              </w:rPr>
            </w:pPr>
          </w:p>
        </w:tc>
        <w:tc>
          <w:tcPr>
            <w:tcW w:w="1984" w:type="dxa"/>
            <w:shd w:val="clear" w:color="auto" w:fill="auto"/>
            <w:vAlign w:val="center"/>
          </w:tcPr>
          <w:p w14:paraId="5DF1C421">
            <w:pPr>
              <w:pStyle w:val="318"/>
              <w:topLinePunct/>
              <w:snapToGrid w:val="0"/>
              <w:jc w:val="center"/>
              <w:rPr>
                <w:rFonts w:ascii="宋体" w:hAnsi="宋体"/>
                <w:kern w:val="21"/>
                <w:sz w:val="24"/>
              </w:rPr>
            </w:pPr>
            <w:r>
              <w:rPr>
                <w:rFonts w:hint="eastAsia" w:ascii="宋体" w:hAnsi="宋体"/>
                <w:kern w:val="21"/>
                <w:sz w:val="24"/>
              </w:rPr>
              <w:t>85</w:t>
            </w:r>
          </w:p>
        </w:tc>
        <w:tc>
          <w:tcPr>
            <w:tcW w:w="2552" w:type="dxa"/>
            <w:shd w:val="clear" w:color="auto" w:fill="auto"/>
            <w:vAlign w:val="center"/>
          </w:tcPr>
          <w:p w14:paraId="1EFE0DC4">
            <w:pPr>
              <w:topLinePunct/>
              <w:snapToGrid w:val="0"/>
              <w:jc w:val="center"/>
              <w:rPr>
                <w:rFonts w:ascii="宋体" w:hAnsi="宋体"/>
                <w:kern w:val="21"/>
                <w:sz w:val="24"/>
              </w:rPr>
            </w:pPr>
            <w:r>
              <w:rPr>
                <w:rFonts w:hint="eastAsia" w:ascii="宋体" w:hAnsi="宋体"/>
                <w:kern w:val="21"/>
                <w:sz w:val="24"/>
              </w:rPr>
              <w:t>（投标人填写）</w:t>
            </w:r>
          </w:p>
        </w:tc>
      </w:tr>
      <w:tr w14:paraId="2E1C39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5376DDFD">
            <w:pPr>
              <w:topLinePunct/>
              <w:snapToGrid w:val="0"/>
              <w:jc w:val="center"/>
              <w:rPr>
                <w:rFonts w:ascii="宋体" w:hAnsi="宋体"/>
                <w:kern w:val="21"/>
                <w:sz w:val="24"/>
              </w:rPr>
            </w:pPr>
            <w:r>
              <w:rPr>
                <w:rFonts w:hint="eastAsia" w:ascii="宋体" w:hAnsi="宋体"/>
                <w:kern w:val="21"/>
                <w:sz w:val="24"/>
              </w:rPr>
              <w:t>3</w:t>
            </w:r>
          </w:p>
        </w:tc>
        <w:tc>
          <w:tcPr>
            <w:tcW w:w="2841" w:type="dxa"/>
            <w:shd w:val="clear" w:color="auto" w:fill="auto"/>
            <w:vAlign w:val="center"/>
          </w:tcPr>
          <w:p w14:paraId="122F2075">
            <w:pPr>
              <w:topLinePunct/>
              <w:snapToGrid w:val="0"/>
              <w:jc w:val="center"/>
              <w:rPr>
                <w:rFonts w:ascii="宋体" w:hAnsi="宋体"/>
                <w:kern w:val="21"/>
                <w:sz w:val="24"/>
              </w:rPr>
            </w:pPr>
            <w:r>
              <w:rPr>
                <w:rFonts w:hint="eastAsia" w:ascii="宋体" w:hAnsi="宋体"/>
                <w:kern w:val="21"/>
                <w:sz w:val="24"/>
              </w:rPr>
              <w:t>高压绕组额定短时工频耐受电压（有效值）</w:t>
            </w:r>
          </w:p>
        </w:tc>
        <w:tc>
          <w:tcPr>
            <w:tcW w:w="851" w:type="dxa"/>
            <w:shd w:val="clear" w:color="auto" w:fill="auto"/>
            <w:vAlign w:val="center"/>
          </w:tcPr>
          <w:p w14:paraId="34FCF169">
            <w:pPr>
              <w:topLinePunct/>
              <w:snapToGrid w:val="0"/>
              <w:jc w:val="center"/>
              <w:rPr>
                <w:rFonts w:ascii="宋体" w:hAnsi="宋体"/>
                <w:kern w:val="21"/>
                <w:sz w:val="24"/>
              </w:rPr>
            </w:pPr>
            <w:r>
              <w:rPr>
                <w:rFonts w:hint="eastAsia" w:ascii="宋体" w:hAnsi="宋体"/>
                <w:kern w:val="21"/>
                <w:sz w:val="24"/>
              </w:rPr>
              <w:t>kV</w:t>
            </w:r>
          </w:p>
        </w:tc>
        <w:tc>
          <w:tcPr>
            <w:tcW w:w="1984" w:type="dxa"/>
            <w:shd w:val="clear" w:color="auto" w:fill="auto"/>
            <w:vAlign w:val="center"/>
          </w:tcPr>
          <w:p w14:paraId="66C618DE">
            <w:pPr>
              <w:pStyle w:val="318"/>
              <w:topLinePunct/>
              <w:snapToGrid w:val="0"/>
              <w:jc w:val="center"/>
              <w:rPr>
                <w:rFonts w:ascii="宋体" w:hAnsi="宋体"/>
                <w:kern w:val="21"/>
                <w:sz w:val="24"/>
              </w:rPr>
            </w:pPr>
            <w:r>
              <w:rPr>
                <w:rFonts w:hint="eastAsia" w:ascii="宋体" w:hAnsi="宋体"/>
                <w:kern w:val="21"/>
                <w:sz w:val="24"/>
              </w:rPr>
              <w:t>35</w:t>
            </w:r>
          </w:p>
        </w:tc>
        <w:tc>
          <w:tcPr>
            <w:tcW w:w="2552" w:type="dxa"/>
            <w:shd w:val="clear" w:color="auto" w:fill="auto"/>
            <w:vAlign w:val="center"/>
          </w:tcPr>
          <w:p w14:paraId="58B4E0AD">
            <w:pPr>
              <w:topLinePunct/>
              <w:snapToGrid w:val="0"/>
              <w:jc w:val="center"/>
              <w:rPr>
                <w:rFonts w:ascii="宋体" w:hAnsi="宋体"/>
                <w:kern w:val="21"/>
                <w:sz w:val="24"/>
              </w:rPr>
            </w:pPr>
            <w:r>
              <w:rPr>
                <w:rFonts w:hint="eastAsia" w:ascii="宋体" w:hAnsi="宋体"/>
                <w:kern w:val="21"/>
                <w:sz w:val="24"/>
              </w:rPr>
              <w:t>（投标人填写）</w:t>
            </w:r>
          </w:p>
        </w:tc>
      </w:tr>
      <w:tr w14:paraId="12CA36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0BD67F27">
            <w:pPr>
              <w:topLinePunct/>
              <w:snapToGrid w:val="0"/>
              <w:jc w:val="center"/>
              <w:rPr>
                <w:rFonts w:ascii="宋体" w:hAnsi="宋体"/>
                <w:kern w:val="21"/>
                <w:sz w:val="24"/>
              </w:rPr>
            </w:pPr>
            <w:r>
              <w:rPr>
                <w:rFonts w:hint="eastAsia" w:ascii="宋体" w:hAnsi="宋体"/>
                <w:kern w:val="21"/>
                <w:sz w:val="24"/>
              </w:rPr>
              <w:t>4</w:t>
            </w:r>
          </w:p>
        </w:tc>
        <w:tc>
          <w:tcPr>
            <w:tcW w:w="2841" w:type="dxa"/>
            <w:shd w:val="clear" w:color="auto" w:fill="auto"/>
            <w:vAlign w:val="center"/>
          </w:tcPr>
          <w:p w14:paraId="3ED8AF9E">
            <w:pPr>
              <w:topLinePunct/>
              <w:snapToGrid w:val="0"/>
              <w:jc w:val="center"/>
              <w:rPr>
                <w:rFonts w:ascii="宋体" w:hAnsi="宋体"/>
                <w:kern w:val="21"/>
                <w:sz w:val="24"/>
              </w:rPr>
            </w:pPr>
            <w:r>
              <w:rPr>
                <w:rFonts w:hint="eastAsia" w:ascii="宋体" w:hAnsi="宋体"/>
                <w:kern w:val="21"/>
                <w:sz w:val="24"/>
              </w:rPr>
              <w:t>低压绕组额定短时工频耐受电压（有效值）</w:t>
            </w:r>
          </w:p>
        </w:tc>
        <w:tc>
          <w:tcPr>
            <w:tcW w:w="851" w:type="dxa"/>
            <w:shd w:val="clear" w:color="auto" w:fill="auto"/>
            <w:vAlign w:val="center"/>
          </w:tcPr>
          <w:p w14:paraId="19D61FEF">
            <w:pPr>
              <w:topLinePunct/>
              <w:snapToGrid w:val="0"/>
              <w:jc w:val="center"/>
              <w:rPr>
                <w:rFonts w:ascii="宋体" w:hAnsi="宋体"/>
                <w:kern w:val="21"/>
                <w:sz w:val="24"/>
              </w:rPr>
            </w:pPr>
            <w:r>
              <w:rPr>
                <w:rFonts w:hint="eastAsia" w:ascii="宋体" w:hAnsi="宋体"/>
                <w:kern w:val="21"/>
                <w:sz w:val="24"/>
              </w:rPr>
              <w:t>kV</w:t>
            </w:r>
          </w:p>
        </w:tc>
        <w:tc>
          <w:tcPr>
            <w:tcW w:w="1984" w:type="dxa"/>
            <w:shd w:val="clear" w:color="auto" w:fill="auto"/>
            <w:vAlign w:val="center"/>
          </w:tcPr>
          <w:p w14:paraId="4693DE01">
            <w:pPr>
              <w:pStyle w:val="318"/>
              <w:topLinePunct/>
              <w:snapToGrid w:val="0"/>
              <w:jc w:val="center"/>
              <w:rPr>
                <w:rFonts w:ascii="宋体" w:hAnsi="宋体"/>
                <w:kern w:val="21"/>
                <w:sz w:val="24"/>
              </w:rPr>
            </w:pPr>
            <w:r>
              <w:rPr>
                <w:rFonts w:hint="eastAsia" w:ascii="宋体" w:hAnsi="宋体"/>
                <w:kern w:val="21"/>
                <w:sz w:val="24"/>
              </w:rPr>
              <w:t>5</w:t>
            </w:r>
          </w:p>
        </w:tc>
        <w:tc>
          <w:tcPr>
            <w:tcW w:w="2552" w:type="dxa"/>
            <w:shd w:val="clear" w:color="auto" w:fill="auto"/>
            <w:vAlign w:val="center"/>
          </w:tcPr>
          <w:p w14:paraId="31B89F76">
            <w:pPr>
              <w:topLinePunct/>
              <w:snapToGrid w:val="0"/>
              <w:jc w:val="center"/>
              <w:rPr>
                <w:rFonts w:ascii="宋体" w:hAnsi="宋体"/>
                <w:kern w:val="21"/>
                <w:sz w:val="24"/>
              </w:rPr>
            </w:pPr>
            <w:r>
              <w:rPr>
                <w:rFonts w:hint="eastAsia" w:ascii="宋体" w:hAnsi="宋体"/>
                <w:kern w:val="21"/>
                <w:sz w:val="24"/>
              </w:rPr>
              <w:t>（投标人填写）</w:t>
            </w:r>
          </w:p>
        </w:tc>
      </w:tr>
      <w:tr w14:paraId="6EE734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728E358A">
            <w:pPr>
              <w:topLinePunct/>
              <w:snapToGrid w:val="0"/>
              <w:jc w:val="center"/>
              <w:rPr>
                <w:rFonts w:ascii="宋体" w:hAnsi="宋体"/>
                <w:kern w:val="21"/>
                <w:sz w:val="24"/>
              </w:rPr>
            </w:pPr>
            <w:r>
              <w:rPr>
                <w:rFonts w:hint="eastAsia" w:ascii="宋体" w:hAnsi="宋体"/>
                <w:kern w:val="21"/>
                <w:sz w:val="24"/>
              </w:rPr>
              <w:t>三</w:t>
            </w:r>
          </w:p>
        </w:tc>
        <w:tc>
          <w:tcPr>
            <w:tcW w:w="8228" w:type="dxa"/>
            <w:gridSpan w:val="4"/>
            <w:shd w:val="clear" w:color="auto" w:fill="auto"/>
            <w:vAlign w:val="center"/>
          </w:tcPr>
          <w:p w14:paraId="54A8E85E">
            <w:pPr>
              <w:topLinePunct/>
              <w:snapToGrid w:val="0"/>
              <w:jc w:val="center"/>
              <w:rPr>
                <w:rFonts w:ascii="宋体" w:hAnsi="宋体"/>
                <w:kern w:val="21"/>
                <w:sz w:val="24"/>
              </w:rPr>
            </w:pPr>
            <w:r>
              <w:rPr>
                <w:rFonts w:hint="eastAsia" w:ascii="宋体" w:hAnsi="宋体"/>
                <w:kern w:val="21"/>
                <w:sz w:val="24"/>
              </w:rPr>
              <w:t>温升限值</w:t>
            </w:r>
          </w:p>
        </w:tc>
      </w:tr>
      <w:tr w14:paraId="79F06A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36C63D4F">
            <w:pPr>
              <w:topLinePunct/>
              <w:snapToGrid w:val="0"/>
              <w:jc w:val="center"/>
              <w:rPr>
                <w:rFonts w:ascii="宋体" w:hAnsi="宋体"/>
                <w:kern w:val="21"/>
                <w:sz w:val="24"/>
              </w:rPr>
            </w:pPr>
            <w:r>
              <w:rPr>
                <w:rFonts w:hint="eastAsia" w:ascii="宋体" w:hAnsi="宋体"/>
                <w:kern w:val="21"/>
                <w:sz w:val="24"/>
              </w:rPr>
              <w:t>1</w:t>
            </w:r>
          </w:p>
        </w:tc>
        <w:tc>
          <w:tcPr>
            <w:tcW w:w="2841" w:type="dxa"/>
            <w:shd w:val="clear" w:color="auto" w:fill="auto"/>
            <w:vAlign w:val="center"/>
          </w:tcPr>
          <w:p w14:paraId="6E2AC95A">
            <w:pPr>
              <w:topLinePunct/>
              <w:snapToGrid w:val="0"/>
              <w:jc w:val="center"/>
              <w:rPr>
                <w:rFonts w:ascii="宋体" w:hAnsi="宋体"/>
                <w:kern w:val="21"/>
                <w:sz w:val="24"/>
              </w:rPr>
            </w:pPr>
            <w:r>
              <w:rPr>
                <w:rFonts w:hint="eastAsia" w:ascii="宋体" w:hAnsi="宋体"/>
                <w:kern w:val="21"/>
                <w:sz w:val="24"/>
              </w:rPr>
              <w:t>额定电流下的绕组平均温升（F）</w:t>
            </w:r>
          </w:p>
        </w:tc>
        <w:tc>
          <w:tcPr>
            <w:tcW w:w="851" w:type="dxa"/>
            <w:vMerge w:val="restart"/>
            <w:shd w:val="clear" w:color="auto" w:fill="auto"/>
            <w:vAlign w:val="center"/>
          </w:tcPr>
          <w:p w14:paraId="7A7B70BC">
            <w:pPr>
              <w:topLinePunct/>
              <w:snapToGrid w:val="0"/>
              <w:jc w:val="center"/>
              <w:rPr>
                <w:rFonts w:ascii="宋体" w:hAnsi="宋体"/>
                <w:kern w:val="21"/>
                <w:sz w:val="24"/>
              </w:rPr>
            </w:pPr>
            <w:r>
              <w:rPr>
                <w:rFonts w:hint="eastAsia" w:ascii="宋体" w:hAnsi="宋体"/>
                <w:kern w:val="21"/>
                <w:sz w:val="24"/>
              </w:rPr>
              <w:t>K</w:t>
            </w:r>
          </w:p>
        </w:tc>
        <w:tc>
          <w:tcPr>
            <w:tcW w:w="1984" w:type="dxa"/>
            <w:shd w:val="clear" w:color="auto" w:fill="auto"/>
            <w:vAlign w:val="center"/>
          </w:tcPr>
          <w:p w14:paraId="6CA0E3FD">
            <w:pPr>
              <w:pStyle w:val="318"/>
              <w:topLinePunct/>
              <w:snapToGrid w:val="0"/>
              <w:jc w:val="center"/>
              <w:rPr>
                <w:rFonts w:ascii="宋体" w:hAnsi="宋体"/>
                <w:kern w:val="21"/>
                <w:sz w:val="24"/>
              </w:rPr>
            </w:pPr>
            <w:r>
              <w:rPr>
                <w:rFonts w:hint="eastAsia" w:ascii="宋体" w:hAnsi="宋体"/>
                <w:kern w:val="21"/>
                <w:sz w:val="24"/>
              </w:rPr>
              <w:t>100</w:t>
            </w:r>
          </w:p>
        </w:tc>
        <w:tc>
          <w:tcPr>
            <w:tcW w:w="2552" w:type="dxa"/>
            <w:shd w:val="clear" w:color="auto" w:fill="auto"/>
            <w:vAlign w:val="center"/>
          </w:tcPr>
          <w:p w14:paraId="73575F50">
            <w:pPr>
              <w:topLinePunct/>
              <w:snapToGrid w:val="0"/>
              <w:jc w:val="center"/>
              <w:rPr>
                <w:rFonts w:ascii="宋体" w:hAnsi="宋体"/>
                <w:kern w:val="21"/>
                <w:sz w:val="24"/>
              </w:rPr>
            </w:pPr>
            <w:r>
              <w:rPr>
                <w:rFonts w:hint="eastAsia" w:ascii="宋体" w:hAnsi="宋体"/>
                <w:kern w:val="21"/>
                <w:sz w:val="24"/>
              </w:rPr>
              <w:t>（投标人填写）</w:t>
            </w:r>
          </w:p>
        </w:tc>
      </w:tr>
      <w:tr w14:paraId="3B36BC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172E2837">
            <w:pPr>
              <w:topLinePunct/>
              <w:snapToGrid w:val="0"/>
              <w:jc w:val="center"/>
              <w:rPr>
                <w:rFonts w:ascii="宋体" w:hAnsi="宋体"/>
                <w:kern w:val="21"/>
                <w:sz w:val="24"/>
              </w:rPr>
            </w:pPr>
            <w:r>
              <w:rPr>
                <w:rFonts w:hint="eastAsia" w:ascii="宋体" w:hAnsi="宋体"/>
                <w:kern w:val="21"/>
                <w:sz w:val="24"/>
              </w:rPr>
              <w:t>2</w:t>
            </w:r>
          </w:p>
        </w:tc>
        <w:tc>
          <w:tcPr>
            <w:tcW w:w="2841" w:type="dxa"/>
            <w:shd w:val="clear" w:color="auto" w:fill="auto"/>
            <w:vAlign w:val="center"/>
          </w:tcPr>
          <w:p w14:paraId="60C98E22">
            <w:pPr>
              <w:topLinePunct/>
              <w:snapToGrid w:val="0"/>
              <w:jc w:val="center"/>
              <w:rPr>
                <w:rFonts w:hint="default" w:ascii="宋体" w:hAnsi="宋体" w:eastAsia="宋体"/>
                <w:kern w:val="21"/>
                <w:sz w:val="24"/>
                <w:lang w:val="en-US" w:eastAsia="zh-CN"/>
              </w:rPr>
            </w:pPr>
            <w:r>
              <w:rPr>
                <w:rFonts w:hint="eastAsia" w:ascii="宋体" w:hAnsi="宋体"/>
                <w:kern w:val="21"/>
                <w:sz w:val="24"/>
              </w:rPr>
              <w:t>额定电流下的绕组平均温升（</w:t>
            </w:r>
            <w:r>
              <w:rPr>
                <w:rFonts w:hint="eastAsia" w:ascii="宋体" w:hAnsi="宋体"/>
                <w:kern w:val="21"/>
                <w:sz w:val="24"/>
                <w:lang w:val="en-US" w:eastAsia="zh-CN"/>
              </w:rPr>
              <w:t>H)</w:t>
            </w:r>
            <w:bookmarkStart w:id="112" w:name="_GoBack"/>
            <w:bookmarkEnd w:id="112"/>
          </w:p>
        </w:tc>
        <w:tc>
          <w:tcPr>
            <w:tcW w:w="851" w:type="dxa"/>
            <w:vMerge w:val="continue"/>
            <w:shd w:val="clear" w:color="auto" w:fill="auto"/>
            <w:vAlign w:val="center"/>
          </w:tcPr>
          <w:p w14:paraId="2F5EAB7C">
            <w:pPr>
              <w:topLinePunct/>
              <w:snapToGrid w:val="0"/>
              <w:jc w:val="center"/>
              <w:rPr>
                <w:rFonts w:ascii="宋体" w:hAnsi="宋体"/>
                <w:kern w:val="21"/>
                <w:sz w:val="24"/>
              </w:rPr>
            </w:pPr>
          </w:p>
        </w:tc>
        <w:tc>
          <w:tcPr>
            <w:tcW w:w="1984" w:type="dxa"/>
            <w:shd w:val="clear" w:color="auto" w:fill="auto"/>
            <w:vAlign w:val="center"/>
          </w:tcPr>
          <w:p w14:paraId="5DE5748F">
            <w:pPr>
              <w:pStyle w:val="318"/>
              <w:topLinePunct/>
              <w:snapToGrid w:val="0"/>
              <w:jc w:val="center"/>
              <w:rPr>
                <w:rFonts w:ascii="宋体" w:hAnsi="宋体"/>
                <w:kern w:val="21"/>
                <w:sz w:val="24"/>
              </w:rPr>
            </w:pPr>
            <w:r>
              <w:rPr>
                <w:rFonts w:hint="eastAsia" w:ascii="宋体" w:hAnsi="宋体"/>
                <w:kern w:val="21"/>
                <w:sz w:val="24"/>
              </w:rPr>
              <w:t>125</w:t>
            </w:r>
          </w:p>
        </w:tc>
        <w:tc>
          <w:tcPr>
            <w:tcW w:w="2552" w:type="dxa"/>
            <w:shd w:val="clear" w:color="auto" w:fill="auto"/>
            <w:vAlign w:val="center"/>
          </w:tcPr>
          <w:p w14:paraId="46B57AD9">
            <w:pPr>
              <w:topLinePunct/>
              <w:snapToGrid w:val="0"/>
              <w:jc w:val="center"/>
              <w:rPr>
                <w:rFonts w:ascii="宋体" w:hAnsi="宋体"/>
                <w:kern w:val="21"/>
                <w:sz w:val="24"/>
              </w:rPr>
            </w:pPr>
            <w:r>
              <w:rPr>
                <w:rFonts w:hint="eastAsia" w:ascii="宋体" w:hAnsi="宋体"/>
                <w:kern w:val="21"/>
                <w:sz w:val="24"/>
              </w:rPr>
              <w:t>（投标人填写）</w:t>
            </w:r>
          </w:p>
        </w:tc>
      </w:tr>
      <w:tr w14:paraId="5B58AD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3DD97480">
            <w:pPr>
              <w:topLinePunct/>
              <w:snapToGrid w:val="0"/>
              <w:jc w:val="center"/>
              <w:rPr>
                <w:rFonts w:ascii="宋体" w:hAnsi="宋体"/>
                <w:kern w:val="21"/>
                <w:sz w:val="24"/>
              </w:rPr>
            </w:pPr>
            <w:r>
              <w:rPr>
                <w:rFonts w:hint="eastAsia" w:ascii="宋体" w:hAnsi="宋体"/>
                <w:kern w:val="21"/>
                <w:sz w:val="24"/>
              </w:rPr>
              <w:t>四</w:t>
            </w:r>
          </w:p>
        </w:tc>
        <w:tc>
          <w:tcPr>
            <w:tcW w:w="8228" w:type="dxa"/>
            <w:gridSpan w:val="4"/>
            <w:shd w:val="clear" w:color="auto" w:fill="auto"/>
            <w:vAlign w:val="center"/>
          </w:tcPr>
          <w:p w14:paraId="5A571F4D">
            <w:pPr>
              <w:topLinePunct/>
              <w:snapToGrid w:val="0"/>
              <w:jc w:val="center"/>
              <w:rPr>
                <w:rFonts w:ascii="宋体" w:hAnsi="宋体"/>
                <w:kern w:val="21"/>
                <w:sz w:val="24"/>
              </w:rPr>
            </w:pPr>
            <w:r>
              <w:rPr>
                <w:rFonts w:hint="eastAsia" w:ascii="宋体" w:hAnsi="宋体"/>
                <w:kern w:val="21"/>
                <w:sz w:val="24"/>
              </w:rPr>
              <w:t>空载损耗</w:t>
            </w:r>
          </w:p>
        </w:tc>
      </w:tr>
      <w:tr w14:paraId="4636C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740F9F34">
            <w:pPr>
              <w:topLinePunct/>
              <w:snapToGrid w:val="0"/>
              <w:jc w:val="center"/>
              <w:rPr>
                <w:rFonts w:ascii="宋体" w:hAnsi="宋体"/>
                <w:kern w:val="21"/>
                <w:sz w:val="24"/>
              </w:rPr>
            </w:pPr>
            <w:r>
              <w:rPr>
                <w:rFonts w:hint="eastAsia" w:ascii="宋体" w:hAnsi="宋体"/>
                <w:kern w:val="21"/>
                <w:sz w:val="24"/>
              </w:rPr>
              <w:t>1</w:t>
            </w:r>
          </w:p>
        </w:tc>
        <w:tc>
          <w:tcPr>
            <w:tcW w:w="2841" w:type="dxa"/>
            <w:shd w:val="clear" w:color="auto" w:fill="auto"/>
            <w:vAlign w:val="center"/>
          </w:tcPr>
          <w:p w14:paraId="165B8E05">
            <w:pPr>
              <w:topLinePunct/>
              <w:snapToGrid w:val="0"/>
              <w:jc w:val="center"/>
              <w:rPr>
                <w:rFonts w:ascii="宋体" w:hAnsi="宋体"/>
                <w:kern w:val="21"/>
                <w:sz w:val="24"/>
              </w:rPr>
            </w:pPr>
            <w:r>
              <w:rPr>
                <w:rFonts w:hint="eastAsia" w:ascii="宋体" w:hAnsi="宋体"/>
                <w:kern w:val="21"/>
                <w:sz w:val="24"/>
              </w:rPr>
              <w:t>额定频率额定电压时空载损耗</w:t>
            </w:r>
          </w:p>
        </w:tc>
        <w:tc>
          <w:tcPr>
            <w:tcW w:w="851" w:type="dxa"/>
            <w:shd w:val="clear" w:color="auto" w:fill="auto"/>
            <w:vAlign w:val="center"/>
          </w:tcPr>
          <w:p w14:paraId="516420AB">
            <w:pPr>
              <w:topLinePunct/>
              <w:snapToGrid w:val="0"/>
              <w:jc w:val="center"/>
              <w:rPr>
                <w:rFonts w:ascii="宋体" w:hAnsi="宋体"/>
                <w:kern w:val="21"/>
                <w:sz w:val="24"/>
              </w:rPr>
            </w:pPr>
            <w:r>
              <w:rPr>
                <w:rFonts w:hint="eastAsia" w:ascii="宋体" w:hAnsi="宋体"/>
                <w:kern w:val="21"/>
                <w:sz w:val="24"/>
              </w:rPr>
              <w:t>kW</w:t>
            </w:r>
          </w:p>
        </w:tc>
        <w:tc>
          <w:tcPr>
            <w:tcW w:w="1984" w:type="dxa"/>
            <w:shd w:val="clear" w:color="auto" w:fill="auto"/>
            <w:vAlign w:val="center"/>
          </w:tcPr>
          <w:p w14:paraId="09462B92">
            <w:pPr>
              <w:snapToGrid w:val="0"/>
              <w:jc w:val="center"/>
              <w:rPr>
                <w:rFonts w:ascii="宋体" w:hAnsi="宋体"/>
                <w:kern w:val="21"/>
                <w:sz w:val="24"/>
              </w:rPr>
            </w:pPr>
            <w:r>
              <w:rPr>
                <w:rFonts w:hint="eastAsia" w:ascii="宋体" w:hAnsi="宋体"/>
                <w:kern w:val="21"/>
                <w:sz w:val="24"/>
              </w:rPr>
              <w:t>见规范</w:t>
            </w:r>
          </w:p>
        </w:tc>
        <w:tc>
          <w:tcPr>
            <w:tcW w:w="2552" w:type="dxa"/>
            <w:shd w:val="clear" w:color="auto" w:fill="auto"/>
            <w:vAlign w:val="center"/>
          </w:tcPr>
          <w:p w14:paraId="640245A5">
            <w:pPr>
              <w:topLinePunct/>
              <w:snapToGrid w:val="0"/>
              <w:jc w:val="center"/>
              <w:rPr>
                <w:rFonts w:ascii="宋体" w:hAnsi="宋体"/>
                <w:kern w:val="21"/>
                <w:sz w:val="24"/>
              </w:rPr>
            </w:pPr>
            <w:r>
              <w:rPr>
                <w:rFonts w:hint="eastAsia" w:ascii="宋体" w:hAnsi="宋体"/>
                <w:kern w:val="21"/>
                <w:sz w:val="24"/>
              </w:rPr>
              <w:t>（投标人填写）</w:t>
            </w:r>
          </w:p>
        </w:tc>
      </w:tr>
      <w:tr w14:paraId="7F6610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3DA38D0E">
            <w:pPr>
              <w:topLinePunct/>
              <w:snapToGrid w:val="0"/>
              <w:jc w:val="center"/>
              <w:rPr>
                <w:rFonts w:ascii="宋体" w:hAnsi="宋体"/>
                <w:kern w:val="21"/>
                <w:sz w:val="24"/>
              </w:rPr>
            </w:pPr>
            <w:r>
              <w:rPr>
                <w:rFonts w:hint="eastAsia" w:ascii="宋体" w:hAnsi="宋体"/>
                <w:kern w:val="21"/>
                <w:sz w:val="24"/>
              </w:rPr>
              <w:t>五</w:t>
            </w:r>
          </w:p>
        </w:tc>
        <w:tc>
          <w:tcPr>
            <w:tcW w:w="8228" w:type="dxa"/>
            <w:gridSpan w:val="4"/>
            <w:shd w:val="clear" w:color="auto" w:fill="auto"/>
            <w:vAlign w:val="center"/>
          </w:tcPr>
          <w:p w14:paraId="46672E3F">
            <w:pPr>
              <w:topLinePunct/>
              <w:snapToGrid w:val="0"/>
              <w:jc w:val="center"/>
              <w:rPr>
                <w:rFonts w:ascii="宋体" w:hAnsi="宋体"/>
                <w:kern w:val="21"/>
                <w:sz w:val="24"/>
              </w:rPr>
            </w:pPr>
            <w:r>
              <w:rPr>
                <w:rFonts w:hint="eastAsia" w:ascii="宋体" w:hAnsi="宋体"/>
                <w:kern w:val="21"/>
                <w:sz w:val="24"/>
              </w:rPr>
              <w:t>空载电流</w:t>
            </w:r>
          </w:p>
        </w:tc>
      </w:tr>
      <w:tr w14:paraId="795ADB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0" w:type="dxa"/>
            <w:shd w:val="clear" w:color="auto" w:fill="auto"/>
            <w:vAlign w:val="center"/>
          </w:tcPr>
          <w:p w14:paraId="099DD592">
            <w:pPr>
              <w:topLinePunct/>
              <w:snapToGrid w:val="0"/>
              <w:jc w:val="center"/>
              <w:rPr>
                <w:rFonts w:ascii="宋体" w:hAnsi="宋体"/>
                <w:kern w:val="21"/>
                <w:sz w:val="24"/>
              </w:rPr>
            </w:pPr>
            <w:r>
              <w:rPr>
                <w:rFonts w:hint="eastAsia" w:ascii="宋体" w:hAnsi="宋体"/>
                <w:kern w:val="21"/>
                <w:sz w:val="24"/>
              </w:rPr>
              <w:t>1</w:t>
            </w:r>
          </w:p>
        </w:tc>
        <w:tc>
          <w:tcPr>
            <w:tcW w:w="2841" w:type="dxa"/>
            <w:shd w:val="clear" w:color="auto" w:fill="auto"/>
            <w:vAlign w:val="center"/>
          </w:tcPr>
          <w:p w14:paraId="0716F585">
            <w:pPr>
              <w:topLinePunct/>
              <w:snapToGrid w:val="0"/>
              <w:jc w:val="center"/>
              <w:rPr>
                <w:rFonts w:ascii="宋体" w:hAnsi="宋体"/>
                <w:kern w:val="21"/>
                <w:sz w:val="24"/>
              </w:rPr>
            </w:pPr>
            <w:r>
              <w:rPr>
                <w:rFonts w:hint="eastAsia" w:ascii="宋体" w:hAnsi="宋体"/>
                <w:kern w:val="21"/>
                <w:sz w:val="24"/>
              </w:rPr>
              <w:t>100％额定电压时</w:t>
            </w:r>
          </w:p>
        </w:tc>
        <w:tc>
          <w:tcPr>
            <w:tcW w:w="851" w:type="dxa"/>
            <w:shd w:val="clear" w:color="auto" w:fill="auto"/>
            <w:vAlign w:val="center"/>
          </w:tcPr>
          <w:p w14:paraId="16D59AA1">
            <w:pPr>
              <w:topLinePunct/>
              <w:snapToGrid w:val="0"/>
              <w:jc w:val="center"/>
              <w:rPr>
                <w:rFonts w:ascii="宋体" w:hAnsi="宋体"/>
                <w:kern w:val="21"/>
                <w:sz w:val="24"/>
              </w:rPr>
            </w:pPr>
            <w:r>
              <w:rPr>
                <w:rFonts w:hint="eastAsia" w:ascii="宋体" w:hAnsi="宋体"/>
                <w:kern w:val="21"/>
                <w:sz w:val="24"/>
              </w:rPr>
              <w:t>％</w:t>
            </w:r>
          </w:p>
        </w:tc>
        <w:tc>
          <w:tcPr>
            <w:tcW w:w="1984" w:type="dxa"/>
            <w:shd w:val="clear" w:color="auto" w:fill="auto"/>
            <w:vAlign w:val="center"/>
          </w:tcPr>
          <w:p w14:paraId="1B99C584">
            <w:pPr>
              <w:snapToGrid w:val="0"/>
              <w:jc w:val="center"/>
              <w:rPr>
                <w:rFonts w:ascii="宋体" w:hAnsi="宋体"/>
                <w:kern w:val="21"/>
                <w:sz w:val="24"/>
              </w:rPr>
            </w:pPr>
            <w:r>
              <w:rPr>
                <w:rFonts w:hint="eastAsia" w:ascii="宋体" w:hAnsi="宋体"/>
                <w:kern w:val="21"/>
                <w:sz w:val="24"/>
              </w:rPr>
              <w:t>见规范</w:t>
            </w:r>
          </w:p>
        </w:tc>
        <w:tc>
          <w:tcPr>
            <w:tcW w:w="2552" w:type="dxa"/>
            <w:shd w:val="clear" w:color="auto" w:fill="auto"/>
            <w:vAlign w:val="center"/>
          </w:tcPr>
          <w:p w14:paraId="753B272D">
            <w:pPr>
              <w:topLinePunct/>
              <w:snapToGrid w:val="0"/>
              <w:jc w:val="center"/>
              <w:rPr>
                <w:rFonts w:ascii="宋体" w:hAnsi="宋体"/>
                <w:kern w:val="21"/>
                <w:sz w:val="24"/>
              </w:rPr>
            </w:pPr>
            <w:r>
              <w:rPr>
                <w:rFonts w:hint="eastAsia" w:ascii="宋体" w:hAnsi="宋体"/>
                <w:kern w:val="21"/>
                <w:sz w:val="24"/>
              </w:rPr>
              <w:t>（投标人填写）</w:t>
            </w:r>
          </w:p>
        </w:tc>
      </w:tr>
    </w:tbl>
    <w:p w14:paraId="2DA23049">
      <w:pPr>
        <w:pStyle w:val="212"/>
        <w:spacing w:line="360" w:lineRule="auto"/>
        <w:rPr>
          <w:rFonts w:eastAsia="宋体"/>
          <w:kern w:val="21"/>
          <w:sz w:val="24"/>
          <w:szCs w:val="24"/>
        </w:rPr>
      </w:pPr>
      <w:r>
        <w:rPr>
          <w:rFonts w:hint="eastAsia" w:ascii="宋体" w:hAnsi="宋体" w:eastAsia="宋体"/>
          <w:kern w:val="21"/>
          <w:sz w:val="24"/>
          <w:szCs w:val="24"/>
        </w:rPr>
        <w:t>表4.1（</w:t>
      </w:r>
      <w:r>
        <w:rPr>
          <w:rFonts w:hint="eastAsia" w:eastAsia="宋体"/>
          <w:kern w:val="21"/>
          <w:sz w:val="24"/>
          <w:szCs w:val="24"/>
          <w:lang w:val="en-US"/>
        </w:rPr>
        <w:t>续表）</w:t>
      </w:r>
    </w:p>
    <w:tbl>
      <w:tblPr>
        <w:tblStyle w:val="7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548"/>
        <w:gridCol w:w="850"/>
        <w:gridCol w:w="1985"/>
        <w:gridCol w:w="1843"/>
      </w:tblGrid>
      <w:tr w14:paraId="5BEF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shd w:val="clear" w:color="auto" w:fill="auto"/>
            <w:vAlign w:val="center"/>
          </w:tcPr>
          <w:p w14:paraId="42232215">
            <w:pPr>
              <w:topLinePunct/>
              <w:snapToGrid w:val="0"/>
              <w:jc w:val="center"/>
              <w:rPr>
                <w:rFonts w:ascii="宋体" w:hAnsi="宋体"/>
                <w:kern w:val="21"/>
                <w:sz w:val="24"/>
              </w:rPr>
            </w:pPr>
            <w:r>
              <w:rPr>
                <w:rFonts w:ascii="宋体" w:hAnsi="宋体"/>
                <w:kern w:val="21"/>
                <w:sz w:val="24"/>
              </w:rPr>
              <w:t>序号</w:t>
            </w:r>
          </w:p>
        </w:tc>
        <w:tc>
          <w:tcPr>
            <w:tcW w:w="3548" w:type="dxa"/>
            <w:shd w:val="clear" w:color="auto" w:fill="auto"/>
            <w:vAlign w:val="center"/>
          </w:tcPr>
          <w:p w14:paraId="58DF56FE">
            <w:pPr>
              <w:topLinePunct/>
              <w:snapToGrid w:val="0"/>
              <w:jc w:val="center"/>
              <w:rPr>
                <w:rFonts w:ascii="宋体" w:hAnsi="宋体"/>
                <w:kern w:val="21"/>
                <w:sz w:val="24"/>
              </w:rPr>
            </w:pPr>
            <w:r>
              <w:rPr>
                <w:rFonts w:ascii="宋体" w:hAnsi="宋体"/>
                <w:kern w:val="21"/>
                <w:sz w:val="24"/>
              </w:rPr>
              <w:t>名</w:t>
            </w:r>
            <w:r>
              <w:rPr>
                <w:rFonts w:hint="eastAsia" w:ascii="宋体" w:hAnsi="宋体"/>
                <w:kern w:val="21"/>
                <w:sz w:val="24"/>
              </w:rPr>
              <w:t xml:space="preserve">    </w:t>
            </w:r>
            <w:r>
              <w:rPr>
                <w:rFonts w:ascii="宋体" w:hAnsi="宋体"/>
                <w:kern w:val="21"/>
                <w:sz w:val="24"/>
              </w:rPr>
              <w:t>称</w:t>
            </w:r>
            <w:r>
              <w:rPr>
                <w:rFonts w:hint="eastAsia" w:ascii="宋体" w:hAnsi="宋体"/>
                <w:kern w:val="21"/>
                <w:sz w:val="24"/>
              </w:rPr>
              <w:t xml:space="preserve"> </w:t>
            </w:r>
          </w:p>
        </w:tc>
        <w:tc>
          <w:tcPr>
            <w:tcW w:w="850" w:type="dxa"/>
            <w:shd w:val="clear" w:color="auto" w:fill="auto"/>
            <w:vAlign w:val="center"/>
          </w:tcPr>
          <w:p w14:paraId="0B194689">
            <w:pPr>
              <w:topLinePunct/>
              <w:snapToGrid w:val="0"/>
              <w:jc w:val="center"/>
              <w:rPr>
                <w:rFonts w:ascii="宋体" w:hAnsi="宋体"/>
                <w:kern w:val="21"/>
                <w:sz w:val="24"/>
              </w:rPr>
            </w:pPr>
            <w:r>
              <w:rPr>
                <w:rFonts w:ascii="宋体" w:hAnsi="宋体"/>
                <w:kern w:val="21"/>
                <w:sz w:val="24"/>
              </w:rPr>
              <w:t>单位</w:t>
            </w:r>
          </w:p>
        </w:tc>
        <w:tc>
          <w:tcPr>
            <w:tcW w:w="1985" w:type="dxa"/>
            <w:shd w:val="clear" w:color="auto" w:fill="auto"/>
            <w:vAlign w:val="center"/>
          </w:tcPr>
          <w:p w14:paraId="63B3BDB3">
            <w:pPr>
              <w:topLinePunct/>
              <w:snapToGrid w:val="0"/>
              <w:jc w:val="center"/>
              <w:rPr>
                <w:rFonts w:ascii="宋体" w:hAnsi="宋体"/>
                <w:kern w:val="21"/>
                <w:sz w:val="24"/>
              </w:rPr>
            </w:pPr>
            <w:r>
              <w:rPr>
                <w:rFonts w:hint="eastAsia" w:ascii="宋体" w:hAnsi="宋体"/>
                <w:kern w:val="21"/>
                <w:sz w:val="24"/>
              </w:rPr>
              <w:t>标准参数</w:t>
            </w:r>
            <w:r>
              <w:rPr>
                <w:rFonts w:ascii="宋体" w:hAnsi="宋体"/>
                <w:kern w:val="21"/>
                <w:sz w:val="24"/>
              </w:rPr>
              <w:t>值</w:t>
            </w:r>
          </w:p>
        </w:tc>
        <w:tc>
          <w:tcPr>
            <w:tcW w:w="1843" w:type="dxa"/>
            <w:shd w:val="clear" w:color="auto" w:fill="auto"/>
            <w:vAlign w:val="center"/>
          </w:tcPr>
          <w:p w14:paraId="01816442">
            <w:pPr>
              <w:topLinePunct/>
              <w:snapToGrid w:val="0"/>
              <w:jc w:val="center"/>
              <w:rPr>
                <w:rFonts w:ascii="宋体" w:hAnsi="宋体"/>
                <w:kern w:val="21"/>
                <w:sz w:val="24"/>
              </w:rPr>
            </w:pPr>
            <w:r>
              <w:rPr>
                <w:rFonts w:hint="eastAsia" w:ascii="宋体" w:hAnsi="宋体"/>
                <w:kern w:val="21"/>
                <w:sz w:val="24"/>
              </w:rPr>
              <w:t>投标人</w:t>
            </w:r>
            <w:r>
              <w:rPr>
                <w:rFonts w:ascii="宋体" w:hAnsi="宋体"/>
                <w:kern w:val="21"/>
                <w:sz w:val="24"/>
              </w:rPr>
              <w:t>保证值</w:t>
            </w:r>
          </w:p>
        </w:tc>
      </w:tr>
      <w:tr w14:paraId="5991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shd w:val="clear" w:color="auto" w:fill="auto"/>
            <w:vAlign w:val="center"/>
          </w:tcPr>
          <w:p w14:paraId="1C374931">
            <w:pPr>
              <w:topLinePunct/>
              <w:snapToGrid w:val="0"/>
              <w:jc w:val="center"/>
              <w:rPr>
                <w:rFonts w:ascii="宋体" w:hAnsi="宋体"/>
                <w:kern w:val="21"/>
                <w:sz w:val="24"/>
              </w:rPr>
            </w:pPr>
            <w:r>
              <w:rPr>
                <w:rFonts w:hint="eastAsia" w:ascii="宋体" w:hAnsi="宋体"/>
                <w:kern w:val="21"/>
                <w:sz w:val="24"/>
              </w:rPr>
              <w:t>六</w:t>
            </w:r>
          </w:p>
        </w:tc>
        <w:tc>
          <w:tcPr>
            <w:tcW w:w="8226" w:type="dxa"/>
            <w:gridSpan w:val="4"/>
            <w:shd w:val="clear" w:color="auto" w:fill="auto"/>
            <w:vAlign w:val="center"/>
          </w:tcPr>
          <w:p w14:paraId="0FFF8B56">
            <w:pPr>
              <w:topLinePunct/>
              <w:snapToGrid w:val="0"/>
              <w:jc w:val="center"/>
              <w:rPr>
                <w:rFonts w:ascii="宋体" w:hAnsi="宋体"/>
                <w:kern w:val="21"/>
                <w:sz w:val="24"/>
              </w:rPr>
            </w:pPr>
            <w:r>
              <w:rPr>
                <w:rFonts w:hint="eastAsia" w:ascii="宋体" w:hAnsi="宋体"/>
                <w:kern w:val="21"/>
                <w:sz w:val="24"/>
              </w:rPr>
              <w:t>负载损耗</w:t>
            </w:r>
          </w:p>
        </w:tc>
      </w:tr>
      <w:tr w14:paraId="2FE2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shd w:val="clear" w:color="auto" w:fill="auto"/>
            <w:vAlign w:val="center"/>
          </w:tcPr>
          <w:p w14:paraId="2CD2F2D6">
            <w:pPr>
              <w:topLinePunct/>
              <w:snapToGrid w:val="0"/>
              <w:jc w:val="center"/>
              <w:rPr>
                <w:rFonts w:ascii="宋体" w:hAnsi="宋体"/>
                <w:kern w:val="21"/>
                <w:sz w:val="24"/>
              </w:rPr>
            </w:pPr>
            <w:r>
              <w:rPr>
                <w:rFonts w:hint="eastAsia" w:ascii="宋体" w:hAnsi="宋体"/>
                <w:kern w:val="21"/>
                <w:sz w:val="24"/>
              </w:rPr>
              <w:t>1</w:t>
            </w:r>
          </w:p>
        </w:tc>
        <w:tc>
          <w:tcPr>
            <w:tcW w:w="3548" w:type="dxa"/>
            <w:shd w:val="clear" w:color="auto" w:fill="auto"/>
            <w:vAlign w:val="center"/>
          </w:tcPr>
          <w:p w14:paraId="33BAD79B">
            <w:pPr>
              <w:topLinePunct/>
              <w:snapToGrid w:val="0"/>
              <w:jc w:val="center"/>
              <w:rPr>
                <w:rFonts w:ascii="宋体" w:hAnsi="宋体"/>
                <w:kern w:val="21"/>
                <w:sz w:val="24"/>
              </w:rPr>
            </w:pPr>
            <w:r>
              <w:rPr>
                <w:rFonts w:hint="eastAsia" w:ascii="宋体" w:hAnsi="宋体"/>
                <w:kern w:val="21"/>
                <w:sz w:val="24"/>
              </w:rPr>
              <w:t>主分接（</w:t>
            </w:r>
            <w:r>
              <w:rPr>
                <w:rFonts w:hint="eastAsia" w:ascii="宋体" w:hAnsi="宋体"/>
                <w:kern w:val="21"/>
                <w:sz w:val="24"/>
                <w:lang w:val="en-US" w:eastAsia="zh-CN"/>
              </w:rPr>
              <w:t>145</w:t>
            </w:r>
            <w:r>
              <w:rPr>
                <w:rFonts w:hint="eastAsia" w:ascii="宋体" w:hAnsi="宋体"/>
                <w:kern w:val="21"/>
                <w:sz w:val="24"/>
              </w:rPr>
              <w:t>℃）</w:t>
            </w:r>
          </w:p>
        </w:tc>
        <w:tc>
          <w:tcPr>
            <w:tcW w:w="850" w:type="dxa"/>
            <w:shd w:val="clear" w:color="auto" w:fill="auto"/>
            <w:vAlign w:val="center"/>
          </w:tcPr>
          <w:p w14:paraId="21EE2350">
            <w:pPr>
              <w:topLinePunct/>
              <w:snapToGrid w:val="0"/>
              <w:jc w:val="center"/>
              <w:rPr>
                <w:rFonts w:ascii="宋体" w:hAnsi="宋体"/>
                <w:kern w:val="21"/>
                <w:sz w:val="24"/>
              </w:rPr>
            </w:pPr>
            <w:r>
              <w:rPr>
                <w:rFonts w:hint="eastAsia" w:ascii="宋体" w:hAnsi="宋体"/>
                <w:kern w:val="21"/>
                <w:sz w:val="24"/>
              </w:rPr>
              <w:t>kW</w:t>
            </w:r>
          </w:p>
        </w:tc>
        <w:tc>
          <w:tcPr>
            <w:tcW w:w="1985" w:type="dxa"/>
            <w:shd w:val="clear" w:color="auto" w:fill="auto"/>
            <w:vAlign w:val="center"/>
          </w:tcPr>
          <w:p w14:paraId="47CD6AE9">
            <w:pPr>
              <w:topLinePunct/>
              <w:snapToGrid w:val="0"/>
              <w:jc w:val="center"/>
              <w:rPr>
                <w:rFonts w:ascii="宋体" w:hAnsi="宋体"/>
                <w:kern w:val="21"/>
                <w:sz w:val="24"/>
              </w:rPr>
            </w:pPr>
            <w:r>
              <w:rPr>
                <w:rFonts w:hint="eastAsia" w:ascii="宋体" w:hAnsi="宋体"/>
                <w:kern w:val="21"/>
                <w:sz w:val="24"/>
              </w:rPr>
              <w:t>见规范</w:t>
            </w:r>
          </w:p>
        </w:tc>
        <w:tc>
          <w:tcPr>
            <w:tcW w:w="1843" w:type="dxa"/>
            <w:shd w:val="clear" w:color="auto" w:fill="auto"/>
            <w:vAlign w:val="center"/>
          </w:tcPr>
          <w:p w14:paraId="2E8B44FD">
            <w:pPr>
              <w:topLinePunct/>
              <w:snapToGrid w:val="0"/>
              <w:jc w:val="center"/>
              <w:rPr>
                <w:rFonts w:ascii="宋体" w:hAnsi="宋体"/>
                <w:kern w:val="21"/>
                <w:sz w:val="24"/>
              </w:rPr>
            </w:pPr>
            <w:r>
              <w:rPr>
                <w:rFonts w:hint="eastAsia" w:ascii="宋体" w:hAnsi="宋体"/>
                <w:kern w:val="21"/>
                <w:sz w:val="24"/>
              </w:rPr>
              <w:t>（投标人填写）</w:t>
            </w:r>
          </w:p>
        </w:tc>
      </w:tr>
      <w:tr w14:paraId="5253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shd w:val="clear" w:color="auto" w:fill="auto"/>
            <w:vAlign w:val="center"/>
          </w:tcPr>
          <w:p w14:paraId="193C2A6C">
            <w:pPr>
              <w:topLinePunct/>
              <w:snapToGrid w:val="0"/>
              <w:jc w:val="center"/>
              <w:rPr>
                <w:rFonts w:ascii="宋体" w:hAnsi="宋体"/>
                <w:kern w:val="21"/>
                <w:sz w:val="24"/>
              </w:rPr>
            </w:pPr>
            <w:r>
              <w:rPr>
                <w:rFonts w:hint="eastAsia" w:ascii="宋体" w:hAnsi="宋体"/>
                <w:kern w:val="21"/>
                <w:sz w:val="24"/>
              </w:rPr>
              <w:t>七</w:t>
            </w:r>
          </w:p>
        </w:tc>
        <w:tc>
          <w:tcPr>
            <w:tcW w:w="8226" w:type="dxa"/>
            <w:gridSpan w:val="4"/>
            <w:shd w:val="clear" w:color="auto" w:fill="auto"/>
            <w:vAlign w:val="center"/>
          </w:tcPr>
          <w:p w14:paraId="343437F8">
            <w:pPr>
              <w:topLinePunct/>
              <w:snapToGrid w:val="0"/>
              <w:jc w:val="center"/>
              <w:rPr>
                <w:rFonts w:ascii="宋体" w:hAnsi="宋体"/>
                <w:kern w:val="21"/>
                <w:sz w:val="24"/>
              </w:rPr>
            </w:pPr>
            <w:r>
              <w:rPr>
                <w:rFonts w:hint="eastAsia" w:ascii="宋体" w:hAnsi="宋体"/>
                <w:kern w:val="21"/>
                <w:sz w:val="24"/>
              </w:rPr>
              <w:t>质量和尺寸</w:t>
            </w:r>
          </w:p>
        </w:tc>
      </w:tr>
      <w:tr w14:paraId="1894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shd w:val="clear" w:color="auto" w:fill="auto"/>
            <w:vAlign w:val="center"/>
          </w:tcPr>
          <w:p w14:paraId="785A0BAB">
            <w:pPr>
              <w:topLinePunct/>
              <w:snapToGrid w:val="0"/>
              <w:jc w:val="center"/>
              <w:rPr>
                <w:rFonts w:ascii="宋体" w:hAnsi="宋体"/>
                <w:kern w:val="21"/>
                <w:sz w:val="24"/>
              </w:rPr>
            </w:pPr>
            <w:r>
              <w:rPr>
                <w:rFonts w:hint="eastAsia" w:ascii="宋体" w:hAnsi="宋体"/>
                <w:kern w:val="21"/>
                <w:sz w:val="24"/>
              </w:rPr>
              <w:t>1</w:t>
            </w:r>
          </w:p>
        </w:tc>
        <w:tc>
          <w:tcPr>
            <w:tcW w:w="3548" w:type="dxa"/>
            <w:shd w:val="clear" w:color="auto" w:fill="auto"/>
            <w:vAlign w:val="center"/>
          </w:tcPr>
          <w:p w14:paraId="317EA744">
            <w:pPr>
              <w:topLinePunct/>
              <w:snapToGrid w:val="0"/>
              <w:jc w:val="center"/>
              <w:rPr>
                <w:rFonts w:ascii="宋体" w:hAnsi="宋体"/>
                <w:kern w:val="21"/>
                <w:sz w:val="24"/>
              </w:rPr>
            </w:pPr>
            <w:r>
              <w:rPr>
                <w:rFonts w:hint="eastAsia" w:ascii="宋体" w:hAnsi="宋体"/>
                <w:kern w:val="21"/>
                <w:sz w:val="24"/>
              </w:rPr>
              <w:t>总质量</w:t>
            </w:r>
          </w:p>
        </w:tc>
        <w:tc>
          <w:tcPr>
            <w:tcW w:w="850" w:type="dxa"/>
            <w:shd w:val="clear" w:color="auto" w:fill="auto"/>
            <w:vAlign w:val="center"/>
          </w:tcPr>
          <w:p w14:paraId="62E3B730">
            <w:pPr>
              <w:topLinePunct/>
              <w:snapToGrid w:val="0"/>
              <w:jc w:val="center"/>
              <w:rPr>
                <w:rFonts w:ascii="宋体" w:hAnsi="宋体"/>
                <w:kern w:val="21"/>
                <w:sz w:val="24"/>
              </w:rPr>
            </w:pPr>
            <w:r>
              <w:rPr>
                <w:rFonts w:hint="eastAsia" w:ascii="宋体" w:hAnsi="宋体"/>
                <w:kern w:val="21"/>
                <w:sz w:val="24"/>
              </w:rPr>
              <w:t>t</w:t>
            </w:r>
          </w:p>
        </w:tc>
        <w:tc>
          <w:tcPr>
            <w:tcW w:w="1985" w:type="dxa"/>
            <w:shd w:val="clear" w:color="auto" w:fill="auto"/>
            <w:vAlign w:val="center"/>
          </w:tcPr>
          <w:p w14:paraId="54F7A452">
            <w:pPr>
              <w:topLinePunct/>
              <w:snapToGrid w:val="0"/>
              <w:jc w:val="center"/>
              <w:rPr>
                <w:rFonts w:ascii="宋体" w:hAnsi="宋体"/>
                <w:kern w:val="21"/>
                <w:sz w:val="24"/>
              </w:rPr>
            </w:pPr>
            <w:r>
              <w:rPr>
                <w:rFonts w:hint="eastAsia" w:ascii="宋体" w:hAnsi="宋体"/>
                <w:kern w:val="21"/>
                <w:sz w:val="24"/>
              </w:rPr>
              <w:t>（投标人提供）</w:t>
            </w:r>
          </w:p>
        </w:tc>
        <w:tc>
          <w:tcPr>
            <w:tcW w:w="1843" w:type="dxa"/>
            <w:shd w:val="clear" w:color="auto" w:fill="auto"/>
            <w:vAlign w:val="center"/>
          </w:tcPr>
          <w:p w14:paraId="3B67CF9B">
            <w:pPr>
              <w:topLinePunct/>
              <w:snapToGrid w:val="0"/>
              <w:jc w:val="center"/>
              <w:rPr>
                <w:rFonts w:ascii="宋体" w:hAnsi="宋体"/>
                <w:kern w:val="21"/>
                <w:sz w:val="24"/>
              </w:rPr>
            </w:pPr>
            <w:r>
              <w:rPr>
                <w:rFonts w:hint="eastAsia" w:ascii="宋体" w:hAnsi="宋体"/>
                <w:kern w:val="21"/>
                <w:sz w:val="24"/>
              </w:rPr>
              <w:t>（投标人填写）</w:t>
            </w:r>
          </w:p>
        </w:tc>
      </w:tr>
    </w:tbl>
    <w:p w14:paraId="3B409365">
      <w:pPr>
        <w:pStyle w:val="412"/>
        <w:spacing w:before="156" w:beforeLines="50" w:after="156" w:afterLines="50" w:line="360" w:lineRule="auto"/>
        <w:outlineLvl w:val="1"/>
        <w:rPr>
          <w:rFonts w:ascii="宋体" w:hAnsi="宋体" w:eastAsia="宋体"/>
          <w:b/>
          <w:sz w:val="24"/>
          <w:szCs w:val="24"/>
        </w:rPr>
      </w:pPr>
      <w:bookmarkStart w:id="83" w:name="_Toc17792"/>
      <w:bookmarkStart w:id="84" w:name="_Toc257408744"/>
      <w:bookmarkStart w:id="85" w:name="_Toc50060717"/>
      <w:r>
        <w:rPr>
          <w:rFonts w:hint="eastAsia" w:ascii="宋体" w:hAnsi="宋体" w:eastAsia="宋体"/>
          <w:b/>
          <w:sz w:val="24"/>
          <w:szCs w:val="24"/>
        </w:rPr>
        <w:t>4.2</w:t>
      </w:r>
      <w:bookmarkEnd w:id="83"/>
      <w:bookmarkEnd w:id="84"/>
      <w:r>
        <w:rPr>
          <w:rFonts w:hint="eastAsia" w:ascii="宋体" w:hAnsi="宋体" w:eastAsia="宋体"/>
          <w:b/>
          <w:sz w:val="24"/>
          <w:szCs w:val="24"/>
        </w:rPr>
        <w:t xml:space="preserve"> 供货范围</w:t>
      </w:r>
      <w:bookmarkEnd w:id="85"/>
    </w:p>
    <w:p w14:paraId="37636AF3">
      <w:pPr>
        <w:spacing w:line="360" w:lineRule="auto"/>
        <w:rPr>
          <w:rFonts w:ascii="宋体" w:hAnsi="宋体"/>
          <w:sz w:val="24"/>
        </w:rPr>
      </w:pPr>
      <w:r>
        <w:rPr>
          <w:rFonts w:hint="eastAsia" w:ascii="宋体" w:hAnsi="宋体"/>
          <w:sz w:val="24"/>
        </w:rPr>
        <w:t>4.2.1</w:t>
      </w:r>
      <w:bookmarkStart w:id="86" w:name="_Toc31498"/>
      <w:r>
        <w:rPr>
          <w:rFonts w:ascii="宋体" w:hAnsi="宋体"/>
          <w:sz w:val="24"/>
        </w:rPr>
        <w:t xml:space="preserve"> 本</w:t>
      </w:r>
      <w:r>
        <w:rPr>
          <w:rFonts w:hint="eastAsia" w:ascii="宋体" w:hAnsi="宋体"/>
          <w:sz w:val="24"/>
        </w:rPr>
        <w:t>内容</w:t>
      </w:r>
      <w:r>
        <w:rPr>
          <w:rFonts w:ascii="宋体" w:hAnsi="宋体"/>
          <w:sz w:val="24"/>
        </w:rPr>
        <w:t>规定了合同设备的供货范围，投标人保证提供设备为全新的、先进的、成熟的、完整的和安全可靠的，且设备的技术经济性能符合</w:t>
      </w:r>
      <w:r>
        <w:rPr>
          <w:rFonts w:hint="eastAsia" w:ascii="宋体" w:hAnsi="宋体"/>
          <w:sz w:val="24"/>
        </w:rPr>
        <w:t>本技术规范书</w:t>
      </w:r>
      <w:r>
        <w:rPr>
          <w:rFonts w:ascii="宋体" w:hAnsi="宋体"/>
          <w:sz w:val="24"/>
        </w:rPr>
        <w:t>的要求。</w:t>
      </w:r>
    </w:p>
    <w:p w14:paraId="7C0ABD46">
      <w:pPr>
        <w:spacing w:line="360" w:lineRule="auto"/>
        <w:rPr>
          <w:rFonts w:ascii="宋体" w:hAnsi="宋体"/>
          <w:sz w:val="24"/>
        </w:rPr>
      </w:pPr>
      <w:r>
        <w:rPr>
          <w:rFonts w:hint="eastAsia" w:ascii="宋体" w:hAnsi="宋体"/>
          <w:sz w:val="24"/>
        </w:rPr>
        <w:t>4.2</w:t>
      </w:r>
      <w:r>
        <w:rPr>
          <w:rFonts w:ascii="宋体" w:hAnsi="宋体"/>
          <w:sz w:val="24"/>
        </w:rPr>
        <w:t>.2 投标人应提供详细供货清单，清单中依此说明型号、数量、产地、生产厂家等内容。对于属于整套设备运行和施工所必需的部件，即使本合同未列出和/或数目不足，投标人仍须在执行的同时免费补足。</w:t>
      </w:r>
    </w:p>
    <w:p w14:paraId="430C0DD5">
      <w:pPr>
        <w:spacing w:line="360" w:lineRule="auto"/>
        <w:rPr>
          <w:rFonts w:ascii="宋体" w:hAnsi="宋体"/>
          <w:sz w:val="24"/>
        </w:rPr>
      </w:pPr>
      <w:r>
        <w:rPr>
          <w:rFonts w:hint="eastAsia" w:ascii="宋体" w:hAnsi="宋体"/>
          <w:sz w:val="24"/>
        </w:rPr>
        <w:t>4.2</w:t>
      </w:r>
      <w:r>
        <w:rPr>
          <w:rFonts w:ascii="宋体" w:hAnsi="宋体"/>
          <w:sz w:val="24"/>
        </w:rPr>
        <w:t>.3 投标人应提供所有安装和检修所需专用工具和消耗材料等，并提供详细供货清单。</w:t>
      </w:r>
    </w:p>
    <w:p w14:paraId="407B7155">
      <w:pPr>
        <w:spacing w:line="360" w:lineRule="auto"/>
        <w:rPr>
          <w:rFonts w:ascii="宋体" w:hAnsi="宋体"/>
          <w:sz w:val="24"/>
        </w:rPr>
      </w:pPr>
      <w:r>
        <w:rPr>
          <w:rFonts w:hint="eastAsia" w:ascii="宋体" w:hAnsi="宋体"/>
          <w:sz w:val="24"/>
        </w:rPr>
        <w:t>4.2</w:t>
      </w:r>
      <w:r>
        <w:rPr>
          <w:rFonts w:ascii="宋体" w:hAnsi="宋体"/>
          <w:sz w:val="24"/>
        </w:rPr>
        <w:t>.4 提供运行所需备品备件(包括仪表和控制设备)，并在</w:t>
      </w:r>
      <w:r>
        <w:rPr>
          <w:rFonts w:hint="eastAsia" w:ascii="宋体" w:hAnsi="宋体"/>
          <w:sz w:val="24"/>
        </w:rPr>
        <w:t>规范书</w:t>
      </w:r>
      <w:r>
        <w:rPr>
          <w:rFonts w:ascii="宋体" w:hAnsi="宋体"/>
          <w:sz w:val="24"/>
        </w:rPr>
        <w:t>中给出具体清单。</w:t>
      </w:r>
    </w:p>
    <w:p w14:paraId="5AB79242">
      <w:pPr>
        <w:spacing w:line="360" w:lineRule="auto"/>
        <w:rPr>
          <w:rFonts w:ascii="宋体" w:hAnsi="宋体"/>
          <w:sz w:val="24"/>
        </w:rPr>
      </w:pPr>
      <w:r>
        <w:rPr>
          <w:rFonts w:hint="eastAsia" w:ascii="宋体" w:hAnsi="宋体"/>
          <w:sz w:val="24"/>
        </w:rPr>
        <w:t>4.2</w:t>
      </w:r>
      <w:r>
        <w:rPr>
          <w:rFonts w:ascii="宋体" w:hAnsi="宋体"/>
          <w:sz w:val="24"/>
        </w:rPr>
        <w:t>.5 提供所供设备的进口件清单。</w:t>
      </w:r>
    </w:p>
    <w:p w14:paraId="4F72D9A6">
      <w:pPr>
        <w:spacing w:line="360" w:lineRule="auto"/>
        <w:rPr>
          <w:rFonts w:ascii="宋体" w:hAnsi="宋体"/>
          <w:sz w:val="24"/>
        </w:rPr>
      </w:pPr>
      <w:r>
        <w:rPr>
          <w:rFonts w:hint="eastAsia" w:ascii="宋体" w:hAnsi="宋体"/>
          <w:sz w:val="24"/>
        </w:rPr>
        <w:t>4.2.6</w:t>
      </w:r>
      <w:r>
        <w:rPr>
          <w:rFonts w:ascii="宋体" w:hAnsi="宋体"/>
          <w:sz w:val="24"/>
        </w:rPr>
        <w:t xml:space="preserve"> </w:t>
      </w:r>
      <w:r>
        <w:rPr>
          <w:rFonts w:hint="eastAsia" w:ascii="宋体" w:hAnsi="宋体"/>
          <w:sz w:val="24"/>
        </w:rPr>
        <w:t>货物需求及供货范围一览表见表4.2。</w:t>
      </w:r>
    </w:p>
    <w:bookmarkEnd w:id="86"/>
    <w:p w14:paraId="5A499717">
      <w:pPr>
        <w:topLinePunct/>
        <w:spacing w:line="360" w:lineRule="auto"/>
        <w:jc w:val="left"/>
        <w:rPr>
          <w:rFonts w:ascii="宋体" w:hAnsi="宋体"/>
          <w:kern w:val="21"/>
          <w:sz w:val="24"/>
        </w:rPr>
      </w:pPr>
    </w:p>
    <w:p w14:paraId="24BD2ECA">
      <w:pPr>
        <w:pStyle w:val="212"/>
        <w:spacing w:before="0" w:after="0" w:line="360" w:lineRule="auto"/>
        <w:rPr>
          <w:rFonts w:ascii="宋体" w:hAnsi="宋体" w:eastAsia="宋体"/>
          <w:kern w:val="21"/>
          <w:sz w:val="24"/>
          <w:szCs w:val="24"/>
        </w:rPr>
      </w:pPr>
    </w:p>
    <w:p w14:paraId="47310208">
      <w:pPr>
        <w:pStyle w:val="212"/>
        <w:spacing w:before="0" w:after="0" w:line="360" w:lineRule="auto"/>
        <w:rPr>
          <w:rFonts w:ascii="宋体" w:hAnsi="宋体" w:eastAsia="宋体"/>
          <w:kern w:val="21"/>
          <w:sz w:val="24"/>
          <w:szCs w:val="24"/>
        </w:rPr>
      </w:pPr>
    </w:p>
    <w:p w14:paraId="0FFAEB7D">
      <w:pPr>
        <w:pStyle w:val="212"/>
        <w:spacing w:before="0" w:after="0" w:line="360" w:lineRule="auto"/>
        <w:rPr>
          <w:rFonts w:ascii="宋体" w:hAnsi="宋体" w:eastAsia="宋体"/>
          <w:kern w:val="21"/>
          <w:sz w:val="24"/>
          <w:szCs w:val="24"/>
        </w:rPr>
      </w:pPr>
    </w:p>
    <w:p w14:paraId="5F0DF00D">
      <w:pPr>
        <w:pStyle w:val="212"/>
        <w:spacing w:before="0" w:after="0" w:line="360" w:lineRule="auto"/>
        <w:rPr>
          <w:rFonts w:ascii="宋体" w:hAnsi="宋体" w:eastAsia="宋体"/>
          <w:kern w:val="21"/>
          <w:sz w:val="24"/>
          <w:szCs w:val="24"/>
        </w:rPr>
      </w:pPr>
    </w:p>
    <w:p w14:paraId="590B2B77">
      <w:pPr>
        <w:pStyle w:val="212"/>
        <w:spacing w:before="0" w:after="0" w:line="360" w:lineRule="auto"/>
        <w:rPr>
          <w:rFonts w:ascii="宋体" w:hAnsi="宋体" w:eastAsia="宋体"/>
          <w:kern w:val="21"/>
          <w:sz w:val="24"/>
          <w:szCs w:val="24"/>
        </w:rPr>
      </w:pPr>
    </w:p>
    <w:bookmarkEnd w:id="76"/>
    <w:bookmarkEnd w:id="77"/>
    <w:bookmarkEnd w:id="78"/>
    <w:bookmarkEnd w:id="79"/>
    <w:bookmarkEnd w:id="80"/>
    <w:bookmarkEnd w:id="81"/>
    <w:bookmarkEnd w:id="82"/>
    <w:p w14:paraId="66030CE5">
      <w:pPr>
        <w:pageBreakBefore/>
        <w:spacing w:before="156" w:beforeLines="50" w:after="156" w:afterLines="50" w:line="360" w:lineRule="auto"/>
        <w:outlineLvl w:val="0"/>
        <w:rPr>
          <w:rFonts w:ascii="宋体" w:hAnsi="宋体"/>
          <w:b/>
          <w:sz w:val="30"/>
          <w:szCs w:val="30"/>
        </w:rPr>
      </w:pPr>
      <w:bookmarkStart w:id="87" w:name="_Toc499033317"/>
      <w:bookmarkStart w:id="88" w:name="_Toc50060722"/>
      <w:bookmarkStart w:id="89" w:name="_Toc311534651"/>
      <w:bookmarkStart w:id="90" w:name="_Toc223320098"/>
      <w:bookmarkStart w:id="91" w:name="_Toc231544619"/>
      <w:bookmarkStart w:id="92" w:name="_Toc529267706"/>
      <w:bookmarkStart w:id="93" w:name="_Toc536410868"/>
      <w:r>
        <w:rPr>
          <w:rFonts w:hint="eastAsia" w:ascii="宋体" w:hAnsi="宋体"/>
          <w:b/>
          <w:sz w:val="30"/>
          <w:szCs w:val="30"/>
        </w:rPr>
        <w:t>5</w:t>
      </w:r>
      <w:r>
        <w:rPr>
          <w:rFonts w:ascii="宋体" w:hAnsi="宋体"/>
          <w:b/>
          <w:sz w:val="30"/>
          <w:szCs w:val="30"/>
        </w:rPr>
        <w:t xml:space="preserve"> 交付进度</w:t>
      </w:r>
      <w:bookmarkEnd w:id="87"/>
      <w:bookmarkEnd w:id="88"/>
      <w:bookmarkEnd w:id="89"/>
    </w:p>
    <w:bookmarkEnd w:id="90"/>
    <w:bookmarkEnd w:id="91"/>
    <w:bookmarkEnd w:id="92"/>
    <w:bookmarkEnd w:id="93"/>
    <w:p w14:paraId="1E128862">
      <w:pPr>
        <w:spacing w:line="360" w:lineRule="auto"/>
        <w:ind w:firstLine="480" w:firstLineChars="200"/>
        <w:rPr>
          <w:rFonts w:ascii="宋体" w:hAnsi="宋体"/>
          <w:sz w:val="24"/>
        </w:rPr>
      </w:pPr>
      <w:r>
        <w:rPr>
          <w:rFonts w:ascii="宋体" w:hAnsi="宋体"/>
          <w:sz w:val="24"/>
        </w:rPr>
        <w:t xml:space="preserve">设备交货进度应按满足工程安装进度的要求，招标人要求的交货时间: </w:t>
      </w:r>
    </w:p>
    <w:p w14:paraId="4806CD40">
      <w:pPr>
        <w:spacing w:line="360" w:lineRule="auto"/>
        <w:ind w:firstLine="425"/>
        <w:jc w:val="center"/>
        <w:rPr>
          <w:rFonts w:ascii="宋体" w:hAnsi="宋体"/>
          <w:sz w:val="24"/>
        </w:rPr>
      </w:pPr>
      <w:r>
        <w:rPr>
          <w:rFonts w:ascii="宋体" w:hAnsi="宋体"/>
          <w:sz w:val="24"/>
        </w:rPr>
        <w:t>交货进度表(包括设备、备品备件、进口件及专用工具)</w:t>
      </w:r>
    </w:p>
    <w:tbl>
      <w:tblPr>
        <w:tblStyle w:val="75"/>
        <w:tblW w:w="779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843"/>
        <w:gridCol w:w="2976"/>
      </w:tblGrid>
      <w:tr w14:paraId="57F6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restart"/>
            <w:vAlign w:val="center"/>
          </w:tcPr>
          <w:p w14:paraId="47FCEC30">
            <w:pPr>
              <w:jc w:val="center"/>
              <w:rPr>
                <w:rFonts w:ascii="宋体" w:hAnsi="宋体"/>
                <w:sz w:val="24"/>
              </w:rPr>
            </w:pPr>
            <w:r>
              <w:rPr>
                <w:rFonts w:ascii="宋体" w:hAnsi="宋体"/>
                <w:sz w:val="24"/>
              </w:rPr>
              <w:t>序号</w:t>
            </w:r>
          </w:p>
        </w:tc>
        <w:tc>
          <w:tcPr>
            <w:tcW w:w="2268" w:type="dxa"/>
            <w:vMerge w:val="restart"/>
            <w:vAlign w:val="center"/>
          </w:tcPr>
          <w:p w14:paraId="4CFDC268">
            <w:pPr>
              <w:jc w:val="center"/>
              <w:rPr>
                <w:rFonts w:ascii="宋体" w:hAnsi="宋体"/>
                <w:sz w:val="24"/>
              </w:rPr>
            </w:pPr>
            <w:r>
              <w:rPr>
                <w:rFonts w:ascii="宋体" w:hAnsi="宋体"/>
                <w:sz w:val="24"/>
              </w:rPr>
              <w:t>设备/部件名称、型号</w:t>
            </w:r>
          </w:p>
        </w:tc>
        <w:tc>
          <w:tcPr>
            <w:tcW w:w="1843" w:type="dxa"/>
            <w:vMerge w:val="restart"/>
            <w:vAlign w:val="center"/>
          </w:tcPr>
          <w:p w14:paraId="3E17E8DF">
            <w:pPr>
              <w:jc w:val="center"/>
              <w:rPr>
                <w:rFonts w:ascii="宋体" w:hAnsi="宋体"/>
                <w:sz w:val="24"/>
              </w:rPr>
            </w:pPr>
            <w:r>
              <w:rPr>
                <w:rFonts w:hint="eastAsia" w:ascii="宋体" w:hAnsi="宋体"/>
                <w:sz w:val="24"/>
              </w:rPr>
              <w:t>交货</w:t>
            </w:r>
            <w:r>
              <w:rPr>
                <w:rFonts w:ascii="宋体" w:hAnsi="宋体"/>
                <w:sz w:val="24"/>
              </w:rPr>
              <w:t>地点</w:t>
            </w:r>
          </w:p>
        </w:tc>
        <w:tc>
          <w:tcPr>
            <w:tcW w:w="2976" w:type="dxa"/>
            <w:vAlign w:val="center"/>
          </w:tcPr>
          <w:p w14:paraId="364D8BBA">
            <w:pPr>
              <w:jc w:val="center"/>
              <w:rPr>
                <w:rFonts w:ascii="宋体" w:hAnsi="宋体"/>
                <w:sz w:val="24"/>
              </w:rPr>
            </w:pPr>
            <w:r>
              <w:rPr>
                <w:rFonts w:hint="eastAsia" w:ascii="宋体" w:hAnsi="宋体"/>
                <w:sz w:val="24"/>
              </w:rPr>
              <w:t>工作段</w:t>
            </w:r>
          </w:p>
        </w:tc>
      </w:tr>
      <w:tr w14:paraId="2AE1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vAlign w:val="center"/>
          </w:tcPr>
          <w:p w14:paraId="1C3AE1AE">
            <w:pPr>
              <w:jc w:val="center"/>
              <w:rPr>
                <w:rFonts w:ascii="宋体" w:hAnsi="宋体"/>
                <w:sz w:val="24"/>
              </w:rPr>
            </w:pPr>
          </w:p>
        </w:tc>
        <w:tc>
          <w:tcPr>
            <w:tcW w:w="2268" w:type="dxa"/>
            <w:vMerge w:val="continue"/>
            <w:vAlign w:val="center"/>
          </w:tcPr>
          <w:p w14:paraId="19F098D2">
            <w:pPr>
              <w:jc w:val="center"/>
              <w:rPr>
                <w:rFonts w:ascii="宋体" w:hAnsi="宋体"/>
                <w:sz w:val="24"/>
              </w:rPr>
            </w:pPr>
          </w:p>
        </w:tc>
        <w:tc>
          <w:tcPr>
            <w:tcW w:w="1843" w:type="dxa"/>
            <w:vMerge w:val="continue"/>
            <w:vAlign w:val="center"/>
          </w:tcPr>
          <w:p w14:paraId="3E236424">
            <w:pPr>
              <w:jc w:val="center"/>
              <w:rPr>
                <w:rFonts w:ascii="宋体" w:hAnsi="宋体"/>
                <w:sz w:val="24"/>
              </w:rPr>
            </w:pPr>
          </w:p>
        </w:tc>
        <w:tc>
          <w:tcPr>
            <w:tcW w:w="2976" w:type="dxa"/>
            <w:vAlign w:val="center"/>
          </w:tcPr>
          <w:p w14:paraId="6EC5873A">
            <w:pPr>
              <w:jc w:val="center"/>
              <w:rPr>
                <w:rFonts w:ascii="宋体" w:hAnsi="宋体"/>
                <w:sz w:val="24"/>
              </w:rPr>
            </w:pPr>
            <w:r>
              <w:rPr>
                <w:rFonts w:ascii="宋体" w:hAnsi="宋体"/>
                <w:sz w:val="24"/>
              </w:rPr>
              <w:t>交货时间</w:t>
            </w:r>
          </w:p>
        </w:tc>
      </w:tr>
      <w:tr w14:paraId="2933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DD8DF98">
            <w:pPr>
              <w:jc w:val="center"/>
              <w:rPr>
                <w:rFonts w:ascii="宋体" w:hAnsi="宋体"/>
                <w:sz w:val="24"/>
              </w:rPr>
            </w:pPr>
            <w:r>
              <w:rPr>
                <w:rFonts w:ascii="宋体" w:hAnsi="宋体"/>
                <w:sz w:val="24"/>
              </w:rPr>
              <w:t>1</w:t>
            </w:r>
          </w:p>
        </w:tc>
        <w:tc>
          <w:tcPr>
            <w:tcW w:w="2268" w:type="dxa"/>
            <w:vAlign w:val="center"/>
          </w:tcPr>
          <w:p w14:paraId="7406924C">
            <w:pPr>
              <w:jc w:val="center"/>
              <w:rPr>
                <w:rFonts w:ascii="宋体" w:hAnsi="宋体"/>
                <w:sz w:val="24"/>
              </w:rPr>
            </w:pPr>
            <w:r>
              <w:rPr>
                <w:rFonts w:ascii="宋体" w:hAnsi="宋体"/>
                <w:sz w:val="24"/>
              </w:rPr>
              <w:t>设备本体</w:t>
            </w:r>
          </w:p>
        </w:tc>
        <w:tc>
          <w:tcPr>
            <w:tcW w:w="1843" w:type="dxa"/>
            <w:vAlign w:val="center"/>
          </w:tcPr>
          <w:p w14:paraId="3B2763C6">
            <w:pPr>
              <w:jc w:val="center"/>
              <w:rPr>
                <w:rFonts w:ascii="宋体" w:hAnsi="宋体"/>
                <w:sz w:val="24"/>
              </w:rPr>
            </w:pPr>
            <w:r>
              <w:rPr>
                <w:rFonts w:ascii="宋体" w:hAnsi="宋体"/>
                <w:sz w:val="24"/>
              </w:rPr>
              <w:t>现场工地</w:t>
            </w:r>
          </w:p>
        </w:tc>
        <w:tc>
          <w:tcPr>
            <w:tcW w:w="2976" w:type="dxa"/>
            <w:vAlign w:val="center"/>
          </w:tcPr>
          <w:p w14:paraId="712B67A3">
            <w:pPr>
              <w:jc w:val="center"/>
              <w:rPr>
                <w:rFonts w:ascii="宋体" w:hAnsi="宋体"/>
                <w:sz w:val="24"/>
              </w:rPr>
            </w:pPr>
          </w:p>
        </w:tc>
      </w:tr>
      <w:tr w14:paraId="47F2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2814F62">
            <w:pPr>
              <w:jc w:val="center"/>
              <w:rPr>
                <w:rFonts w:ascii="宋体" w:hAnsi="宋体"/>
                <w:sz w:val="24"/>
              </w:rPr>
            </w:pPr>
            <w:r>
              <w:rPr>
                <w:rFonts w:ascii="宋体" w:hAnsi="宋体"/>
                <w:sz w:val="24"/>
              </w:rPr>
              <w:t>2</w:t>
            </w:r>
          </w:p>
        </w:tc>
        <w:tc>
          <w:tcPr>
            <w:tcW w:w="2268" w:type="dxa"/>
            <w:vAlign w:val="center"/>
          </w:tcPr>
          <w:p w14:paraId="75CF3A44">
            <w:pPr>
              <w:jc w:val="center"/>
              <w:rPr>
                <w:rFonts w:ascii="宋体" w:hAnsi="宋体"/>
                <w:sz w:val="24"/>
              </w:rPr>
            </w:pPr>
            <w:r>
              <w:rPr>
                <w:rFonts w:ascii="宋体" w:hAnsi="宋体"/>
                <w:sz w:val="24"/>
              </w:rPr>
              <w:t>备品备件</w:t>
            </w:r>
          </w:p>
        </w:tc>
        <w:tc>
          <w:tcPr>
            <w:tcW w:w="1843" w:type="dxa"/>
            <w:vAlign w:val="center"/>
          </w:tcPr>
          <w:p w14:paraId="29FB307A">
            <w:pPr>
              <w:jc w:val="center"/>
              <w:rPr>
                <w:rFonts w:ascii="宋体" w:hAnsi="宋体"/>
                <w:sz w:val="24"/>
              </w:rPr>
            </w:pPr>
            <w:r>
              <w:rPr>
                <w:rFonts w:ascii="宋体" w:hAnsi="宋体"/>
                <w:sz w:val="24"/>
              </w:rPr>
              <w:t>现场工地</w:t>
            </w:r>
          </w:p>
        </w:tc>
        <w:tc>
          <w:tcPr>
            <w:tcW w:w="2976" w:type="dxa"/>
            <w:vMerge w:val="restart"/>
            <w:vAlign w:val="center"/>
          </w:tcPr>
          <w:p w14:paraId="247F6FD8">
            <w:pPr>
              <w:jc w:val="center"/>
              <w:rPr>
                <w:rFonts w:ascii="宋体" w:hAnsi="宋体"/>
                <w:szCs w:val="21"/>
              </w:rPr>
            </w:pPr>
          </w:p>
        </w:tc>
      </w:tr>
      <w:tr w14:paraId="4B36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C842224">
            <w:pPr>
              <w:jc w:val="center"/>
              <w:rPr>
                <w:rFonts w:ascii="宋体" w:hAnsi="宋体"/>
                <w:sz w:val="24"/>
              </w:rPr>
            </w:pPr>
            <w:r>
              <w:rPr>
                <w:rFonts w:ascii="宋体" w:hAnsi="宋体"/>
                <w:sz w:val="24"/>
              </w:rPr>
              <w:t>3</w:t>
            </w:r>
          </w:p>
        </w:tc>
        <w:tc>
          <w:tcPr>
            <w:tcW w:w="2268" w:type="dxa"/>
            <w:vAlign w:val="center"/>
          </w:tcPr>
          <w:p w14:paraId="341EA189">
            <w:pPr>
              <w:jc w:val="center"/>
              <w:rPr>
                <w:rFonts w:ascii="宋体" w:hAnsi="宋体"/>
                <w:sz w:val="24"/>
              </w:rPr>
            </w:pPr>
            <w:r>
              <w:rPr>
                <w:rFonts w:ascii="宋体" w:hAnsi="宋体"/>
                <w:sz w:val="24"/>
              </w:rPr>
              <w:t>专用工具</w:t>
            </w:r>
          </w:p>
        </w:tc>
        <w:tc>
          <w:tcPr>
            <w:tcW w:w="1843" w:type="dxa"/>
            <w:vAlign w:val="center"/>
          </w:tcPr>
          <w:p w14:paraId="1627D22C">
            <w:pPr>
              <w:jc w:val="center"/>
              <w:rPr>
                <w:rFonts w:ascii="宋体" w:hAnsi="宋体"/>
                <w:sz w:val="24"/>
              </w:rPr>
            </w:pPr>
            <w:r>
              <w:rPr>
                <w:rFonts w:ascii="宋体" w:hAnsi="宋体"/>
                <w:sz w:val="24"/>
              </w:rPr>
              <w:t>现场工地</w:t>
            </w:r>
          </w:p>
        </w:tc>
        <w:tc>
          <w:tcPr>
            <w:tcW w:w="2976" w:type="dxa"/>
            <w:vMerge w:val="continue"/>
            <w:vAlign w:val="center"/>
          </w:tcPr>
          <w:p w14:paraId="10B6ADD1">
            <w:pPr>
              <w:jc w:val="center"/>
              <w:rPr>
                <w:rFonts w:ascii="宋体" w:hAnsi="宋体"/>
                <w:szCs w:val="21"/>
              </w:rPr>
            </w:pPr>
          </w:p>
        </w:tc>
      </w:tr>
      <w:tr w14:paraId="16BD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bottom w:val="single" w:color="auto" w:sz="4" w:space="0"/>
            </w:tcBorders>
            <w:vAlign w:val="center"/>
          </w:tcPr>
          <w:p w14:paraId="11F672FE">
            <w:pPr>
              <w:jc w:val="center"/>
              <w:rPr>
                <w:rFonts w:ascii="宋体" w:hAnsi="宋体"/>
                <w:sz w:val="24"/>
              </w:rPr>
            </w:pPr>
            <w:r>
              <w:rPr>
                <w:rFonts w:ascii="宋体" w:hAnsi="宋体"/>
                <w:sz w:val="24"/>
              </w:rPr>
              <w:t>4</w:t>
            </w:r>
          </w:p>
        </w:tc>
        <w:tc>
          <w:tcPr>
            <w:tcW w:w="2268" w:type="dxa"/>
            <w:vAlign w:val="center"/>
          </w:tcPr>
          <w:p w14:paraId="36A628CE">
            <w:pPr>
              <w:jc w:val="center"/>
              <w:rPr>
                <w:rFonts w:ascii="宋体" w:hAnsi="宋体"/>
                <w:sz w:val="24"/>
              </w:rPr>
            </w:pPr>
            <w:r>
              <w:rPr>
                <w:rFonts w:ascii="宋体" w:hAnsi="宋体"/>
                <w:sz w:val="24"/>
              </w:rPr>
              <w:t>其它</w:t>
            </w:r>
          </w:p>
        </w:tc>
        <w:tc>
          <w:tcPr>
            <w:tcW w:w="1843" w:type="dxa"/>
            <w:vAlign w:val="center"/>
          </w:tcPr>
          <w:p w14:paraId="1F7838F6">
            <w:pPr>
              <w:jc w:val="center"/>
              <w:rPr>
                <w:rFonts w:ascii="宋体" w:hAnsi="宋体"/>
                <w:sz w:val="24"/>
              </w:rPr>
            </w:pPr>
            <w:r>
              <w:rPr>
                <w:rFonts w:ascii="宋体" w:hAnsi="宋体"/>
                <w:sz w:val="24"/>
              </w:rPr>
              <w:t>现场工地</w:t>
            </w:r>
          </w:p>
        </w:tc>
        <w:tc>
          <w:tcPr>
            <w:tcW w:w="2976" w:type="dxa"/>
            <w:vMerge w:val="continue"/>
            <w:tcBorders>
              <w:bottom w:val="single" w:color="auto" w:sz="4" w:space="0"/>
            </w:tcBorders>
            <w:vAlign w:val="center"/>
          </w:tcPr>
          <w:p w14:paraId="622DEBD7">
            <w:pPr>
              <w:jc w:val="center"/>
              <w:rPr>
                <w:rFonts w:ascii="宋体" w:hAnsi="宋体"/>
                <w:szCs w:val="21"/>
              </w:rPr>
            </w:pPr>
          </w:p>
        </w:tc>
      </w:tr>
    </w:tbl>
    <w:p w14:paraId="7CF06217">
      <w:pPr>
        <w:spacing w:line="360" w:lineRule="auto"/>
        <w:ind w:firstLine="480" w:firstLineChars="200"/>
        <w:rPr>
          <w:rFonts w:ascii="宋体" w:hAnsi="宋体"/>
          <w:sz w:val="24"/>
        </w:rPr>
      </w:pPr>
      <w:r>
        <w:rPr>
          <w:rFonts w:ascii="宋体" w:hAnsi="宋体"/>
          <w:sz w:val="24"/>
        </w:rPr>
        <w:t>上述交货时间为货物到达</w:t>
      </w:r>
      <w:r>
        <w:rPr>
          <w:rFonts w:hint="eastAsia" w:ascii="宋体" w:hAnsi="宋体"/>
          <w:sz w:val="24"/>
        </w:rPr>
        <w:t>招标人指定项目地点</w:t>
      </w:r>
      <w:r>
        <w:rPr>
          <w:rFonts w:ascii="宋体" w:hAnsi="宋体"/>
          <w:sz w:val="24"/>
        </w:rPr>
        <w:t>的时间。</w:t>
      </w:r>
    </w:p>
    <w:p w14:paraId="2CF00FEE">
      <w:pPr>
        <w:spacing w:line="360" w:lineRule="auto"/>
        <w:ind w:firstLine="480" w:firstLineChars="200"/>
        <w:rPr>
          <w:rFonts w:ascii="宋体" w:hAnsi="宋体"/>
          <w:sz w:val="24"/>
        </w:rPr>
      </w:pPr>
      <w:r>
        <w:rPr>
          <w:rFonts w:ascii="宋体" w:hAnsi="宋体"/>
          <w:sz w:val="24"/>
        </w:rPr>
        <w:t>本交货时间为暂定计划，如有工程进度计划变更，提前</w:t>
      </w:r>
      <w:r>
        <w:rPr>
          <w:rFonts w:hint="eastAsia" w:ascii="宋体" w:hAnsi="宋体"/>
          <w:sz w:val="24"/>
        </w:rPr>
        <w:t>1</w:t>
      </w:r>
      <w:r>
        <w:rPr>
          <w:rFonts w:ascii="宋体" w:hAnsi="宋体"/>
          <w:sz w:val="24"/>
        </w:rPr>
        <w:t>个月通知</w:t>
      </w:r>
      <w:r>
        <w:rPr>
          <w:rFonts w:hint="eastAsia" w:ascii="宋体" w:hAnsi="宋体"/>
          <w:sz w:val="24"/>
        </w:rPr>
        <w:t>投标人</w:t>
      </w:r>
      <w:r>
        <w:rPr>
          <w:rFonts w:ascii="宋体" w:hAnsi="宋体"/>
          <w:sz w:val="24"/>
        </w:rPr>
        <w:t>，</w:t>
      </w:r>
      <w:r>
        <w:rPr>
          <w:rFonts w:hint="eastAsia" w:ascii="宋体" w:hAnsi="宋体"/>
          <w:sz w:val="24"/>
        </w:rPr>
        <w:t>投标人</w:t>
      </w:r>
      <w:r>
        <w:rPr>
          <w:rFonts w:ascii="宋体" w:hAnsi="宋体"/>
          <w:sz w:val="24"/>
        </w:rPr>
        <w:t>承诺满足工程进度的要求</w:t>
      </w:r>
      <w:r>
        <w:rPr>
          <w:rFonts w:hint="eastAsia" w:ascii="宋体" w:hAnsi="宋体"/>
          <w:sz w:val="24"/>
        </w:rPr>
        <w:t>。</w:t>
      </w:r>
    </w:p>
    <w:p w14:paraId="5AFCCD57">
      <w:pPr>
        <w:spacing w:line="360" w:lineRule="auto"/>
        <w:rPr>
          <w:rFonts w:ascii="宋体" w:hAnsi="宋体"/>
          <w:sz w:val="24"/>
        </w:rPr>
        <w:sectPr>
          <w:footerReference r:id="rId6" w:type="default"/>
          <w:pgSz w:w="11906" w:h="16838"/>
          <w:pgMar w:top="1440" w:right="1800" w:bottom="1440" w:left="1800" w:header="851" w:footer="992" w:gutter="0"/>
          <w:pgNumType w:start="1"/>
          <w:cols w:space="425" w:num="1"/>
          <w:docGrid w:type="lines" w:linePitch="312" w:charSpace="0"/>
        </w:sectPr>
      </w:pPr>
    </w:p>
    <w:p w14:paraId="63A5993B">
      <w:pPr>
        <w:pageBreakBefore/>
        <w:spacing w:before="156" w:beforeLines="50" w:after="156" w:afterLines="50" w:line="360" w:lineRule="auto"/>
        <w:outlineLvl w:val="0"/>
        <w:rPr>
          <w:rFonts w:ascii="宋体" w:hAnsi="宋体"/>
          <w:b/>
          <w:sz w:val="28"/>
          <w:szCs w:val="28"/>
        </w:rPr>
      </w:pPr>
      <w:bookmarkStart w:id="94" w:name="_Toc50060723"/>
      <w:bookmarkStart w:id="95" w:name="_Toc499033319"/>
      <w:bookmarkStart w:id="96" w:name="_Toc231544621"/>
      <w:bookmarkStart w:id="97" w:name="_Toc223320099"/>
      <w:bookmarkStart w:id="98" w:name="_Toc529267707"/>
      <w:bookmarkStart w:id="99" w:name="_Toc502370877"/>
      <w:bookmarkStart w:id="100" w:name="_Toc531421843"/>
      <w:r>
        <w:rPr>
          <w:rFonts w:hint="eastAsia" w:ascii="宋体" w:hAnsi="宋体"/>
          <w:b/>
          <w:sz w:val="28"/>
          <w:szCs w:val="28"/>
        </w:rPr>
        <w:t>6</w:t>
      </w:r>
      <w:r>
        <w:rPr>
          <w:rFonts w:ascii="宋体" w:hAnsi="宋体"/>
          <w:b/>
          <w:sz w:val="28"/>
          <w:szCs w:val="28"/>
        </w:rPr>
        <w:t xml:space="preserve"> 设备监造（检查）和性能验收试验</w:t>
      </w:r>
      <w:bookmarkEnd w:id="94"/>
      <w:bookmarkEnd w:id="95"/>
      <w:bookmarkEnd w:id="96"/>
      <w:bookmarkEnd w:id="97"/>
      <w:bookmarkEnd w:id="98"/>
      <w:bookmarkEnd w:id="99"/>
      <w:bookmarkEnd w:id="100"/>
    </w:p>
    <w:p w14:paraId="62F44B84">
      <w:pPr>
        <w:spacing w:before="156" w:beforeLines="50" w:after="156" w:afterLines="50" w:line="360" w:lineRule="auto"/>
        <w:outlineLvl w:val="1"/>
        <w:rPr>
          <w:rFonts w:ascii="宋体" w:hAnsi="宋体"/>
          <w:b/>
          <w:sz w:val="24"/>
          <w:szCs w:val="28"/>
        </w:rPr>
      </w:pPr>
      <w:bookmarkStart w:id="101" w:name="_Toc50060724"/>
      <w:r>
        <w:rPr>
          <w:rFonts w:hint="eastAsia" w:ascii="宋体" w:hAnsi="宋体"/>
          <w:b/>
          <w:sz w:val="24"/>
          <w:szCs w:val="28"/>
        </w:rPr>
        <w:t>6.</w:t>
      </w:r>
      <w:r>
        <w:rPr>
          <w:rFonts w:ascii="宋体" w:hAnsi="宋体"/>
          <w:b/>
          <w:sz w:val="24"/>
          <w:szCs w:val="28"/>
        </w:rPr>
        <w:t>1 概述</w:t>
      </w:r>
      <w:bookmarkEnd w:id="101"/>
    </w:p>
    <w:p w14:paraId="5101F40C">
      <w:pPr>
        <w:spacing w:line="360" w:lineRule="auto"/>
        <w:rPr>
          <w:rFonts w:ascii="宋体" w:hAnsi="宋体"/>
          <w:sz w:val="24"/>
        </w:rPr>
      </w:pPr>
      <w:r>
        <w:rPr>
          <w:rFonts w:hint="eastAsia" w:ascii="宋体" w:hAnsi="宋体"/>
          <w:sz w:val="24"/>
        </w:rPr>
        <w:t>6.</w:t>
      </w:r>
      <w:r>
        <w:rPr>
          <w:rFonts w:ascii="宋体" w:hAnsi="宋体"/>
          <w:sz w:val="24"/>
        </w:rPr>
        <w:t>1.1 本内容用于合同执行期间对投标人所提供的设备（包括对分包外购设备）进行检验、监造和性能验收试验，确保投标人所提供的设备符合内容</w:t>
      </w:r>
      <w:r>
        <w:rPr>
          <w:rFonts w:hint="eastAsia" w:ascii="宋体" w:hAnsi="宋体"/>
          <w:sz w:val="24"/>
        </w:rPr>
        <w:t>一</w:t>
      </w:r>
      <w:r>
        <w:rPr>
          <w:rFonts w:ascii="宋体" w:hAnsi="宋体"/>
          <w:sz w:val="24"/>
        </w:rPr>
        <w:t>规定的要求。</w:t>
      </w:r>
    </w:p>
    <w:p w14:paraId="52FC5C2E">
      <w:pPr>
        <w:spacing w:line="360" w:lineRule="auto"/>
        <w:rPr>
          <w:rFonts w:ascii="宋体" w:hAnsi="宋体"/>
          <w:sz w:val="24"/>
        </w:rPr>
      </w:pPr>
      <w:r>
        <w:rPr>
          <w:rFonts w:hint="eastAsia" w:ascii="宋体" w:hAnsi="宋体"/>
          <w:sz w:val="24"/>
        </w:rPr>
        <w:t>6.</w:t>
      </w:r>
      <w:r>
        <w:rPr>
          <w:rFonts w:ascii="宋体" w:hAnsi="宋体"/>
          <w:sz w:val="24"/>
        </w:rPr>
        <w:t>1.2 投标人应在本合同生效后</w:t>
      </w:r>
      <w:r>
        <w:rPr>
          <w:rFonts w:hint="eastAsia" w:ascii="宋体" w:hAnsi="宋体"/>
          <w:sz w:val="24"/>
        </w:rPr>
        <w:t>1</w:t>
      </w:r>
      <w:r>
        <w:rPr>
          <w:rFonts w:ascii="宋体" w:hAnsi="宋体"/>
          <w:sz w:val="24"/>
        </w:rPr>
        <w:t>个月内，向招标人提供与本合同设备有关的监造、检验、性能验收试验标准。有关标准应符合</w:t>
      </w:r>
      <w:r>
        <w:rPr>
          <w:rFonts w:hint="eastAsia" w:ascii="宋体" w:hAnsi="宋体"/>
          <w:sz w:val="24"/>
        </w:rPr>
        <w:t>本技术规范书</w:t>
      </w:r>
      <w:r>
        <w:rPr>
          <w:rFonts w:ascii="宋体" w:hAnsi="宋体"/>
          <w:sz w:val="24"/>
        </w:rPr>
        <w:t>的规定。</w:t>
      </w:r>
    </w:p>
    <w:p w14:paraId="36693929">
      <w:pPr>
        <w:spacing w:before="156" w:beforeLines="50" w:after="156" w:afterLines="50" w:line="360" w:lineRule="auto"/>
        <w:outlineLvl w:val="1"/>
        <w:rPr>
          <w:rFonts w:ascii="宋体" w:hAnsi="宋体"/>
          <w:b/>
          <w:sz w:val="24"/>
          <w:szCs w:val="28"/>
        </w:rPr>
      </w:pPr>
      <w:bookmarkStart w:id="102" w:name="_Toc50060725"/>
      <w:r>
        <w:rPr>
          <w:rFonts w:hint="eastAsia" w:ascii="宋体" w:hAnsi="宋体"/>
          <w:b/>
          <w:sz w:val="24"/>
          <w:szCs w:val="28"/>
        </w:rPr>
        <w:t>6.2</w:t>
      </w:r>
      <w:r>
        <w:rPr>
          <w:rFonts w:ascii="宋体" w:hAnsi="宋体"/>
          <w:b/>
          <w:sz w:val="24"/>
          <w:szCs w:val="28"/>
        </w:rPr>
        <w:t xml:space="preserve"> 工厂的检验</w:t>
      </w:r>
      <w:bookmarkEnd w:id="102"/>
    </w:p>
    <w:p w14:paraId="7DC2BBAC">
      <w:pPr>
        <w:spacing w:line="360" w:lineRule="auto"/>
        <w:rPr>
          <w:rFonts w:ascii="宋体" w:hAnsi="宋体"/>
          <w:sz w:val="24"/>
        </w:rPr>
      </w:pPr>
      <w:r>
        <w:rPr>
          <w:rFonts w:hint="eastAsia" w:ascii="宋体" w:hAnsi="宋体"/>
          <w:sz w:val="24"/>
        </w:rPr>
        <w:t>6.</w:t>
      </w:r>
      <w:r>
        <w:rPr>
          <w:rFonts w:ascii="宋体" w:hAnsi="宋体"/>
          <w:sz w:val="24"/>
        </w:rPr>
        <w:t>2.1 招标人有权派遣其检验人员到投标人及其分包商的车间场所, 对合同设备的加工制造进行检验和监造。招标人将为此目的而派遣的代表的身份以书面形式通知投标人。</w:t>
      </w:r>
    </w:p>
    <w:p w14:paraId="32A6B743">
      <w:pPr>
        <w:spacing w:line="360" w:lineRule="auto"/>
        <w:rPr>
          <w:rFonts w:ascii="宋体" w:hAnsi="宋体"/>
          <w:sz w:val="24"/>
        </w:rPr>
      </w:pPr>
      <w:r>
        <w:rPr>
          <w:rFonts w:hint="eastAsia" w:ascii="宋体" w:hAnsi="宋体"/>
          <w:sz w:val="24"/>
        </w:rPr>
        <w:t>6.</w:t>
      </w:r>
      <w:r>
        <w:rPr>
          <w:rFonts w:ascii="宋体" w:hAnsi="宋体"/>
          <w:sz w:val="24"/>
        </w:rPr>
        <w:t>2.2 如有合同设备经检验和试验不符合技术规范的要求,招标人可以拒收,投标人应更换被拒收的货物,或进行必要的改造使之符合技术规范的要求,招标人不承担上述的费用。</w:t>
      </w:r>
    </w:p>
    <w:p w14:paraId="40D14FE5">
      <w:pPr>
        <w:spacing w:line="360" w:lineRule="auto"/>
        <w:rPr>
          <w:rFonts w:ascii="宋体" w:hAnsi="宋体"/>
          <w:sz w:val="24"/>
        </w:rPr>
      </w:pPr>
      <w:r>
        <w:rPr>
          <w:rFonts w:hint="eastAsia" w:ascii="宋体" w:hAnsi="宋体"/>
          <w:sz w:val="24"/>
        </w:rPr>
        <w:t>6.</w:t>
      </w:r>
      <w:r>
        <w:rPr>
          <w:rFonts w:ascii="宋体" w:hAnsi="宋体"/>
          <w:sz w:val="24"/>
        </w:rPr>
        <w:t>2.3 招标人对货物运到招标人所在地以后进行检验、试验和拒收(如果必要时)的权利,不得因该货物在原产地发运以前已经由招标人或其代表进行过监造和检验并已通过作为理由而受到限制。招标人人员参加工厂试验,包括会签任何试验结果,既不免除投标人按合同规定应负的责任,也不能代替合同设备到达现场后招标人对其进行的检验。</w:t>
      </w:r>
    </w:p>
    <w:p w14:paraId="38F2D3C4">
      <w:pPr>
        <w:spacing w:line="360" w:lineRule="auto"/>
        <w:rPr>
          <w:rFonts w:ascii="宋体" w:hAnsi="宋体"/>
          <w:sz w:val="24"/>
        </w:rPr>
      </w:pPr>
      <w:r>
        <w:rPr>
          <w:rFonts w:hint="eastAsia" w:ascii="宋体" w:hAnsi="宋体"/>
          <w:sz w:val="24"/>
        </w:rPr>
        <w:t>6.</w:t>
      </w:r>
      <w:r>
        <w:rPr>
          <w:rFonts w:ascii="宋体" w:hAnsi="宋体"/>
          <w:sz w:val="24"/>
        </w:rPr>
        <w:t>2.4 投标人应在开始进行工厂试验前15天,通知招标人其日程安排。根据这个日程安排,招标人将确定对合同设备的那些试验项目和阶段要进行现场验证,并将在接到投标人关于安装、试验和检验的日程安排通知后10天内通知投标人。然后招标人将派出技术人员前往投标人和(或)其分包商生产现场,以观察和了解该合同设备工厂试验的情况及其运输包装的情况。若发现任一货物的质量不符合合同规定的标准,或包装不满足要求,招标人代表有权发表意见,投标人应认真考虑其意见,并采取必要措施以确保待运合同设备的质量, 现场验证检验程序由双方代表共同协商决定。</w:t>
      </w:r>
    </w:p>
    <w:p w14:paraId="56B2DC4B">
      <w:pPr>
        <w:spacing w:line="360" w:lineRule="auto"/>
        <w:rPr>
          <w:rFonts w:ascii="宋体" w:hAnsi="宋体"/>
          <w:sz w:val="24"/>
        </w:rPr>
      </w:pPr>
      <w:r>
        <w:rPr>
          <w:rFonts w:hint="eastAsia" w:ascii="宋体" w:hAnsi="宋体"/>
          <w:sz w:val="24"/>
        </w:rPr>
        <w:t>6.</w:t>
      </w:r>
      <w:r>
        <w:rPr>
          <w:rFonts w:ascii="宋体" w:hAnsi="宋体"/>
          <w:sz w:val="24"/>
        </w:rPr>
        <w:t>2.5 若招标人不派代表参加上述试验,投标人应在接到招标人关于不派员到投标人和(或)其分包商工厂的通知后,或招标人未按时派遣人员参加的情况下,自行组织检验。</w:t>
      </w:r>
    </w:p>
    <w:p w14:paraId="26BA1E23">
      <w:pPr>
        <w:spacing w:line="360" w:lineRule="auto"/>
        <w:rPr>
          <w:rFonts w:ascii="宋体" w:hAnsi="宋体"/>
          <w:sz w:val="24"/>
        </w:rPr>
      </w:pPr>
      <w:r>
        <w:rPr>
          <w:rFonts w:hint="eastAsia" w:ascii="宋体" w:hAnsi="宋体"/>
          <w:sz w:val="24"/>
        </w:rPr>
        <w:t>6.</w:t>
      </w:r>
      <w:r>
        <w:rPr>
          <w:rFonts w:ascii="宋体" w:hAnsi="宋体"/>
          <w:sz w:val="24"/>
        </w:rPr>
        <w:t>2.6 监造者有权到生产合同设备的车间和部门了解生产信息，并提出监造中发现的问题(如有)</w:t>
      </w:r>
      <w:r>
        <w:rPr>
          <w:rFonts w:hint="eastAsia" w:ascii="宋体" w:hAnsi="宋体"/>
          <w:sz w:val="24"/>
        </w:rPr>
        <w:t>，高低压绕组在厂内制作安装时通知建造者到场检验绕组的铜质原材料相关质量证明材料确认绕组是否为纯铜材质。</w:t>
      </w:r>
    </w:p>
    <w:p w14:paraId="4D22E5FA">
      <w:pPr>
        <w:spacing w:before="156" w:beforeLines="50" w:after="156" w:afterLines="50" w:line="360" w:lineRule="auto"/>
        <w:outlineLvl w:val="1"/>
        <w:rPr>
          <w:rFonts w:ascii="宋体" w:hAnsi="宋体"/>
          <w:b/>
          <w:sz w:val="24"/>
          <w:szCs w:val="28"/>
        </w:rPr>
      </w:pPr>
      <w:bookmarkStart w:id="103" w:name="_Toc50060726"/>
      <w:r>
        <w:rPr>
          <w:rFonts w:hint="eastAsia" w:ascii="宋体" w:hAnsi="宋体"/>
          <w:b/>
          <w:sz w:val="24"/>
          <w:szCs w:val="28"/>
        </w:rPr>
        <w:t>6.</w:t>
      </w:r>
      <w:r>
        <w:rPr>
          <w:rFonts w:ascii="宋体" w:hAnsi="宋体"/>
          <w:b/>
          <w:sz w:val="24"/>
          <w:szCs w:val="28"/>
        </w:rPr>
        <w:t>3</w:t>
      </w:r>
      <w:r>
        <w:rPr>
          <w:rFonts w:hint="eastAsia" w:ascii="宋体" w:hAnsi="宋体"/>
          <w:b/>
          <w:sz w:val="24"/>
          <w:szCs w:val="28"/>
        </w:rPr>
        <w:t xml:space="preserve"> </w:t>
      </w:r>
      <w:r>
        <w:rPr>
          <w:rFonts w:ascii="宋体" w:hAnsi="宋体"/>
          <w:b/>
          <w:sz w:val="24"/>
          <w:szCs w:val="28"/>
        </w:rPr>
        <w:t>监造与试验</w:t>
      </w:r>
      <w:bookmarkEnd w:id="103"/>
    </w:p>
    <w:p w14:paraId="4EDD89AD">
      <w:pPr>
        <w:spacing w:line="360" w:lineRule="auto"/>
        <w:ind w:firstLine="480" w:firstLineChars="200"/>
        <w:rPr>
          <w:rFonts w:ascii="宋体" w:hAnsi="宋体"/>
          <w:sz w:val="24"/>
        </w:rPr>
      </w:pPr>
      <w:r>
        <w:rPr>
          <w:rFonts w:ascii="宋体" w:hAnsi="宋体"/>
          <w:sz w:val="24"/>
        </w:rPr>
        <w:t>试验应满足国家以及行业有关标准，并同时执行下列要求。</w:t>
      </w:r>
    </w:p>
    <w:p w14:paraId="23F7943B">
      <w:pPr>
        <w:pStyle w:val="28"/>
        <w:ind w:firstLine="480" w:firstLineChars="200"/>
        <w:rPr>
          <w:rFonts w:hAnsi="宋体"/>
        </w:rPr>
      </w:pPr>
      <w:r>
        <w:rPr>
          <w:rFonts w:hAnsi="宋体"/>
        </w:rPr>
        <w:t>合同产品应按其技术条件规定的项目进行过型式试验。型式试验应在国家认定的试验站进行，并提供合格的型式试验报告供招标人查阅。</w:t>
      </w:r>
    </w:p>
    <w:p w14:paraId="18FD519A">
      <w:pPr>
        <w:spacing w:line="360" w:lineRule="auto"/>
        <w:rPr>
          <w:rFonts w:ascii="宋体" w:hAnsi="宋体"/>
          <w:sz w:val="24"/>
        </w:rPr>
      </w:pPr>
      <w:r>
        <w:rPr>
          <w:rFonts w:ascii="宋体" w:hAnsi="宋体"/>
          <w:sz w:val="24"/>
        </w:rPr>
        <w:t>每台产品出厂前必须进行例行（出厂）试验，并应具有出厂试验合格证书。招标人对投标人提供的全部或部分产品，进行现场验收试验。招标人在现场验收试验期间，损坏的元器件由投标人无偿补供。</w:t>
      </w:r>
    </w:p>
    <w:p w14:paraId="49302D3A">
      <w:pPr>
        <w:snapToGrid w:val="0"/>
        <w:spacing w:before="156" w:beforeLines="50" w:after="156" w:afterLines="50" w:line="360" w:lineRule="auto"/>
        <w:outlineLvl w:val="1"/>
        <w:rPr>
          <w:rFonts w:ascii="宋体" w:hAnsi="宋体"/>
          <w:b/>
          <w:sz w:val="24"/>
        </w:rPr>
      </w:pPr>
      <w:bookmarkStart w:id="104" w:name="_Toc50060727"/>
      <w:r>
        <w:rPr>
          <w:rFonts w:hint="eastAsia" w:ascii="宋体" w:hAnsi="宋体"/>
          <w:b/>
          <w:sz w:val="24"/>
        </w:rPr>
        <w:t>6</w:t>
      </w:r>
      <w:r>
        <w:rPr>
          <w:rFonts w:ascii="宋体" w:hAnsi="宋体"/>
          <w:b/>
          <w:sz w:val="24"/>
        </w:rPr>
        <w:t>.</w:t>
      </w:r>
      <w:r>
        <w:rPr>
          <w:rFonts w:hint="eastAsia" w:ascii="宋体" w:hAnsi="宋体"/>
          <w:b/>
          <w:sz w:val="24"/>
        </w:rPr>
        <w:t>4</w:t>
      </w:r>
      <w:r>
        <w:rPr>
          <w:rFonts w:ascii="宋体" w:hAnsi="宋体"/>
          <w:b/>
          <w:sz w:val="24"/>
        </w:rPr>
        <w:t xml:space="preserve"> 质量保证</w:t>
      </w:r>
      <w:bookmarkEnd w:id="104"/>
    </w:p>
    <w:p w14:paraId="5843F152">
      <w:pPr>
        <w:snapToGrid w:val="0"/>
        <w:spacing w:line="360" w:lineRule="auto"/>
        <w:rPr>
          <w:rFonts w:ascii="宋体" w:hAnsi="宋体"/>
          <w:sz w:val="24"/>
        </w:rPr>
      </w:pPr>
      <w:r>
        <w:rPr>
          <w:rFonts w:hint="eastAsia" w:ascii="宋体" w:hAnsi="宋体"/>
          <w:sz w:val="24"/>
        </w:rPr>
        <w:t>6.4</w:t>
      </w:r>
      <w:r>
        <w:rPr>
          <w:rFonts w:ascii="宋体" w:hAnsi="宋体"/>
          <w:sz w:val="24"/>
        </w:rPr>
        <w:t>.1 设备制造应执行</w:t>
      </w:r>
      <w:r>
        <w:rPr>
          <w:rFonts w:hint="eastAsia" w:ascii="宋体" w:hAnsi="宋体"/>
          <w:sz w:val="24"/>
        </w:rPr>
        <w:t>本技术规范书</w:t>
      </w:r>
      <w:r>
        <w:rPr>
          <w:rFonts w:ascii="宋体" w:hAnsi="宋体"/>
          <w:sz w:val="24"/>
        </w:rPr>
        <w:t>提出的标准。</w:t>
      </w:r>
    </w:p>
    <w:p w14:paraId="418DBC2B">
      <w:pPr>
        <w:snapToGrid w:val="0"/>
        <w:spacing w:line="360" w:lineRule="auto"/>
        <w:rPr>
          <w:rFonts w:ascii="宋体" w:hAnsi="宋体"/>
          <w:sz w:val="24"/>
        </w:rPr>
      </w:pPr>
      <w:r>
        <w:rPr>
          <w:rFonts w:hint="eastAsia" w:ascii="宋体" w:hAnsi="宋体"/>
          <w:sz w:val="24"/>
        </w:rPr>
        <w:t>6.4</w:t>
      </w:r>
      <w:r>
        <w:rPr>
          <w:rFonts w:ascii="宋体" w:hAnsi="宋体"/>
          <w:sz w:val="24"/>
        </w:rPr>
        <w:t>.2 投标人提供的产品应符合本规范书的各项要求。</w:t>
      </w:r>
    </w:p>
    <w:p w14:paraId="75788E3E">
      <w:pPr>
        <w:snapToGrid w:val="0"/>
        <w:spacing w:line="360" w:lineRule="auto"/>
        <w:rPr>
          <w:rFonts w:ascii="宋体" w:hAnsi="宋体"/>
          <w:sz w:val="24"/>
        </w:rPr>
      </w:pPr>
      <w:r>
        <w:rPr>
          <w:rFonts w:hint="eastAsia" w:ascii="宋体" w:hAnsi="宋体"/>
          <w:sz w:val="24"/>
        </w:rPr>
        <w:t>6.4</w:t>
      </w:r>
      <w:r>
        <w:rPr>
          <w:rFonts w:ascii="宋体" w:hAnsi="宋体"/>
          <w:sz w:val="24"/>
        </w:rPr>
        <w:t>.3 投标人应提供产品的型式试验报告。</w:t>
      </w:r>
    </w:p>
    <w:p w14:paraId="2CF5CB73">
      <w:pPr>
        <w:snapToGrid w:val="0"/>
        <w:spacing w:line="360" w:lineRule="auto"/>
        <w:rPr>
          <w:rFonts w:ascii="宋体" w:hAnsi="宋体"/>
          <w:sz w:val="24"/>
        </w:rPr>
      </w:pPr>
      <w:r>
        <w:rPr>
          <w:rFonts w:hint="eastAsia" w:ascii="宋体" w:hAnsi="宋体"/>
          <w:sz w:val="24"/>
        </w:rPr>
        <w:t>6.4</w:t>
      </w:r>
      <w:r>
        <w:rPr>
          <w:rFonts w:ascii="宋体" w:hAnsi="宋体"/>
          <w:sz w:val="24"/>
        </w:rPr>
        <w:t>.4 投标人应提供下列设备质量证明：</w:t>
      </w:r>
    </w:p>
    <w:p w14:paraId="6C8AB60B">
      <w:pPr>
        <w:snapToGrid w:val="0"/>
        <w:spacing w:line="360" w:lineRule="auto"/>
        <w:ind w:firstLine="720" w:firstLineChars="300"/>
        <w:rPr>
          <w:rFonts w:ascii="宋体" w:hAnsi="宋体"/>
          <w:sz w:val="24"/>
        </w:rPr>
      </w:pPr>
      <w:r>
        <w:rPr>
          <w:rFonts w:ascii="宋体" w:hAnsi="宋体"/>
          <w:sz w:val="24"/>
        </w:rPr>
        <w:t>产品合格证；</w:t>
      </w:r>
    </w:p>
    <w:p w14:paraId="2076B7D6">
      <w:pPr>
        <w:snapToGrid w:val="0"/>
        <w:spacing w:line="360" w:lineRule="auto"/>
        <w:ind w:firstLine="720" w:firstLineChars="300"/>
        <w:rPr>
          <w:rFonts w:ascii="宋体" w:hAnsi="宋体"/>
          <w:sz w:val="24"/>
        </w:rPr>
      </w:pPr>
      <w:r>
        <w:rPr>
          <w:rFonts w:ascii="宋体" w:hAnsi="宋体"/>
          <w:sz w:val="24"/>
        </w:rPr>
        <w:t>制造、检验记录；</w:t>
      </w:r>
    </w:p>
    <w:p w14:paraId="05775FB1">
      <w:pPr>
        <w:snapToGrid w:val="0"/>
        <w:spacing w:line="360" w:lineRule="auto"/>
        <w:ind w:firstLine="720" w:firstLineChars="300"/>
        <w:rPr>
          <w:rFonts w:ascii="宋体" w:hAnsi="宋体"/>
          <w:sz w:val="24"/>
        </w:rPr>
      </w:pPr>
      <w:r>
        <w:rPr>
          <w:rFonts w:ascii="宋体" w:hAnsi="宋体"/>
          <w:sz w:val="24"/>
        </w:rPr>
        <w:t>材料合格证；</w:t>
      </w:r>
    </w:p>
    <w:p w14:paraId="4F9EBFB3">
      <w:pPr>
        <w:snapToGrid w:val="0"/>
        <w:spacing w:line="360" w:lineRule="auto"/>
        <w:ind w:firstLine="720" w:firstLineChars="300"/>
        <w:rPr>
          <w:rFonts w:ascii="宋体" w:hAnsi="宋体"/>
          <w:sz w:val="24"/>
        </w:rPr>
      </w:pPr>
      <w:r>
        <w:rPr>
          <w:rFonts w:ascii="宋体" w:hAnsi="宋体"/>
          <w:sz w:val="24"/>
        </w:rPr>
        <w:t>试验报告，试验项目见</w:t>
      </w:r>
      <w:r>
        <w:rPr>
          <w:rFonts w:hint="eastAsia" w:ascii="宋体" w:hAnsi="宋体"/>
          <w:sz w:val="24"/>
        </w:rPr>
        <w:t>6</w:t>
      </w:r>
      <w:r>
        <w:rPr>
          <w:rFonts w:ascii="宋体" w:hAnsi="宋体"/>
          <w:sz w:val="24"/>
        </w:rPr>
        <w:t>.</w:t>
      </w:r>
      <w:r>
        <w:rPr>
          <w:rFonts w:hint="eastAsia" w:ascii="宋体" w:hAnsi="宋体"/>
          <w:sz w:val="24"/>
        </w:rPr>
        <w:t>5.1及6.5.2</w:t>
      </w:r>
      <w:r>
        <w:rPr>
          <w:rFonts w:ascii="宋体" w:hAnsi="宋体"/>
          <w:sz w:val="24"/>
        </w:rPr>
        <w:t>。</w:t>
      </w:r>
    </w:p>
    <w:p w14:paraId="182D0AED">
      <w:pPr>
        <w:snapToGrid w:val="0"/>
        <w:spacing w:before="156" w:beforeLines="50" w:after="156" w:afterLines="50" w:line="360" w:lineRule="auto"/>
        <w:outlineLvl w:val="1"/>
        <w:rPr>
          <w:rFonts w:ascii="宋体" w:hAnsi="宋体"/>
          <w:b/>
          <w:sz w:val="24"/>
        </w:rPr>
      </w:pPr>
      <w:bookmarkStart w:id="105" w:name="_Toc50060728"/>
      <w:r>
        <w:rPr>
          <w:rFonts w:hint="eastAsia" w:ascii="宋体" w:hAnsi="宋体"/>
          <w:b/>
          <w:sz w:val="24"/>
        </w:rPr>
        <w:t>6</w:t>
      </w:r>
      <w:r>
        <w:rPr>
          <w:rFonts w:ascii="宋体" w:hAnsi="宋体"/>
          <w:b/>
          <w:sz w:val="24"/>
        </w:rPr>
        <w:t>.</w:t>
      </w:r>
      <w:r>
        <w:rPr>
          <w:rFonts w:hint="eastAsia" w:ascii="宋体" w:hAnsi="宋体"/>
          <w:b/>
          <w:sz w:val="24"/>
        </w:rPr>
        <w:t>5</w:t>
      </w:r>
      <w:r>
        <w:rPr>
          <w:rFonts w:ascii="宋体" w:hAnsi="宋体"/>
          <w:b/>
          <w:sz w:val="24"/>
        </w:rPr>
        <w:t xml:space="preserve"> 试验</w:t>
      </w:r>
      <w:bookmarkEnd w:id="105"/>
    </w:p>
    <w:p w14:paraId="72CDCCD2">
      <w:pPr>
        <w:snapToGrid w:val="0"/>
        <w:spacing w:line="360" w:lineRule="auto"/>
        <w:rPr>
          <w:rFonts w:ascii="宋体" w:hAnsi="宋体"/>
          <w:sz w:val="24"/>
        </w:rPr>
      </w:pPr>
      <w:r>
        <w:rPr>
          <w:rFonts w:hint="eastAsia" w:ascii="宋体" w:hAnsi="宋体"/>
          <w:sz w:val="24"/>
        </w:rPr>
        <w:t>6.5.1</w:t>
      </w:r>
      <w:r>
        <w:rPr>
          <w:rFonts w:ascii="宋体" w:hAnsi="宋体"/>
          <w:sz w:val="24"/>
        </w:rPr>
        <w:t xml:space="preserve"> </w:t>
      </w:r>
      <w:r>
        <w:rPr>
          <w:rFonts w:hint="eastAsia" w:ascii="宋体" w:hAnsi="宋体"/>
          <w:sz w:val="24"/>
        </w:rPr>
        <w:t>型式试验</w:t>
      </w:r>
    </w:p>
    <w:p w14:paraId="61AD2C25">
      <w:pPr>
        <w:snapToGrid w:val="0"/>
        <w:spacing w:line="360" w:lineRule="auto"/>
        <w:ind w:firstLine="480" w:firstLineChars="200"/>
        <w:rPr>
          <w:rFonts w:ascii="宋体" w:hAnsi="宋体"/>
          <w:bCs/>
          <w:sz w:val="24"/>
        </w:rPr>
      </w:pPr>
      <w:r>
        <w:rPr>
          <w:rFonts w:hint="eastAsia" w:ascii="宋体" w:hAnsi="宋体"/>
          <w:sz w:val="24"/>
        </w:rPr>
        <w:t>（1）</w:t>
      </w:r>
      <w:r>
        <w:rPr>
          <w:rFonts w:ascii="宋体" w:hAnsi="宋体"/>
          <w:bCs/>
          <w:sz w:val="24"/>
        </w:rPr>
        <w:t>温升试验(GB1094.2)</w:t>
      </w:r>
    </w:p>
    <w:p w14:paraId="08C6334A">
      <w:pPr>
        <w:snapToGrid w:val="0"/>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绝缘型式试验(GB1094.3)</w:t>
      </w:r>
    </w:p>
    <w:p w14:paraId="144BF281">
      <w:pPr>
        <w:adjustRightInd w:val="0"/>
        <w:snapToGrid w:val="0"/>
        <w:spacing w:line="360" w:lineRule="auto"/>
        <w:rPr>
          <w:rFonts w:ascii="宋体" w:hAnsi="宋体"/>
          <w:sz w:val="24"/>
        </w:rPr>
      </w:pPr>
      <w:r>
        <w:rPr>
          <w:rFonts w:hint="eastAsia" w:ascii="宋体" w:hAnsi="宋体"/>
          <w:sz w:val="24"/>
        </w:rPr>
        <w:t>6.5.2出厂试验</w:t>
      </w:r>
    </w:p>
    <w:p w14:paraId="24566D49">
      <w:pPr>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结构检查及外观、防护等级检验</w:t>
      </w:r>
    </w:p>
    <w:p w14:paraId="3E50352B">
      <w:pPr>
        <w:adjustRightInd w:val="0"/>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绕组直流电阻测量</w:t>
      </w:r>
    </w:p>
    <w:p w14:paraId="720AF880">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绝缘电阻测量</w:t>
      </w:r>
    </w:p>
    <w:p w14:paraId="1A20DD05">
      <w:pPr>
        <w:adjustRightInd w:val="0"/>
        <w:snapToGrid w:val="0"/>
        <w:spacing w:line="360" w:lineRule="auto"/>
        <w:ind w:firstLine="480" w:firstLineChars="200"/>
        <w:rPr>
          <w:rFonts w:ascii="宋体" w:hAnsi="宋体"/>
          <w:sz w:val="24"/>
        </w:rPr>
      </w:pPr>
      <w:r>
        <w:rPr>
          <w:rFonts w:hint="eastAsia" w:ascii="宋体" w:hAnsi="宋体"/>
          <w:sz w:val="24"/>
        </w:rPr>
        <w:t>（4）</w:t>
      </w:r>
      <w:r>
        <w:rPr>
          <w:rFonts w:ascii="宋体" w:hAnsi="宋体"/>
          <w:sz w:val="24"/>
        </w:rPr>
        <w:t>电压比和电压矢量关系测定</w:t>
      </w:r>
    </w:p>
    <w:p w14:paraId="0A36CF85">
      <w:pPr>
        <w:adjustRightInd w:val="0"/>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工频耐压试验</w:t>
      </w:r>
    </w:p>
    <w:p w14:paraId="4DA17A67">
      <w:pPr>
        <w:adjustRightInd w:val="0"/>
        <w:snapToGrid w:val="0"/>
        <w:spacing w:line="360" w:lineRule="auto"/>
        <w:ind w:firstLine="480" w:firstLineChars="200"/>
        <w:rPr>
          <w:rFonts w:ascii="宋体" w:hAnsi="宋体"/>
          <w:bCs/>
          <w:sz w:val="24"/>
        </w:rPr>
      </w:pPr>
      <w:r>
        <w:rPr>
          <w:rFonts w:hint="eastAsia" w:ascii="宋体" w:hAnsi="宋体"/>
          <w:sz w:val="24"/>
        </w:rPr>
        <w:t>（6）</w:t>
      </w:r>
      <w:r>
        <w:rPr>
          <w:rFonts w:ascii="宋体" w:hAnsi="宋体"/>
          <w:bCs/>
          <w:sz w:val="24"/>
        </w:rPr>
        <w:t>短路阻抗和负载损耗测量(GB1094.1)</w:t>
      </w:r>
    </w:p>
    <w:p w14:paraId="4B4DD03A">
      <w:pPr>
        <w:adjustRightInd w:val="0"/>
        <w:snapToGrid w:val="0"/>
        <w:spacing w:line="360" w:lineRule="auto"/>
        <w:ind w:firstLine="480" w:firstLineChars="200"/>
        <w:rPr>
          <w:rFonts w:ascii="宋体" w:hAnsi="宋体"/>
          <w:sz w:val="24"/>
        </w:rPr>
      </w:pPr>
      <w:r>
        <w:rPr>
          <w:rFonts w:hint="eastAsia" w:ascii="宋体" w:hAnsi="宋体"/>
          <w:bCs/>
          <w:sz w:val="24"/>
        </w:rPr>
        <w:t>（7）</w:t>
      </w:r>
      <w:r>
        <w:rPr>
          <w:rFonts w:ascii="宋体" w:hAnsi="宋体"/>
          <w:bCs/>
          <w:sz w:val="24"/>
        </w:rPr>
        <w:t>空载电流和空载损耗测量(GB1094.1)</w:t>
      </w:r>
    </w:p>
    <w:p w14:paraId="45FFD062">
      <w:pPr>
        <w:spacing w:line="360" w:lineRule="auto"/>
        <w:ind w:firstLine="480" w:firstLineChars="200"/>
        <w:rPr>
          <w:rFonts w:ascii="宋体" w:hAnsi="宋体"/>
          <w:sz w:val="24"/>
        </w:rPr>
      </w:pPr>
      <w:r>
        <w:rPr>
          <w:rFonts w:hint="eastAsia" w:ascii="宋体" w:hAnsi="宋体"/>
          <w:sz w:val="24"/>
        </w:rPr>
        <w:t>（8）</w:t>
      </w:r>
      <w:r>
        <w:rPr>
          <w:rFonts w:ascii="宋体" w:hAnsi="宋体"/>
          <w:sz w:val="24"/>
        </w:rPr>
        <w:t>感应耐压试验</w:t>
      </w:r>
    </w:p>
    <w:p w14:paraId="01EA2CB4">
      <w:pPr>
        <w:spacing w:line="360" w:lineRule="auto"/>
        <w:ind w:firstLine="480" w:firstLineChars="200"/>
        <w:rPr>
          <w:rFonts w:ascii="宋体" w:hAnsi="宋体"/>
          <w:sz w:val="24"/>
        </w:rPr>
      </w:pPr>
      <w:r>
        <w:rPr>
          <w:rFonts w:hint="eastAsia" w:ascii="宋体" w:hAnsi="宋体"/>
          <w:sz w:val="24"/>
        </w:rPr>
        <w:t>（9）</w:t>
      </w:r>
      <w:r>
        <w:rPr>
          <w:rFonts w:ascii="宋体" w:hAnsi="宋体"/>
          <w:sz w:val="24"/>
        </w:rPr>
        <w:t>局部放电量测量</w:t>
      </w:r>
    </w:p>
    <w:p w14:paraId="588E99BE">
      <w:pPr>
        <w:spacing w:line="360" w:lineRule="auto"/>
        <w:ind w:firstLine="480" w:firstLineChars="200"/>
        <w:rPr>
          <w:rFonts w:ascii="宋体" w:hAnsi="宋体"/>
          <w:bCs/>
          <w:sz w:val="24"/>
        </w:rPr>
      </w:pPr>
      <w:r>
        <w:rPr>
          <w:rFonts w:hint="eastAsia" w:ascii="宋体" w:hAnsi="宋体"/>
          <w:bCs/>
          <w:sz w:val="24"/>
        </w:rPr>
        <w:t>（10）冷却装置试验</w:t>
      </w:r>
    </w:p>
    <w:p w14:paraId="023B23F8">
      <w:pPr>
        <w:spacing w:line="360" w:lineRule="auto"/>
        <w:ind w:firstLine="480" w:firstLineChars="200"/>
        <w:rPr>
          <w:rFonts w:ascii="宋体" w:hAnsi="宋体"/>
          <w:sz w:val="24"/>
        </w:rPr>
      </w:pPr>
      <w:r>
        <w:rPr>
          <w:rFonts w:hint="eastAsia" w:ascii="宋体" w:hAnsi="宋体"/>
          <w:bCs/>
          <w:sz w:val="24"/>
        </w:rPr>
        <w:t>（11）国标规定的其他出厂试验</w:t>
      </w:r>
    </w:p>
    <w:p w14:paraId="0FC1947D">
      <w:pPr>
        <w:snapToGrid w:val="0"/>
        <w:spacing w:line="360" w:lineRule="auto"/>
        <w:rPr>
          <w:rFonts w:ascii="宋体" w:hAnsi="宋体"/>
          <w:sz w:val="24"/>
        </w:rPr>
      </w:pPr>
      <w:bookmarkStart w:id="106" w:name="_Toc506196819"/>
      <w:r>
        <w:rPr>
          <w:rFonts w:hint="eastAsia" w:ascii="宋体" w:hAnsi="宋体"/>
          <w:sz w:val="24"/>
        </w:rPr>
        <w:t>6</w:t>
      </w:r>
      <w:r>
        <w:rPr>
          <w:rFonts w:ascii="宋体" w:hAnsi="宋体"/>
          <w:sz w:val="24"/>
        </w:rPr>
        <w:t>.</w:t>
      </w:r>
      <w:r>
        <w:rPr>
          <w:rFonts w:hint="eastAsia" w:ascii="宋体" w:hAnsi="宋体"/>
          <w:sz w:val="24"/>
        </w:rPr>
        <w:t>5.3</w:t>
      </w:r>
      <w:r>
        <w:rPr>
          <w:rFonts w:ascii="宋体" w:hAnsi="宋体"/>
          <w:sz w:val="24"/>
        </w:rPr>
        <w:t xml:space="preserve"> 现场试验</w:t>
      </w:r>
      <w:bookmarkEnd w:id="106"/>
    </w:p>
    <w:p w14:paraId="106A4181">
      <w:pPr>
        <w:spacing w:line="360" w:lineRule="auto"/>
        <w:ind w:firstLine="480" w:firstLineChars="200"/>
        <w:rPr>
          <w:rFonts w:ascii="宋体" w:hAnsi="宋体"/>
          <w:sz w:val="24"/>
        </w:rPr>
      </w:pPr>
      <w:r>
        <w:rPr>
          <w:rFonts w:hint="eastAsia" w:ascii="宋体" w:hAnsi="宋体"/>
          <w:sz w:val="24"/>
        </w:rPr>
        <w:t>（1）</w:t>
      </w:r>
      <w:r>
        <w:rPr>
          <w:rFonts w:ascii="宋体" w:hAnsi="宋体"/>
          <w:sz w:val="24"/>
        </w:rPr>
        <w:t>绕组直流电流测量</w:t>
      </w:r>
    </w:p>
    <w:p w14:paraId="575F9DEC">
      <w:pPr>
        <w:spacing w:line="360" w:lineRule="auto"/>
        <w:ind w:firstLine="480" w:firstLineChars="200"/>
        <w:rPr>
          <w:rFonts w:ascii="宋体" w:hAnsi="宋体"/>
          <w:sz w:val="24"/>
        </w:rPr>
      </w:pPr>
      <w:r>
        <w:rPr>
          <w:rFonts w:hint="eastAsia" w:ascii="宋体" w:hAnsi="宋体"/>
          <w:sz w:val="24"/>
        </w:rPr>
        <w:t>（2）</w:t>
      </w:r>
      <w:r>
        <w:rPr>
          <w:rFonts w:ascii="宋体" w:hAnsi="宋体"/>
          <w:sz w:val="24"/>
        </w:rPr>
        <w:t>检查所有分接头变比</w:t>
      </w:r>
    </w:p>
    <w:p w14:paraId="0A3A3916">
      <w:pPr>
        <w:spacing w:line="360" w:lineRule="auto"/>
        <w:ind w:firstLine="480" w:firstLineChars="200"/>
        <w:rPr>
          <w:rFonts w:ascii="宋体" w:hAnsi="宋体"/>
          <w:sz w:val="24"/>
        </w:rPr>
      </w:pPr>
      <w:r>
        <w:rPr>
          <w:rFonts w:hint="eastAsia" w:ascii="宋体" w:hAnsi="宋体"/>
          <w:sz w:val="24"/>
        </w:rPr>
        <w:t>（3）</w:t>
      </w:r>
      <w:r>
        <w:rPr>
          <w:rFonts w:ascii="宋体" w:hAnsi="宋体"/>
          <w:sz w:val="24"/>
        </w:rPr>
        <w:t>检查变压器的三相结线组别</w:t>
      </w:r>
    </w:p>
    <w:p w14:paraId="76ECEAAD">
      <w:pPr>
        <w:spacing w:line="360" w:lineRule="auto"/>
        <w:ind w:firstLine="480" w:firstLineChars="200"/>
        <w:rPr>
          <w:rFonts w:ascii="宋体" w:hAnsi="宋体"/>
          <w:sz w:val="24"/>
        </w:rPr>
      </w:pPr>
      <w:r>
        <w:rPr>
          <w:rFonts w:hint="eastAsia" w:ascii="宋体" w:hAnsi="宋体"/>
          <w:sz w:val="24"/>
        </w:rPr>
        <w:t>（4）</w:t>
      </w:r>
      <w:r>
        <w:rPr>
          <w:rFonts w:ascii="宋体" w:hAnsi="宋体"/>
          <w:sz w:val="24"/>
        </w:rPr>
        <w:t>测量与铁芯绝缘的各紧固件的绝缘电阻</w:t>
      </w:r>
    </w:p>
    <w:p w14:paraId="79F3F856">
      <w:pPr>
        <w:spacing w:line="360" w:lineRule="auto"/>
        <w:ind w:firstLine="480" w:firstLineChars="200"/>
        <w:rPr>
          <w:rFonts w:ascii="宋体" w:hAnsi="宋体"/>
          <w:sz w:val="24"/>
        </w:rPr>
      </w:pPr>
      <w:r>
        <w:rPr>
          <w:rFonts w:hint="eastAsia" w:ascii="宋体" w:hAnsi="宋体"/>
          <w:sz w:val="24"/>
        </w:rPr>
        <w:t>（5）</w:t>
      </w:r>
      <w:r>
        <w:rPr>
          <w:rFonts w:ascii="宋体" w:hAnsi="宋体"/>
          <w:sz w:val="24"/>
        </w:rPr>
        <w:t>冲击合闸试验：在额定电压下空载冲击合闸5次，应无异常(在</w:t>
      </w:r>
      <w:r>
        <w:rPr>
          <w:rFonts w:hint="eastAsia" w:ascii="宋体" w:hAnsi="宋体"/>
          <w:sz w:val="24"/>
          <w:lang w:eastAsia="zh-CN"/>
        </w:rPr>
        <w:t>送电</w:t>
      </w:r>
      <w:r>
        <w:rPr>
          <w:rFonts w:ascii="宋体" w:hAnsi="宋体"/>
          <w:sz w:val="24"/>
        </w:rPr>
        <w:t>试运时进行)</w:t>
      </w:r>
    </w:p>
    <w:p w14:paraId="1F8B076F">
      <w:pPr>
        <w:spacing w:line="360" w:lineRule="auto"/>
        <w:ind w:firstLine="480" w:firstLineChars="200"/>
        <w:rPr>
          <w:rFonts w:ascii="宋体" w:hAnsi="宋体"/>
          <w:sz w:val="24"/>
        </w:rPr>
      </w:pPr>
      <w:r>
        <w:rPr>
          <w:rFonts w:hint="eastAsia" w:ascii="宋体" w:hAnsi="宋体"/>
          <w:sz w:val="24"/>
        </w:rPr>
        <w:t>（6）</w:t>
      </w:r>
      <w:r>
        <w:rPr>
          <w:rFonts w:ascii="宋体" w:hAnsi="宋体"/>
          <w:sz w:val="24"/>
        </w:rPr>
        <w:t>检查相位</w:t>
      </w:r>
    </w:p>
    <w:p w14:paraId="33A90178">
      <w:pPr>
        <w:spacing w:line="360" w:lineRule="auto"/>
        <w:ind w:firstLine="480" w:firstLineChars="200"/>
        <w:rPr>
          <w:rFonts w:ascii="宋体" w:hAnsi="宋体"/>
          <w:sz w:val="24"/>
        </w:rPr>
      </w:pPr>
      <w:r>
        <w:rPr>
          <w:rFonts w:hint="eastAsia" w:ascii="宋体" w:hAnsi="宋体"/>
          <w:sz w:val="24"/>
        </w:rPr>
        <w:t>（7）</w:t>
      </w:r>
      <w:r>
        <w:rPr>
          <w:rFonts w:ascii="宋体" w:hAnsi="宋体"/>
          <w:sz w:val="24"/>
        </w:rPr>
        <w:t>测量噪音</w:t>
      </w:r>
    </w:p>
    <w:p w14:paraId="75AA31C1">
      <w:pPr>
        <w:pStyle w:val="412"/>
        <w:spacing w:before="156" w:beforeLines="50" w:after="156" w:afterLines="50" w:line="360" w:lineRule="auto"/>
        <w:jc w:val="left"/>
        <w:rPr>
          <w:rFonts w:ascii="宋体" w:hAnsi="宋体" w:eastAsia="宋体"/>
          <w:b/>
          <w:sz w:val="28"/>
          <w:szCs w:val="24"/>
        </w:rPr>
      </w:pPr>
      <w:bookmarkStart w:id="107" w:name="_Toc50060729"/>
      <w:r>
        <w:rPr>
          <w:rFonts w:hint="eastAsia" w:ascii="宋体" w:hAnsi="宋体" w:eastAsia="宋体"/>
          <w:b/>
          <w:sz w:val="28"/>
          <w:szCs w:val="24"/>
        </w:rPr>
        <w:t>7</w:t>
      </w:r>
      <w:r>
        <w:rPr>
          <w:rFonts w:ascii="宋体" w:hAnsi="宋体" w:eastAsia="宋体"/>
          <w:b/>
          <w:sz w:val="28"/>
          <w:szCs w:val="24"/>
        </w:rPr>
        <w:t xml:space="preserve"> </w:t>
      </w:r>
      <w:r>
        <w:rPr>
          <w:rFonts w:hint="eastAsia" w:ascii="宋体" w:hAnsi="宋体" w:eastAsia="宋体"/>
          <w:b/>
          <w:sz w:val="28"/>
          <w:szCs w:val="24"/>
        </w:rPr>
        <w:t>技术服务与设计联络</w:t>
      </w:r>
      <w:bookmarkEnd w:id="107"/>
    </w:p>
    <w:p w14:paraId="1D43BF2A">
      <w:pPr>
        <w:pStyle w:val="412"/>
        <w:spacing w:before="156" w:beforeLines="50" w:after="156" w:afterLines="50" w:line="360" w:lineRule="auto"/>
        <w:jc w:val="left"/>
        <w:outlineLvl w:val="1"/>
        <w:rPr>
          <w:rFonts w:ascii="宋体" w:hAnsi="宋体" w:eastAsia="宋体"/>
          <w:b/>
          <w:sz w:val="24"/>
          <w:szCs w:val="24"/>
        </w:rPr>
      </w:pPr>
      <w:bookmarkStart w:id="108" w:name="_Toc50060730"/>
      <w:r>
        <w:rPr>
          <w:rFonts w:hint="eastAsia" w:ascii="宋体" w:hAnsi="宋体" w:eastAsia="宋体"/>
          <w:b/>
          <w:sz w:val="24"/>
          <w:szCs w:val="24"/>
        </w:rPr>
        <w:t>7.1</w:t>
      </w:r>
      <w:r>
        <w:rPr>
          <w:rFonts w:ascii="宋体" w:hAnsi="宋体" w:eastAsia="宋体"/>
          <w:b/>
          <w:sz w:val="24"/>
          <w:szCs w:val="24"/>
        </w:rPr>
        <w:t xml:space="preserve"> </w:t>
      </w:r>
      <w:r>
        <w:rPr>
          <w:rFonts w:hint="eastAsia" w:ascii="宋体" w:hAnsi="宋体" w:eastAsia="宋体"/>
          <w:b/>
          <w:sz w:val="24"/>
          <w:szCs w:val="24"/>
        </w:rPr>
        <w:t>投标人现场技术服务</w:t>
      </w:r>
      <w:bookmarkEnd w:id="108"/>
    </w:p>
    <w:p w14:paraId="4A90FBE3">
      <w:pPr>
        <w:pStyle w:val="412"/>
        <w:spacing w:line="360" w:lineRule="auto"/>
        <w:jc w:val="left"/>
        <w:outlineLvl w:val="9"/>
        <w:rPr>
          <w:rFonts w:ascii="宋体" w:hAnsi="宋体" w:eastAsia="宋体"/>
          <w:sz w:val="24"/>
          <w:szCs w:val="24"/>
        </w:rPr>
      </w:pPr>
      <w:r>
        <w:rPr>
          <w:rFonts w:hint="eastAsia" w:ascii="宋体" w:hAnsi="宋体" w:eastAsia="宋体"/>
          <w:sz w:val="24"/>
          <w:szCs w:val="24"/>
        </w:rPr>
        <w:t>7.1.1 投标人现场服务人员的目的是使所供设备安全、正常投运。服务计划见下表。如果此人月数不能满足工程需要，投标人要追加人月数，但招标人无须为此支付任何额外费用。</w:t>
      </w:r>
    </w:p>
    <w:p w14:paraId="371C1FD0">
      <w:pPr>
        <w:pStyle w:val="412"/>
        <w:spacing w:line="360" w:lineRule="auto"/>
        <w:jc w:val="center"/>
        <w:outlineLvl w:val="9"/>
        <w:rPr>
          <w:rFonts w:ascii="宋体" w:hAnsi="宋体" w:eastAsia="宋体"/>
          <w:sz w:val="24"/>
          <w:szCs w:val="24"/>
        </w:rPr>
      </w:pPr>
      <w:r>
        <w:rPr>
          <w:rFonts w:hint="eastAsia" w:ascii="宋体" w:hAnsi="宋体" w:eastAsia="宋体"/>
          <w:sz w:val="24"/>
          <w:szCs w:val="24"/>
        </w:rPr>
        <w:t>现场服务计划表</w:t>
      </w:r>
    </w:p>
    <w:tbl>
      <w:tblPr>
        <w:tblStyle w:val="75"/>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59"/>
        <w:gridCol w:w="2464"/>
        <w:gridCol w:w="1439"/>
        <w:gridCol w:w="1707"/>
        <w:gridCol w:w="788"/>
        <w:gridCol w:w="959"/>
      </w:tblGrid>
      <w:tr w14:paraId="2AEB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jc w:val="center"/>
        </w:trPr>
        <w:tc>
          <w:tcPr>
            <w:tcW w:w="959" w:type="dxa"/>
            <w:vMerge w:val="restart"/>
            <w:vAlign w:val="center"/>
          </w:tcPr>
          <w:p w14:paraId="4CFD3B10">
            <w:pPr>
              <w:tabs>
                <w:tab w:val="left" w:pos="240"/>
                <w:tab w:val="left" w:pos="600"/>
                <w:tab w:val="left" w:pos="840"/>
              </w:tabs>
              <w:jc w:val="center"/>
              <w:rPr>
                <w:rFonts w:ascii="宋体" w:hAnsi="宋体"/>
                <w:sz w:val="24"/>
              </w:rPr>
            </w:pPr>
            <w:r>
              <w:rPr>
                <w:rFonts w:ascii="宋体" w:hAnsi="宋体"/>
                <w:sz w:val="24"/>
              </w:rPr>
              <w:t>序号</w:t>
            </w:r>
          </w:p>
        </w:tc>
        <w:tc>
          <w:tcPr>
            <w:tcW w:w="2464" w:type="dxa"/>
            <w:vMerge w:val="restart"/>
            <w:vAlign w:val="center"/>
          </w:tcPr>
          <w:p w14:paraId="29CFC01D">
            <w:pPr>
              <w:tabs>
                <w:tab w:val="left" w:pos="-3598"/>
              </w:tabs>
              <w:jc w:val="center"/>
              <w:rPr>
                <w:rFonts w:ascii="宋体" w:hAnsi="宋体"/>
                <w:sz w:val="24"/>
              </w:rPr>
            </w:pPr>
            <w:r>
              <w:rPr>
                <w:rFonts w:ascii="宋体" w:hAnsi="宋体"/>
                <w:sz w:val="24"/>
              </w:rPr>
              <w:t>技术服务内容</w:t>
            </w:r>
          </w:p>
        </w:tc>
        <w:tc>
          <w:tcPr>
            <w:tcW w:w="1439" w:type="dxa"/>
            <w:vMerge w:val="restart"/>
            <w:vAlign w:val="center"/>
          </w:tcPr>
          <w:p w14:paraId="2209D036">
            <w:pPr>
              <w:pStyle w:val="136"/>
              <w:tabs>
                <w:tab w:val="left" w:pos="240"/>
                <w:tab w:val="left" w:pos="600"/>
                <w:tab w:val="left" w:pos="840"/>
              </w:tabs>
              <w:spacing w:line="240" w:lineRule="auto"/>
              <w:rPr>
                <w:rFonts w:hAnsi="宋体"/>
                <w:szCs w:val="24"/>
              </w:rPr>
            </w:pPr>
            <w:r>
              <w:rPr>
                <w:rFonts w:hAnsi="宋体"/>
                <w:szCs w:val="24"/>
              </w:rPr>
              <w:t>计划人日数</w:t>
            </w:r>
          </w:p>
        </w:tc>
        <w:tc>
          <w:tcPr>
            <w:tcW w:w="2495" w:type="dxa"/>
            <w:gridSpan w:val="2"/>
            <w:vAlign w:val="center"/>
          </w:tcPr>
          <w:p w14:paraId="6D855984">
            <w:pPr>
              <w:tabs>
                <w:tab w:val="left" w:pos="240"/>
                <w:tab w:val="left" w:pos="600"/>
                <w:tab w:val="left" w:pos="840"/>
              </w:tabs>
              <w:jc w:val="center"/>
              <w:rPr>
                <w:rFonts w:ascii="宋体" w:hAnsi="宋体"/>
                <w:sz w:val="24"/>
              </w:rPr>
            </w:pPr>
            <w:r>
              <w:rPr>
                <w:rFonts w:ascii="宋体" w:hAnsi="宋体"/>
                <w:sz w:val="24"/>
              </w:rPr>
              <w:t>派出人员构成</w:t>
            </w:r>
          </w:p>
        </w:tc>
        <w:tc>
          <w:tcPr>
            <w:tcW w:w="959" w:type="dxa"/>
            <w:vMerge w:val="restart"/>
            <w:vAlign w:val="center"/>
          </w:tcPr>
          <w:p w14:paraId="2FC81C1C">
            <w:pPr>
              <w:tabs>
                <w:tab w:val="left" w:pos="240"/>
                <w:tab w:val="left" w:pos="600"/>
                <w:tab w:val="left" w:pos="840"/>
              </w:tabs>
              <w:jc w:val="center"/>
              <w:rPr>
                <w:rFonts w:ascii="宋体" w:hAnsi="宋体"/>
                <w:sz w:val="24"/>
              </w:rPr>
            </w:pPr>
            <w:r>
              <w:rPr>
                <w:rFonts w:ascii="宋体" w:hAnsi="宋体"/>
                <w:sz w:val="24"/>
              </w:rPr>
              <w:t>备注</w:t>
            </w:r>
          </w:p>
        </w:tc>
      </w:tr>
      <w:tr w14:paraId="4461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 w:hRule="atLeast"/>
          <w:jc w:val="center"/>
        </w:trPr>
        <w:tc>
          <w:tcPr>
            <w:tcW w:w="959" w:type="dxa"/>
            <w:vMerge w:val="continue"/>
          </w:tcPr>
          <w:p w14:paraId="187B0EAF">
            <w:pPr>
              <w:tabs>
                <w:tab w:val="left" w:pos="240"/>
                <w:tab w:val="left" w:pos="600"/>
                <w:tab w:val="left" w:pos="840"/>
              </w:tabs>
              <w:jc w:val="center"/>
              <w:rPr>
                <w:rFonts w:ascii="宋体" w:hAnsi="宋体"/>
                <w:sz w:val="24"/>
              </w:rPr>
            </w:pPr>
          </w:p>
        </w:tc>
        <w:tc>
          <w:tcPr>
            <w:tcW w:w="2464" w:type="dxa"/>
            <w:vMerge w:val="continue"/>
          </w:tcPr>
          <w:p w14:paraId="43EF146F">
            <w:pPr>
              <w:tabs>
                <w:tab w:val="left" w:pos="240"/>
                <w:tab w:val="left" w:pos="600"/>
                <w:tab w:val="left" w:pos="840"/>
              </w:tabs>
              <w:jc w:val="center"/>
              <w:rPr>
                <w:rFonts w:ascii="宋体" w:hAnsi="宋体"/>
                <w:sz w:val="24"/>
              </w:rPr>
            </w:pPr>
          </w:p>
        </w:tc>
        <w:tc>
          <w:tcPr>
            <w:tcW w:w="1439" w:type="dxa"/>
            <w:vMerge w:val="continue"/>
          </w:tcPr>
          <w:p w14:paraId="45EFBD64">
            <w:pPr>
              <w:pStyle w:val="136"/>
              <w:tabs>
                <w:tab w:val="left" w:pos="240"/>
                <w:tab w:val="left" w:pos="600"/>
                <w:tab w:val="left" w:pos="840"/>
              </w:tabs>
              <w:spacing w:line="240" w:lineRule="auto"/>
              <w:rPr>
                <w:rFonts w:hAnsi="宋体"/>
                <w:szCs w:val="24"/>
              </w:rPr>
            </w:pPr>
          </w:p>
        </w:tc>
        <w:tc>
          <w:tcPr>
            <w:tcW w:w="1707" w:type="dxa"/>
            <w:vAlign w:val="center"/>
          </w:tcPr>
          <w:p w14:paraId="194181B8">
            <w:pPr>
              <w:tabs>
                <w:tab w:val="left" w:pos="240"/>
                <w:tab w:val="left" w:pos="600"/>
                <w:tab w:val="left" w:pos="840"/>
              </w:tabs>
              <w:jc w:val="center"/>
              <w:rPr>
                <w:rFonts w:ascii="宋体" w:hAnsi="宋体"/>
                <w:sz w:val="24"/>
              </w:rPr>
            </w:pPr>
            <w:r>
              <w:rPr>
                <w:rFonts w:ascii="宋体" w:hAnsi="宋体"/>
                <w:sz w:val="24"/>
              </w:rPr>
              <w:t>职称</w:t>
            </w:r>
          </w:p>
        </w:tc>
        <w:tc>
          <w:tcPr>
            <w:tcW w:w="787" w:type="dxa"/>
          </w:tcPr>
          <w:p w14:paraId="011A21E6">
            <w:pPr>
              <w:tabs>
                <w:tab w:val="left" w:pos="240"/>
                <w:tab w:val="left" w:pos="600"/>
                <w:tab w:val="left" w:pos="840"/>
              </w:tabs>
              <w:jc w:val="center"/>
              <w:rPr>
                <w:rFonts w:ascii="宋体" w:hAnsi="宋体"/>
                <w:sz w:val="24"/>
              </w:rPr>
            </w:pPr>
            <w:r>
              <w:rPr>
                <w:rFonts w:ascii="宋体" w:hAnsi="宋体"/>
                <w:sz w:val="24"/>
              </w:rPr>
              <w:t>人数</w:t>
            </w:r>
          </w:p>
        </w:tc>
        <w:tc>
          <w:tcPr>
            <w:tcW w:w="959" w:type="dxa"/>
            <w:vMerge w:val="continue"/>
          </w:tcPr>
          <w:p w14:paraId="629334EB">
            <w:pPr>
              <w:tabs>
                <w:tab w:val="left" w:pos="240"/>
                <w:tab w:val="left" w:pos="600"/>
                <w:tab w:val="left" w:pos="840"/>
              </w:tabs>
              <w:jc w:val="center"/>
              <w:rPr>
                <w:rFonts w:ascii="宋体" w:hAnsi="宋体"/>
                <w:sz w:val="24"/>
              </w:rPr>
            </w:pPr>
          </w:p>
        </w:tc>
      </w:tr>
      <w:tr w14:paraId="6D97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 w:hRule="atLeast"/>
          <w:jc w:val="center"/>
        </w:trPr>
        <w:tc>
          <w:tcPr>
            <w:tcW w:w="959" w:type="dxa"/>
            <w:vAlign w:val="center"/>
          </w:tcPr>
          <w:p w14:paraId="7D3413CF">
            <w:pPr>
              <w:tabs>
                <w:tab w:val="left" w:pos="240"/>
                <w:tab w:val="left" w:pos="600"/>
                <w:tab w:val="left" w:pos="840"/>
              </w:tabs>
              <w:jc w:val="center"/>
              <w:rPr>
                <w:rFonts w:ascii="宋体" w:hAnsi="宋体"/>
                <w:sz w:val="24"/>
              </w:rPr>
            </w:pPr>
            <w:r>
              <w:rPr>
                <w:rFonts w:ascii="宋体" w:hAnsi="宋体"/>
                <w:sz w:val="24"/>
              </w:rPr>
              <w:t>1</w:t>
            </w:r>
          </w:p>
        </w:tc>
        <w:tc>
          <w:tcPr>
            <w:tcW w:w="2464" w:type="dxa"/>
            <w:vAlign w:val="center"/>
          </w:tcPr>
          <w:p w14:paraId="51E8F2D8">
            <w:pPr>
              <w:tabs>
                <w:tab w:val="left" w:pos="240"/>
                <w:tab w:val="left" w:pos="600"/>
                <w:tab w:val="left" w:pos="840"/>
              </w:tabs>
              <w:jc w:val="center"/>
              <w:rPr>
                <w:rFonts w:ascii="宋体" w:hAnsi="宋体"/>
                <w:sz w:val="24"/>
              </w:rPr>
            </w:pPr>
            <w:r>
              <w:rPr>
                <w:rFonts w:ascii="宋体" w:hAnsi="宋体"/>
                <w:sz w:val="24"/>
              </w:rPr>
              <w:t>指导安装</w:t>
            </w:r>
          </w:p>
        </w:tc>
        <w:tc>
          <w:tcPr>
            <w:tcW w:w="1439" w:type="dxa"/>
            <w:vAlign w:val="center"/>
          </w:tcPr>
          <w:p w14:paraId="70B9320A">
            <w:pPr>
              <w:jc w:val="center"/>
              <w:rPr>
                <w:rFonts w:ascii="宋体" w:hAnsi="宋体"/>
                <w:sz w:val="24"/>
              </w:rPr>
            </w:pPr>
            <w:r>
              <w:rPr>
                <w:rFonts w:hint="eastAsia" w:ascii="宋体" w:hAnsi="宋体" w:cs="仿宋"/>
                <w:sz w:val="24"/>
              </w:rPr>
              <w:t>2人/2天</w:t>
            </w:r>
          </w:p>
        </w:tc>
        <w:tc>
          <w:tcPr>
            <w:tcW w:w="1707" w:type="dxa"/>
            <w:vAlign w:val="center"/>
          </w:tcPr>
          <w:p w14:paraId="0BC1A737">
            <w:pPr>
              <w:jc w:val="center"/>
              <w:rPr>
                <w:rFonts w:ascii="宋体" w:hAnsi="宋体"/>
                <w:sz w:val="24"/>
              </w:rPr>
            </w:pPr>
            <w:r>
              <w:rPr>
                <w:rFonts w:hint="eastAsia" w:ascii="宋体" w:hAnsi="宋体" w:cs="仿宋"/>
                <w:sz w:val="24"/>
              </w:rPr>
              <w:t>售后工程师</w:t>
            </w:r>
          </w:p>
        </w:tc>
        <w:tc>
          <w:tcPr>
            <w:tcW w:w="787" w:type="dxa"/>
            <w:vAlign w:val="center"/>
          </w:tcPr>
          <w:p w14:paraId="1F38ACF1">
            <w:pPr>
              <w:jc w:val="center"/>
              <w:rPr>
                <w:rFonts w:ascii="宋体" w:hAnsi="宋体"/>
                <w:sz w:val="24"/>
              </w:rPr>
            </w:pPr>
            <w:r>
              <w:rPr>
                <w:rFonts w:hint="eastAsia" w:ascii="宋体" w:hAnsi="宋体" w:cs="仿宋"/>
                <w:sz w:val="24"/>
              </w:rPr>
              <w:t>2人</w:t>
            </w:r>
          </w:p>
        </w:tc>
        <w:tc>
          <w:tcPr>
            <w:tcW w:w="959" w:type="dxa"/>
          </w:tcPr>
          <w:p w14:paraId="5C4F69B9">
            <w:pPr>
              <w:tabs>
                <w:tab w:val="left" w:pos="240"/>
                <w:tab w:val="left" w:pos="600"/>
                <w:tab w:val="left" w:pos="840"/>
              </w:tabs>
              <w:jc w:val="center"/>
              <w:rPr>
                <w:rFonts w:ascii="宋体" w:hAnsi="宋体"/>
                <w:sz w:val="24"/>
              </w:rPr>
            </w:pPr>
          </w:p>
        </w:tc>
      </w:tr>
      <w:tr w14:paraId="7EF3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 w:hRule="atLeast"/>
          <w:jc w:val="center"/>
        </w:trPr>
        <w:tc>
          <w:tcPr>
            <w:tcW w:w="959" w:type="dxa"/>
            <w:vAlign w:val="center"/>
          </w:tcPr>
          <w:p w14:paraId="72879E7E">
            <w:pPr>
              <w:tabs>
                <w:tab w:val="left" w:pos="240"/>
                <w:tab w:val="left" w:pos="600"/>
                <w:tab w:val="left" w:pos="840"/>
              </w:tabs>
              <w:jc w:val="center"/>
              <w:rPr>
                <w:rFonts w:ascii="宋体" w:hAnsi="宋体"/>
                <w:sz w:val="24"/>
              </w:rPr>
            </w:pPr>
            <w:r>
              <w:rPr>
                <w:rFonts w:ascii="宋体" w:hAnsi="宋体"/>
                <w:sz w:val="24"/>
              </w:rPr>
              <w:t>2</w:t>
            </w:r>
          </w:p>
        </w:tc>
        <w:tc>
          <w:tcPr>
            <w:tcW w:w="2464" w:type="dxa"/>
            <w:vAlign w:val="center"/>
          </w:tcPr>
          <w:p w14:paraId="57D83265">
            <w:pPr>
              <w:tabs>
                <w:tab w:val="left" w:pos="240"/>
                <w:tab w:val="left" w:pos="600"/>
                <w:tab w:val="left" w:pos="840"/>
              </w:tabs>
              <w:jc w:val="center"/>
              <w:rPr>
                <w:rFonts w:ascii="宋体" w:hAnsi="宋体"/>
                <w:sz w:val="24"/>
              </w:rPr>
            </w:pPr>
            <w:r>
              <w:rPr>
                <w:rFonts w:ascii="宋体" w:hAnsi="宋体"/>
                <w:sz w:val="24"/>
              </w:rPr>
              <w:t>调试</w:t>
            </w:r>
          </w:p>
        </w:tc>
        <w:tc>
          <w:tcPr>
            <w:tcW w:w="1439" w:type="dxa"/>
          </w:tcPr>
          <w:p w14:paraId="1C1238D1">
            <w:pPr>
              <w:jc w:val="center"/>
              <w:rPr>
                <w:rFonts w:ascii="宋体" w:hAnsi="宋体"/>
                <w:sz w:val="24"/>
              </w:rPr>
            </w:pPr>
            <w:r>
              <w:rPr>
                <w:rFonts w:hint="eastAsia" w:ascii="宋体" w:hAnsi="宋体" w:cs="仿宋"/>
                <w:sz w:val="24"/>
              </w:rPr>
              <w:t>1人/2天</w:t>
            </w:r>
          </w:p>
        </w:tc>
        <w:tc>
          <w:tcPr>
            <w:tcW w:w="1707" w:type="dxa"/>
          </w:tcPr>
          <w:p w14:paraId="021A6187">
            <w:pPr>
              <w:jc w:val="center"/>
              <w:rPr>
                <w:rFonts w:ascii="宋体" w:hAnsi="宋体"/>
                <w:sz w:val="24"/>
              </w:rPr>
            </w:pPr>
            <w:r>
              <w:rPr>
                <w:rFonts w:hint="eastAsia" w:ascii="宋体" w:hAnsi="宋体" w:cs="仿宋"/>
                <w:sz w:val="24"/>
              </w:rPr>
              <w:t>售后工程师</w:t>
            </w:r>
          </w:p>
        </w:tc>
        <w:tc>
          <w:tcPr>
            <w:tcW w:w="787" w:type="dxa"/>
          </w:tcPr>
          <w:p w14:paraId="491C22FA">
            <w:pPr>
              <w:jc w:val="center"/>
              <w:rPr>
                <w:rFonts w:ascii="宋体" w:hAnsi="宋体"/>
                <w:sz w:val="24"/>
              </w:rPr>
            </w:pPr>
            <w:r>
              <w:rPr>
                <w:rFonts w:hint="eastAsia" w:ascii="宋体" w:hAnsi="宋体" w:cs="仿宋"/>
                <w:sz w:val="24"/>
              </w:rPr>
              <w:t>1人</w:t>
            </w:r>
          </w:p>
        </w:tc>
        <w:tc>
          <w:tcPr>
            <w:tcW w:w="959" w:type="dxa"/>
          </w:tcPr>
          <w:p w14:paraId="5776ADBC">
            <w:pPr>
              <w:tabs>
                <w:tab w:val="left" w:pos="240"/>
                <w:tab w:val="left" w:pos="600"/>
                <w:tab w:val="left" w:pos="840"/>
              </w:tabs>
              <w:jc w:val="center"/>
              <w:rPr>
                <w:rFonts w:ascii="宋体" w:hAnsi="宋体"/>
                <w:sz w:val="24"/>
              </w:rPr>
            </w:pPr>
          </w:p>
        </w:tc>
      </w:tr>
      <w:tr w14:paraId="151F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 w:hRule="atLeast"/>
          <w:jc w:val="center"/>
        </w:trPr>
        <w:tc>
          <w:tcPr>
            <w:tcW w:w="959" w:type="dxa"/>
            <w:vAlign w:val="center"/>
          </w:tcPr>
          <w:p w14:paraId="6BCFBE61">
            <w:pPr>
              <w:tabs>
                <w:tab w:val="left" w:pos="240"/>
                <w:tab w:val="left" w:pos="600"/>
                <w:tab w:val="left" w:pos="840"/>
              </w:tabs>
              <w:jc w:val="center"/>
              <w:rPr>
                <w:rFonts w:ascii="宋体" w:hAnsi="宋体"/>
                <w:sz w:val="24"/>
              </w:rPr>
            </w:pPr>
            <w:r>
              <w:rPr>
                <w:rFonts w:ascii="宋体" w:hAnsi="宋体"/>
                <w:sz w:val="24"/>
              </w:rPr>
              <w:t>3</w:t>
            </w:r>
          </w:p>
        </w:tc>
        <w:tc>
          <w:tcPr>
            <w:tcW w:w="2464" w:type="dxa"/>
            <w:vAlign w:val="center"/>
          </w:tcPr>
          <w:p w14:paraId="1BC76DBA">
            <w:pPr>
              <w:tabs>
                <w:tab w:val="left" w:pos="240"/>
                <w:tab w:val="left" w:pos="600"/>
                <w:tab w:val="left" w:pos="840"/>
              </w:tabs>
              <w:jc w:val="center"/>
              <w:rPr>
                <w:rFonts w:ascii="宋体" w:hAnsi="宋体"/>
                <w:sz w:val="24"/>
              </w:rPr>
            </w:pPr>
            <w:r>
              <w:rPr>
                <w:rFonts w:ascii="宋体" w:hAnsi="宋体"/>
                <w:sz w:val="24"/>
              </w:rPr>
              <w:t>性能试验</w:t>
            </w:r>
          </w:p>
        </w:tc>
        <w:tc>
          <w:tcPr>
            <w:tcW w:w="1439" w:type="dxa"/>
          </w:tcPr>
          <w:p w14:paraId="4CC92DFE">
            <w:pPr>
              <w:jc w:val="center"/>
              <w:rPr>
                <w:rFonts w:ascii="宋体" w:hAnsi="宋体"/>
                <w:sz w:val="24"/>
              </w:rPr>
            </w:pPr>
            <w:r>
              <w:rPr>
                <w:rFonts w:hint="eastAsia" w:ascii="宋体" w:hAnsi="宋体" w:cs="仿宋"/>
                <w:sz w:val="24"/>
              </w:rPr>
              <w:t>1人/2天</w:t>
            </w:r>
          </w:p>
        </w:tc>
        <w:tc>
          <w:tcPr>
            <w:tcW w:w="1707" w:type="dxa"/>
          </w:tcPr>
          <w:p w14:paraId="5CF656AB">
            <w:pPr>
              <w:jc w:val="center"/>
              <w:rPr>
                <w:rFonts w:ascii="宋体" w:hAnsi="宋体"/>
                <w:sz w:val="24"/>
              </w:rPr>
            </w:pPr>
            <w:r>
              <w:rPr>
                <w:rFonts w:hint="eastAsia" w:ascii="宋体" w:hAnsi="宋体" w:cs="仿宋"/>
                <w:sz w:val="24"/>
              </w:rPr>
              <w:t>售后工程师</w:t>
            </w:r>
          </w:p>
        </w:tc>
        <w:tc>
          <w:tcPr>
            <w:tcW w:w="787" w:type="dxa"/>
          </w:tcPr>
          <w:p w14:paraId="7167BF73">
            <w:pPr>
              <w:jc w:val="center"/>
              <w:rPr>
                <w:rFonts w:ascii="宋体" w:hAnsi="宋体"/>
                <w:sz w:val="24"/>
              </w:rPr>
            </w:pPr>
            <w:r>
              <w:rPr>
                <w:rFonts w:hint="eastAsia" w:ascii="宋体" w:hAnsi="宋体" w:cs="仿宋"/>
                <w:sz w:val="24"/>
              </w:rPr>
              <w:t>1人</w:t>
            </w:r>
          </w:p>
        </w:tc>
        <w:tc>
          <w:tcPr>
            <w:tcW w:w="959" w:type="dxa"/>
          </w:tcPr>
          <w:p w14:paraId="34289D1C">
            <w:pPr>
              <w:tabs>
                <w:tab w:val="left" w:pos="240"/>
                <w:tab w:val="left" w:pos="600"/>
                <w:tab w:val="left" w:pos="840"/>
              </w:tabs>
              <w:jc w:val="center"/>
              <w:rPr>
                <w:rFonts w:ascii="宋体" w:hAnsi="宋体"/>
                <w:sz w:val="24"/>
              </w:rPr>
            </w:pPr>
          </w:p>
        </w:tc>
      </w:tr>
      <w:tr w14:paraId="610A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 w:hRule="atLeast"/>
          <w:jc w:val="center"/>
        </w:trPr>
        <w:tc>
          <w:tcPr>
            <w:tcW w:w="959" w:type="dxa"/>
            <w:vAlign w:val="center"/>
          </w:tcPr>
          <w:p w14:paraId="0683176D">
            <w:pPr>
              <w:tabs>
                <w:tab w:val="left" w:pos="240"/>
                <w:tab w:val="left" w:pos="600"/>
                <w:tab w:val="left" w:pos="840"/>
              </w:tabs>
              <w:jc w:val="center"/>
              <w:rPr>
                <w:rFonts w:ascii="宋体" w:hAnsi="宋体"/>
                <w:sz w:val="24"/>
              </w:rPr>
            </w:pPr>
            <w:r>
              <w:rPr>
                <w:rFonts w:ascii="宋体" w:hAnsi="宋体"/>
                <w:sz w:val="24"/>
              </w:rPr>
              <w:t>4</w:t>
            </w:r>
          </w:p>
        </w:tc>
        <w:tc>
          <w:tcPr>
            <w:tcW w:w="2464" w:type="dxa"/>
            <w:vAlign w:val="center"/>
          </w:tcPr>
          <w:p w14:paraId="6E266D36">
            <w:pPr>
              <w:tabs>
                <w:tab w:val="left" w:pos="240"/>
                <w:tab w:val="left" w:pos="600"/>
                <w:tab w:val="left" w:pos="840"/>
              </w:tabs>
              <w:jc w:val="center"/>
              <w:rPr>
                <w:rFonts w:ascii="宋体" w:hAnsi="宋体"/>
                <w:sz w:val="24"/>
              </w:rPr>
            </w:pPr>
            <w:r>
              <w:rPr>
                <w:rFonts w:ascii="宋体" w:hAnsi="宋体"/>
                <w:sz w:val="24"/>
              </w:rPr>
              <w:t>交货验收</w:t>
            </w:r>
          </w:p>
        </w:tc>
        <w:tc>
          <w:tcPr>
            <w:tcW w:w="1439" w:type="dxa"/>
          </w:tcPr>
          <w:p w14:paraId="5338AECC">
            <w:pPr>
              <w:jc w:val="center"/>
              <w:rPr>
                <w:rFonts w:ascii="宋体" w:hAnsi="宋体"/>
                <w:sz w:val="24"/>
              </w:rPr>
            </w:pPr>
            <w:r>
              <w:rPr>
                <w:rFonts w:hint="eastAsia" w:ascii="宋体" w:hAnsi="宋体" w:cs="仿宋"/>
                <w:sz w:val="24"/>
              </w:rPr>
              <w:t>1人/2天</w:t>
            </w:r>
          </w:p>
        </w:tc>
        <w:tc>
          <w:tcPr>
            <w:tcW w:w="1707" w:type="dxa"/>
          </w:tcPr>
          <w:p w14:paraId="40969D74">
            <w:pPr>
              <w:jc w:val="center"/>
              <w:rPr>
                <w:rFonts w:ascii="宋体" w:hAnsi="宋体"/>
                <w:sz w:val="24"/>
              </w:rPr>
            </w:pPr>
            <w:r>
              <w:rPr>
                <w:rFonts w:hint="eastAsia" w:ascii="宋体" w:hAnsi="宋体" w:cs="仿宋"/>
                <w:sz w:val="24"/>
              </w:rPr>
              <w:t>售后工程师</w:t>
            </w:r>
          </w:p>
        </w:tc>
        <w:tc>
          <w:tcPr>
            <w:tcW w:w="787" w:type="dxa"/>
          </w:tcPr>
          <w:p w14:paraId="6D2340B5">
            <w:pPr>
              <w:jc w:val="center"/>
              <w:rPr>
                <w:rFonts w:ascii="宋体" w:hAnsi="宋体"/>
                <w:sz w:val="24"/>
              </w:rPr>
            </w:pPr>
            <w:r>
              <w:rPr>
                <w:rFonts w:hint="eastAsia" w:ascii="宋体" w:hAnsi="宋体" w:cs="仿宋"/>
                <w:sz w:val="24"/>
              </w:rPr>
              <w:t>1人</w:t>
            </w:r>
          </w:p>
        </w:tc>
        <w:tc>
          <w:tcPr>
            <w:tcW w:w="959" w:type="dxa"/>
          </w:tcPr>
          <w:p w14:paraId="7C764A39">
            <w:pPr>
              <w:tabs>
                <w:tab w:val="left" w:pos="240"/>
                <w:tab w:val="left" w:pos="600"/>
                <w:tab w:val="left" w:pos="840"/>
              </w:tabs>
              <w:jc w:val="center"/>
              <w:rPr>
                <w:rFonts w:ascii="宋体" w:hAnsi="宋体"/>
                <w:sz w:val="24"/>
              </w:rPr>
            </w:pPr>
          </w:p>
        </w:tc>
      </w:tr>
    </w:tbl>
    <w:p w14:paraId="68A7B0E3">
      <w:pPr>
        <w:pStyle w:val="412"/>
        <w:spacing w:line="360" w:lineRule="auto"/>
        <w:jc w:val="left"/>
        <w:outlineLvl w:val="9"/>
        <w:rPr>
          <w:rFonts w:ascii="宋体" w:hAnsi="宋体" w:eastAsia="宋体"/>
          <w:sz w:val="24"/>
          <w:szCs w:val="24"/>
        </w:rPr>
      </w:pPr>
      <w:r>
        <w:rPr>
          <w:rFonts w:hint="eastAsia" w:ascii="宋体" w:hAnsi="宋体" w:eastAsia="宋体"/>
          <w:sz w:val="24"/>
          <w:szCs w:val="24"/>
        </w:rPr>
        <w:t>7.1.2</w:t>
      </w:r>
      <w:r>
        <w:rPr>
          <w:rFonts w:ascii="宋体" w:hAnsi="宋体" w:eastAsia="宋体"/>
          <w:sz w:val="24"/>
          <w:szCs w:val="24"/>
        </w:rPr>
        <w:t xml:space="preserve"> </w:t>
      </w:r>
      <w:r>
        <w:rPr>
          <w:rFonts w:hint="eastAsia" w:ascii="宋体" w:hAnsi="宋体" w:eastAsia="宋体"/>
          <w:sz w:val="24"/>
          <w:szCs w:val="24"/>
        </w:rPr>
        <w:t>投标人现场服务人员应具有下列资格：</w:t>
      </w:r>
    </w:p>
    <w:p w14:paraId="0439F259">
      <w:pPr>
        <w:pStyle w:val="412"/>
        <w:spacing w:line="360" w:lineRule="auto"/>
        <w:jc w:val="left"/>
        <w:outlineLvl w:val="9"/>
        <w:rPr>
          <w:rFonts w:ascii="宋体" w:hAnsi="宋体" w:eastAsia="宋体"/>
          <w:sz w:val="24"/>
          <w:szCs w:val="24"/>
        </w:rPr>
      </w:pPr>
      <w:r>
        <w:rPr>
          <w:rFonts w:hint="eastAsia" w:ascii="宋体" w:hAnsi="宋体" w:eastAsia="宋体"/>
          <w:sz w:val="24"/>
          <w:szCs w:val="24"/>
        </w:rPr>
        <w:t>7.1.2.1 遵守法纪，遵守现场的各项规章和制度;</w:t>
      </w:r>
    </w:p>
    <w:p w14:paraId="3E12F9CD">
      <w:pPr>
        <w:pStyle w:val="412"/>
        <w:spacing w:line="360" w:lineRule="auto"/>
        <w:jc w:val="left"/>
        <w:outlineLvl w:val="9"/>
        <w:rPr>
          <w:rFonts w:ascii="宋体" w:hAnsi="宋体" w:eastAsia="宋体"/>
          <w:sz w:val="24"/>
          <w:szCs w:val="24"/>
        </w:rPr>
      </w:pPr>
      <w:r>
        <w:rPr>
          <w:rFonts w:hint="eastAsia" w:ascii="宋体" w:hAnsi="宋体" w:eastAsia="宋体"/>
          <w:sz w:val="24"/>
          <w:szCs w:val="24"/>
        </w:rPr>
        <w:t>7.1.2.2 有较强的责任感和事业心，按时到位;</w:t>
      </w:r>
    </w:p>
    <w:p w14:paraId="79061386">
      <w:pPr>
        <w:pStyle w:val="412"/>
        <w:spacing w:line="360" w:lineRule="auto"/>
        <w:jc w:val="left"/>
        <w:outlineLvl w:val="9"/>
        <w:rPr>
          <w:rFonts w:ascii="宋体" w:hAnsi="宋体" w:eastAsia="宋体"/>
          <w:sz w:val="24"/>
          <w:szCs w:val="24"/>
        </w:rPr>
      </w:pPr>
      <w:r>
        <w:rPr>
          <w:rFonts w:hint="eastAsia" w:ascii="宋体" w:hAnsi="宋体" w:eastAsia="宋体"/>
          <w:sz w:val="24"/>
          <w:szCs w:val="24"/>
        </w:rPr>
        <w:t>7.1.2.3 了解合同设备的设计，熟悉其结构，有相同或相近机组的现场工作经验，能够正确地进行现场指导;</w:t>
      </w:r>
    </w:p>
    <w:p w14:paraId="7927E4A7">
      <w:pPr>
        <w:pStyle w:val="412"/>
        <w:spacing w:line="360" w:lineRule="auto"/>
        <w:jc w:val="left"/>
        <w:outlineLvl w:val="9"/>
        <w:rPr>
          <w:rFonts w:ascii="宋体" w:hAnsi="宋体" w:eastAsia="宋体"/>
          <w:sz w:val="24"/>
          <w:szCs w:val="24"/>
        </w:rPr>
      </w:pPr>
      <w:r>
        <w:rPr>
          <w:rFonts w:hint="eastAsia" w:ascii="宋体" w:hAnsi="宋体" w:eastAsia="宋体"/>
          <w:sz w:val="24"/>
          <w:szCs w:val="24"/>
        </w:rPr>
        <w:t>7.1.2.4 身体健康，适应现场工作的条件。</w:t>
      </w:r>
    </w:p>
    <w:p w14:paraId="0A7BC6F1">
      <w:pPr>
        <w:pStyle w:val="412"/>
        <w:spacing w:line="360" w:lineRule="auto"/>
        <w:jc w:val="left"/>
        <w:outlineLvl w:val="9"/>
        <w:rPr>
          <w:rFonts w:ascii="宋体" w:hAnsi="宋体" w:eastAsia="宋体"/>
          <w:sz w:val="24"/>
          <w:szCs w:val="24"/>
        </w:rPr>
      </w:pPr>
      <w:r>
        <w:rPr>
          <w:rFonts w:hint="eastAsia" w:ascii="宋体" w:hAnsi="宋体" w:eastAsia="宋体"/>
          <w:sz w:val="24"/>
          <w:szCs w:val="24"/>
        </w:rPr>
        <w:t>7.1.2.5 投标人应向招标人提供服务人员情况表，供招标人确认。投标人应根据招标人要求更换不合格的投标人现场服务人员。</w:t>
      </w:r>
    </w:p>
    <w:p w14:paraId="498BD129">
      <w:pPr>
        <w:pStyle w:val="412"/>
        <w:spacing w:line="360" w:lineRule="auto"/>
        <w:jc w:val="left"/>
        <w:outlineLvl w:val="9"/>
        <w:rPr>
          <w:rFonts w:ascii="宋体" w:hAnsi="宋体" w:eastAsia="宋体"/>
          <w:sz w:val="24"/>
          <w:szCs w:val="24"/>
        </w:rPr>
      </w:pPr>
      <w:r>
        <w:rPr>
          <w:rFonts w:hint="eastAsia" w:ascii="宋体" w:hAnsi="宋体" w:eastAsia="宋体"/>
          <w:sz w:val="24"/>
          <w:szCs w:val="24"/>
        </w:rPr>
        <w:t>7.1.3</w:t>
      </w:r>
      <w:r>
        <w:rPr>
          <w:rFonts w:ascii="宋体" w:hAnsi="宋体" w:eastAsia="宋体"/>
          <w:sz w:val="24"/>
          <w:szCs w:val="24"/>
        </w:rPr>
        <w:t xml:space="preserve"> </w:t>
      </w:r>
      <w:r>
        <w:rPr>
          <w:rFonts w:hint="eastAsia" w:ascii="宋体" w:hAnsi="宋体" w:eastAsia="宋体"/>
          <w:sz w:val="24"/>
          <w:szCs w:val="24"/>
        </w:rPr>
        <w:t>投标人现场服务人员的职责</w:t>
      </w:r>
    </w:p>
    <w:p w14:paraId="13E3E1EC">
      <w:pPr>
        <w:pStyle w:val="412"/>
        <w:spacing w:line="360" w:lineRule="auto"/>
        <w:jc w:val="left"/>
        <w:outlineLvl w:val="9"/>
        <w:rPr>
          <w:rFonts w:ascii="宋体" w:hAnsi="宋体" w:eastAsia="宋体"/>
          <w:sz w:val="24"/>
          <w:szCs w:val="24"/>
        </w:rPr>
      </w:pPr>
      <w:r>
        <w:rPr>
          <w:rFonts w:hint="eastAsia" w:ascii="宋体" w:hAnsi="宋体" w:eastAsia="宋体"/>
          <w:sz w:val="24"/>
          <w:szCs w:val="24"/>
        </w:rPr>
        <w:t>7.1.3.1 投标人现场服务人员的任务主要包括设备催交、货物的开箱检验、设备质量问题的处理、指导安装和调试、参加试运和性能验收试验。</w:t>
      </w:r>
    </w:p>
    <w:p w14:paraId="285ECDEA">
      <w:pPr>
        <w:pStyle w:val="412"/>
        <w:spacing w:line="360" w:lineRule="auto"/>
        <w:jc w:val="left"/>
        <w:outlineLvl w:val="9"/>
        <w:rPr>
          <w:rFonts w:ascii="宋体" w:hAnsi="宋体" w:eastAsia="宋体"/>
          <w:sz w:val="24"/>
          <w:szCs w:val="24"/>
        </w:rPr>
      </w:pPr>
      <w:r>
        <w:rPr>
          <w:rFonts w:hint="eastAsia" w:ascii="宋体" w:hAnsi="宋体" w:eastAsia="宋体"/>
          <w:sz w:val="24"/>
          <w:szCs w:val="24"/>
        </w:rPr>
        <w:t xml:space="preserve">在安装和调试前，投标人技术服务人员应向招标人进行技术交底，讲解和示范将要进行的程序和方法。经投标人确认和签证的工序如因投标人技术服务人员指导错误而发生问题，投标人负全部责任。          </w:t>
      </w:r>
    </w:p>
    <w:p w14:paraId="580E3FCE">
      <w:pPr>
        <w:pStyle w:val="412"/>
        <w:spacing w:line="360" w:lineRule="auto"/>
        <w:jc w:val="left"/>
        <w:outlineLvl w:val="9"/>
        <w:rPr>
          <w:rFonts w:ascii="宋体" w:hAnsi="宋体" w:eastAsia="宋体"/>
          <w:sz w:val="24"/>
          <w:szCs w:val="24"/>
        </w:rPr>
      </w:pPr>
      <w:r>
        <w:rPr>
          <w:rFonts w:hint="eastAsia" w:ascii="宋体" w:hAnsi="宋体" w:eastAsia="宋体"/>
          <w:sz w:val="24"/>
          <w:szCs w:val="24"/>
        </w:rPr>
        <w:t>7.1.3.2 投标人现场服务人员应有权全权处理现场出现的一切技术和商务问题。如现场发生质量问题，投标人现场人员要在招标人规定的时间内处理解决。如投标人委托招标人进行处理，投标人现场服务人员要出委托书并承担相应的经济责任。</w:t>
      </w:r>
    </w:p>
    <w:p w14:paraId="35B2ABB6">
      <w:pPr>
        <w:pStyle w:val="412"/>
        <w:spacing w:line="360" w:lineRule="auto"/>
        <w:jc w:val="left"/>
        <w:outlineLvl w:val="9"/>
        <w:rPr>
          <w:rFonts w:ascii="宋体" w:hAnsi="宋体" w:eastAsia="宋体"/>
          <w:sz w:val="24"/>
          <w:szCs w:val="24"/>
        </w:rPr>
      </w:pPr>
      <w:r>
        <w:rPr>
          <w:rFonts w:hint="eastAsia" w:ascii="宋体" w:hAnsi="宋体" w:eastAsia="宋体"/>
          <w:sz w:val="24"/>
          <w:szCs w:val="24"/>
        </w:rPr>
        <w:t>7.1.3.3 投标人对其现场服务人员的一切行为负全部责任。</w:t>
      </w:r>
    </w:p>
    <w:p w14:paraId="227231D9">
      <w:pPr>
        <w:pStyle w:val="412"/>
        <w:spacing w:line="360" w:lineRule="auto"/>
        <w:jc w:val="left"/>
        <w:outlineLvl w:val="9"/>
        <w:rPr>
          <w:rFonts w:ascii="宋体" w:hAnsi="宋体" w:eastAsia="宋体"/>
          <w:sz w:val="24"/>
          <w:szCs w:val="24"/>
        </w:rPr>
      </w:pPr>
      <w:r>
        <w:rPr>
          <w:rFonts w:hint="eastAsia" w:ascii="宋体" w:hAnsi="宋体" w:eastAsia="宋体"/>
          <w:sz w:val="24"/>
          <w:szCs w:val="24"/>
        </w:rPr>
        <w:t>7.1.3.4 投标人现场服务人员的正常来去和更换应事先与招标人协商。</w:t>
      </w:r>
    </w:p>
    <w:p w14:paraId="19AB7960">
      <w:pPr>
        <w:pStyle w:val="412"/>
        <w:spacing w:line="360" w:lineRule="auto"/>
        <w:jc w:val="left"/>
        <w:outlineLvl w:val="9"/>
        <w:rPr>
          <w:rFonts w:ascii="宋体" w:hAnsi="宋体" w:eastAsia="宋体"/>
          <w:sz w:val="24"/>
          <w:szCs w:val="24"/>
        </w:rPr>
      </w:pPr>
      <w:r>
        <w:rPr>
          <w:rFonts w:hint="eastAsia" w:ascii="宋体" w:hAnsi="宋体" w:eastAsia="宋体"/>
          <w:sz w:val="24"/>
          <w:szCs w:val="24"/>
        </w:rPr>
        <w:t>7.1.4</w:t>
      </w:r>
      <w:r>
        <w:rPr>
          <w:rFonts w:ascii="宋体" w:hAnsi="宋体" w:eastAsia="宋体"/>
          <w:sz w:val="24"/>
          <w:szCs w:val="24"/>
        </w:rPr>
        <w:t xml:space="preserve"> </w:t>
      </w:r>
      <w:r>
        <w:rPr>
          <w:rFonts w:hint="eastAsia" w:ascii="宋体" w:hAnsi="宋体" w:eastAsia="宋体"/>
          <w:sz w:val="24"/>
          <w:szCs w:val="24"/>
        </w:rPr>
        <w:t>招标人的义务。招标人要配合投标人现场服务人员的工作，并在生活、交通和通讯上提供方便。</w:t>
      </w:r>
    </w:p>
    <w:p w14:paraId="625C0AE6">
      <w:pPr>
        <w:pStyle w:val="412"/>
        <w:spacing w:before="156" w:beforeLines="50" w:after="156" w:afterLines="50" w:line="360" w:lineRule="auto"/>
        <w:jc w:val="left"/>
        <w:outlineLvl w:val="1"/>
        <w:rPr>
          <w:rFonts w:ascii="宋体" w:hAnsi="宋体" w:eastAsia="宋体"/>
          <w:b/>
          <w:sz w:val="24"/>
          <w:szCs w:val="24"/>
        </w:rPr>
      </w:pPr>
      <w:bookmarkStart w:id="109" w:name="_Toc50060731"/>
      <w:r>
        <w:rPr>
          <w:rFonts w:hint="eastAsia" w:ascii="宋体" w:hAnsi="宋体" w:eastAsia="宋体"/>
          <w:b/>
          <w:sz w:val="24"/>
          <w:szCs w:val="24"/>
        </w:rPr>
        <w:t>7.2 培训</w:t>
      </w:r>
      <w:bookmarkEnd w:id="109"/>
    </w:p>
    <w:p w14:paraId="001B0E26">
      <w:pPr>
        <w:pStyle w:val="412"/>
        <w:spacing w:line="360" w:lineRule="auto"/>
        <w:jc w:val="left"/>
        <w:outlineLvl w:val="9"/>
        <w:rPr>
          <w:rFonts w:ascii="宋体" w:hAnsi="宋体" w:eastAsia="宋体"/>
          <w:sz w:val="24"/>
          <w:szCs w:val="24"/>
        </w:rPr>
      </w:pPr>
      <w:r>
        <w:rPr>
          <w:rFonts w:hint="eastAsia" w:ascii="宋体" w:hAnsi="宋体" w:eastAsia="宋体"/>
          <w:sz w:val="24"/>
          <w:szCs w:val="24"/>
        </w:rPr>
        <w:t>7.2.1 为使合同设备能正常安装、调试、运行、维护及检修，投标人有责任提供相应的技术培训。培训内容应与工程进度相一致。</w:t>
      </w:r>
    </w:p>
    <w:p w14:paraId="28FA6D32">
      <w:pPr>
        <w:pStyle w:val="412"/>
        <w:spacing w:line="360" w:lineRule="auto"/>
        <w:jc w:val="left"/>
        <w:outlineLvl w:val="9"/>
        <w:rPr>
          <w:rFonts w:ascii="宋体" w:hAnsi="宋体" w:eastAsia="宋体"/>
          <w:sz w:val="24"/>
          <w:szCs w:val="24"/>
        </w:rPr>
      </w:pPr>
      <w:r>
        <w:rPr>
          <w:rFonts w:hint="eastAsia" w:ascii="宋体" w:hAnsi="宋体" w:eastAsia="宋体"/>
          <w:sz w:val="24"/>
          <w:szCs w:val="24"/>
        </w:rPr>
        <w:t>7.2.2 培训计划和内容</w:t>
      </w:r>
    </w:p>
    <w:tbl>
      <w:tblPr>
        <w:tblStyle w:val="75"/>
        <w:tblW w:w="8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269"/>
        <w:gridCol w:w="1429"/>
        <w:gridCol w:w="1915"/>
        <w:gridCol w:w="1046"/>
      </w:tblGrid>
      <w:tr w14:paraId="323F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4" w:type="dxa"/>
            <w:vAlign w:val="center"/>
          </w:tcPr>
          <w:p w14:paraId="2A3BE325">
            <w:pPr>
              <w:snapToGrid w:val="0"/>
              <w:jc w:val="center"/>
              <w:rPr>
                <w:rFonts w:ascii="宋体" w:hAnsi="宋体"/>
                <w:sz w:val="24"/>
              </w:rPr>
            </w:pPr>
            <w:r>
              <w:rPr>
                <w:rFonts w:ascii="宋体" w:hAnsi="宋体"/>
                <w:sz w:val="24"/>
              </w:rPr>
              <w:t>序号</w:t>
            </w:r>
          </w:p>
        </w:tc>
        <w:tc>
          <w:tcPr>
            <w:tcW w:w="3269" w:type="dxa"/>
            <w:vAlign w:val="center"/>
          </w:tcPr>
          <w:p w14:paraId="5685CB58">
            <w:pPr>
              <w:snapToGrid w:val="0"/>
              <w:jc w:val="center"/>
              <w:rPr>
                <w:rFonts w:ascii="宋体" w:hAnsi="宋体"/>
                <w:sz w:val="24"/>
              </w:rPr>
            </w:pPr>
            <w:r>
              <w:rPr>
                <w:rFonts w:ascii="宋体" w:hAnsi="宋体"/>
                <w:sz w:val="24"/>
              </w:rPr>
              <w:t>培训内容</w:t>
            </w:r>
          </w:p>
        </w:tc>
        <w:tc>
          <w:tcPr>
            <w:tcW w:w="1429" w:type="dxa"/>
            <w:vAlign w:val="center"/>
          </w:tcPr>
          <w:p w14:paraId="65D6E50E">
            <w:pPr>
              <w:snapToGrid w:val="0"/>
              <w:jc w:val="center"/>
              <w:rPr>
                <w:rFonts w:ascii="宋体" w:hAnsi="宋体"/>
                <w:sz w:val="24"/>
              </w:rPr>
            </w:pPr>
            <w:r>
              <w:rPr>
                <w:rFonts w:ascii="宋体" w:hAnsi="宋体"/>
                <w:sz w:val="24"/>
              </w:rPr>
              <w:t>计划人日数</w:t>
            </w:r>
          </w:p>
        </w:tc>
        <w:tc>
          <w:tcPr>
            <w:tcW w:w="1915" w:type="dxa"/>
            <w:vAlign w:val="center"/>
          </w:tcPr>
          <w:p w14:paraId="001E2E1F">
            <w:pPr>
              <w:snapToGrid w:val="0"/>
              <w:jc w:val="center"/>
              <w:rPr>
                <w:rFonts w:ascii="宋体" w:hAnsi="宋体"/>
                <w:sz w:val="24"/>
              </w:rPr>
            </w:pPr>
            <w:r>
              <w:rPr>
                <w:rFonts w:ascii="宋体" w:hAnsi="宋体"/>
                <w:sz w:val="24"/>
              </w:rPr>
              <w:t>地点</w:t>
            </w:r>
          </w:p>
        </w:tc>
        <w:tc>
          <w:tcPr>
            <w:tcW w:w="1046" w:type="dxa"/>
            <w:vAlign w:val="center"/>
          </w:tcPr>
          <w:p w14:paraId="20DBFB2F">
            <w:pPr>
              <w:snapToGrid w:val="0"/>
              <w:jc w:val="center"/>
              <w:rPr>
                <w:rFonts w:ascii="宋体" w:hAnsi="宋体"/>
                <w:sz w:val="24"/>
              </w:rPr>
            </w:pPr>
            <w:r>
              <w:rPr>
                <w:rFonts w:ascii="宋体" w:hAnsi="宋体"/>
                <w:sz w:val="24"/>
              </w:rPr>
              <w:t>备注</w:t>
            </w:r>
          </w:p>
        </w:tc>
      </w:tr>
      <w:tr w14:paraId="5DC0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4" w:type="dxa"/>
            <w:vAlign w:val="center"/>
          </w:tcPr>
          <w:p w14:paraId="5BB6C131">
            <w:pPr>
              <w:snapToGrid w:val="0"/>
              <w:jc w:val="center"/>
              <w:rPr>
                <w:rFonts w:ascii="宋体" w:hAnsi="宋体"/>
                <w:sz w:val="24"/>
              </w:rPr>
            </w:pPr>
            <w:r>
              <w:rPr>
                <w:rFonts w:ascii="宋体" w:hAnsi="宋体"/>
                <w:sz w:val="24"/>
              </w:rPr>
              <w:t>1</w:t>
            </w:r>
          </w:p>
        </w:tc>
        <w:tc>
          <w:tcPr>
            <w:tcW w:w="3269" w:type="dxa"/>
            <w:vAlign w:val="center"/>
          </w:tcPr>
          <w:p w14:paraId="0D1E4F8B">
            <w:pPr>
              <w:snapToGrid w:val="0"/>
              <w:jc w:val="center"/>
              <w:rPr>
                <w:rFonts w:ascii="宋体" w:hAnsi="宋体"/>
                <w:sz w:val="24"/>
              </w:rPr>
            </w:pPr>
            <w:r>
              <w:rPr>
                <w:rFonts w:ascii="宋体" w:hAnsi="宋体"/>
                <w:sz w:val="24"/>
              </w:rPr>
              <w:t>设备的安装、调试、维护</w:t>
            </w:r>
          </w:p>
        </w:tc>
        <w:tc>
          <w:tcPr>
            <w:tcW w:w="1429" w:type="dxa"/>
            <w:vAlign w:val="center"/>
          </w:tcPr>
          <w:p w14:paraId="5EDE39B2">
            <w:pPr>
              <w:snapToGrid w:val="0"/>
              <w:jc w:val="center"/>
              <w:rPr>
                <w:rFonts w:ascii="宋体" w:hAnsi="宋体"/>
                <w:sz w:val="24"/>
              </w:rPr>
            </w:pPr>
            <w:r>
              <w:rPr>
                <w:rFonts w:hint="eastAsia" w:ascii="宋体" w:hAnsi="宋体" w:cs="仿宋"/>
                <w:sz w:val="24"/>
              </w:rPr>
              <w:t>2人/1天</w:t>
            </w:r>
          </w:p>
        </w:tc>
        <w:tc>
          <w:tcPr>
            <w:tcW w:w="1915" w:type="dxa"/>
            <w:vAlign w:val="center"/>
          </w:tcPr>
          <w:p w14:paraId="0E585655">
            <w:pPr>
              <w:snapToGrid w:val="0"/>
              <w:jc w:val="center"/>
              <w:rPr>
                <w:rFonts w:ascii="宋体" w:hAnsi="宋体"/>
                <w:sz w:val="24"/>
              </w:rPr>
            </w:pPr>
            <w:r>
              <w:rPr>
                <w:rFonts w:ascii="宋体" w:hAnsi="宋体"/>
                <w:sz w:val="24"/>
              </w:rPr>
              <w:t>工厂</w:t>
            </w:r>
          </w:p>
        </w:tc>
        <w:tc>
          <w:tcPr>
            <w:tcW w:w="1046" w:type="dxa"/>
            <w:vAlign w:val="center"/>
          </w:tcPr>
          <w:p w14:paraId="6DF4A73C">
            <w:pPr>
              <w:snapToGrid w:val="0"/>
              <w:jc w:val="center"/>
              <w:rPr>
                <w:rFonts w:ascii="宋体" w:hAnsi="宋体"/>
                <w:sz w:val="24"/>
              </w:rPr>
            </w:pPr>
          </w:p>
        </w:tc>
      </w:tr>
      <w:tr w14:paraId="0EE5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4" w:type="dxa"/>
            <w:vAlign w:val="center"/>
          </w:tcPr>
          <w:p w14:paraId="406E55C9">
            <w:pPr>
              <w:snapToGrid w:val="0"/>
              <w:jc w:val="center"/>
              <w:rPr>
                <w:rFonts w:ascii="宋体" w:hAnsi="宋体"/>
                <w:sz w:val="24"/>
              </w:rPr>
            </w:pPr>
            <w:r>
              <w:rPr>
                <w:rFonts w:ascii="宋体" w:hAnsi="宋体"/>
                <w:sz w:val="24"/>
              </w:rPr>
              <w:t>2</w:t>
            </w:r>
          </w:p>
        </w:tc>
        <w:tc>
          <w:tcPr>
            <w:tcW w:w="3269" w:type="dxa"/>
            <w:vAlign w:val="center"/>
          </w:tcPr>
          <w:p w14:paraId="63DDD7FC">
            <w:pPr>
              <w:snapToGrid w:val="0"/>
              <w:jc w:val="center"/>
              <w:rPr>
                <w:rFonts w:ascii="宋体" w:hAnsi="宋体"/>
                <w:sz w:val="24"/>
              </w:rPr>
            </w:pPr>
            <w:r>
              <w:rPr>
                <w:rFonts w:ascii="宋体" w:hAnsi="宋体"/>
                <w:sz w:val="24"/>
              </w:rPr>
              <w:t>设备出厂检验</w:t>
            </w:r>
          </w:p>
        </w:tc>
        <w:tc>
          <w:tcPr>
            <w:tcW w:w="1429" w:type="dxa"/>
            <w:vAlign w:val="center"/>
          </w:tcPr>
          <w:p w14:paraId="50B3C1D3">
            <w:pPr>
              <w:snapToGrid w:val="0"/>
              <w:jc w:val="center"/>
              <w:rPr>
                <w:rFonts w:ascii="宋体" w:hAnsi="宋体"/>
                <w:sz w:val="24"/>
              </w:rPr>
            </w:pPr>
            <w:r>
              <w:rPr>
                <w:rFonts w:hint="eastAsia" w:ascii="宋体" w:hAnsi="宋体" w:cs="仿宋"/>
                <w:sz w:val="24"/>
              </w:rPr>
              <w:t>2人/2天</w:t>
            </w:r>
          </w:p>
        </w:tc>
        <w:tc>
          <w:tcPr>
            <w:tcW w:w="1915" w:type="dxa"/>
            <w:vAlign w:val="center"/>
          </w:tcPr>
          <w:p w14:paraId="1B1FAF58">
            <w:pPr>
              <w:snapToGrid w:val="0"/>
              <w:jc w:val="center"/>
              <w:rPr>
                <w:rFonts w:ascii="宋体" w:hAnsi="宋体"/>
                <w:sz w:val="24"/>
              </w:rPr>
            </w:pPr>
            <w:r>
              <w:rPr>
                <w:rFonts w:ascii="宋体" w:hAnsi="宋体"/>
                <w:sz w:val="24"/>
              </w:rPr>
              <w:t>工厂</w:t>
            </w:r>
          </w:p>
        </w:tc>
        <w:tc>
          <w:tcPr>
            <w:tcW w:w="1046" w:type="dxa"/>
            <w:vAlign w:val="center"/>
          </w:tcPr>
          <w:p w14:paraId="299687D4">
            <w:pPr>
              <w:snapToGrid w:val="0"/>
              <w:jc w:val="center"/>
              <w:rPr>
                <w:rFonts w:ascii="宋体" w:hAnsi="宋体"/>
                <w:sz w:val="24"/>
              </w:rPr>
            </w:pPr>
          </w:p>
        </w:tc>
      </w:tr>
      <w:tr w14:paraId="3309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4" w:type="dxa"/>
            <w:vAlign w:val="center"/>
          </w:tcPr>
          <w:p w14:paraId="1B47AD05">
            <w:pPr>
              <w:snapToGrid w:val="0"/>
              <w:jc w:val="center"/>
              <w:rPr>
                <w:rFonts w:ascii="宋体" w:hAnsi="宋体"/>
                <w:sz w:val="24"/>
              </w:rPr>
            </w:pPr>
            <w:r>
              <w:rPr>
                <w:rFonts w:ascii="宋体" w:hAnsi="宋体"/>
                <w:sz w:val="24"/>
              </w:rPr>
              <w:t>3</w:t>
            </w:r>
          </w:p>
        </w:tc>
        <w:tc>
          <w:tcPr>
            <w:tcW w:w="3269" w:type="dxa"/>
            <w:vAlign w:val="center"/>
          </w:tcPr>
          <w:p w14:paraId="27C54ADF">
            <w:pPr>
              <w:snapToGrid w:val="0"/>
              <w:jc w:val="center"/>
              <w:rPr>
                <w:rFonts w:ascii="宋体" w:hAnsi="宋体"/>
                <w:sz w:val="24"/>
              </w:rPr>
            </w:pPr>
            <w:r>
              <w:rPr>
                <w:rFonts w:ascii="宋体" w:hAnsi="宋体"/>
                <w:sz w:val="24"/>
              </w:rPr>
              <w:t>设备的安装、调试、维护</w:t>
            </w:r>
          </w:p>
        </w:tc>
        <w:tc>
          <w:tcPr>
            <w:tcW w:w="1429" w:type="dxa"/>
            <w:vAlign w:val="center"/>
          </w:tcPr>
          <w:p w14:paraId="56D60D60">
            <w:pPr>
              <w:snapToGrid w:val="0"/>
              <w:jc w:val="center"/>
              <w:rPr>
                <w:rFonts w:ascii="宋体" w:hAnsi="宋体"/>
                <w:sz w:val="24"/>
              </w:rPr>
            </w:pPr>
            <w:r>
              <w:rPr>
                <w:rFonts w:hint="eastAsia" w:ascii="宋体" w:hAnsi="宋体" w:cs="仿宋"/>
                <w:sz w:val="24"/>
              </w:rPr>
              <w:t>1人/2天</w:t>
            </w:r>
          </w:p>
        </w:tc>
        <w:tc>
          <w:tcPr>
            <w:tcW w:w="1915" w:type="dxa"/>
            <w:vAlign w:val="center"/>
          </w:tcPr>
          <w:p w14:paraId="6CCBF6D6">
            <w:pPr>
              <w:snapToGrid w:val="0"/>
              <w:jc w:val="center"/>
              <w:rPr>
                <w:rFonts w:ascii="宋体" w:hAnsi="宋体"/>
                <w:sz w:val="24"/>
              </w:rPr>
            </w:pPr>
            <w:r>
              <w:rPr>
                <w:rFonts w:ascii="宋体" w:hAnsi="宋体"/>
                <w:sz w:val="24"/>
              </w:rPr>
              <w:t>施工现场</w:t>
            </w:r>
          </w:p>
        </w:tc>
        <w:tc>
          <w:tcPr>
            <w:tcW w:w="1046" w:type="dxa"/>
            <w:vAlign w:val="center"/>
          </w:tcPr>
          <w:p w14:paraId="67C95D36">
            <w:pPr>
              <w:snapToGrid w:val="0"/>
              <w:jc w:val="center"/>
              <w:rPr>
                <w:rFonts w:ascii="宋体" w:hAnsi="宋体"/>
                <w:sz w:val="24"/>
              </w:rPr>
            </w:pPr>
          </w:p>
        </w:tc>
      </w:tr>
    </w:tbl>
    <w:p w14:paraId="19709317">
      <w:pPr>
        <w:pStyle w:val="412"/>
        <w:spacing w:line="360" w:lineRule="auto"/>
        <w:jc w:val="left"/>
        <w:outlineLvl w:val="9"/>
        <w:rPr>
          <w:rFonts w:ascii="宋体" w:hAnsi="宋体" w:eastAsia="宋体"/>
          <w:sz w:val="24"/>
          <w:szCs w:val="24"/>
        </w:rPr>
      </w:pPr>
      <w:r>
        <w:rPr>
          <w:rFonts w:hint="eastAsia" w:ascii="宋体" w:hAnsi="宋体" w:eastAsia="宋体"/>
          <w:sz w:val="24"/>
          <w:szCs w:val="24"/>
        </w:rPr>
        <w:t xml:space="preserve">    培训费用包括在合同价格中。</w:t>
      </w:r>
    </w:p>
    <w:p w14:paraId="0EC79287">
      <w:pPr>
        <w:pStyle w:val="412"/>
        <w:spacing w:line="360" w:lineRule="auto"/>
        <w:jc w:val="left"/>
        <w:outlineLvl w:val="9"/>
        <w:rPr>
          <w:rFonts w:ascii="宋体" w:hAnsi="宋体" w:eastAsia="宋体"/>
          <w:sz w:val="24"/>
          <w:szCs w:val="24"/>
        </w:rPr>
      </w:pPr>
      <w:r>
        <w:rPr>
          <w:rFonts w:hint="eastAsia" w:ascii="宋体" w:hAnsi="宋体" w:eastAsia="宋体"/>
          <w:sz w:val="24"/>
          <w:szCs w:val="24"/>
        </w:rPr>
        <w:t>7.2.3 培训的时间、人数、地点等具体内容由买卖双方商定。</w:t>
      </w:r>
    </w:p>
    <w:p w14:paraId="194D0F3A">
      <w:pPr>
        <w:pStyle w:val="412"/>
        <w:spacing w:line="360" w:lineRule="auto"/>
        <w:jc w:val="left"/>
        <w:outlineLvl w:val="9"/>
        <w:rPr>
          <w:rFonts w:ascii="宋体" w:hAnsi="宋体" w:eastAsia="宋体"/>
          <w:sz w:val="24"/>
          <w:szCs w:val="24"/>
        </w:rPr>
      </w:pPr>
      <w:r>
        <w:rPr>
          <w:rFonts w:hint="eastAsia" w:ascii="宋体" w:hAnsi="宋体" w:eastAsia="宋体"/>
          <w:sz w:val="24"/>
          <w:szCs w:val="24"/>
        </w:rPr>
        <w:t>7.2.4 投标人为招标人培训人员提供设备、场地、资料等培训条件，并提供食宿和交通方便。</w:t>
      </w:r>
    </w:p>
    <w:p w14:paraId="3C4DD0CE">
      <w:pPr>
        <w:pStyle w:val="412"/>
        <w:spacing w:before="156" w:beforeLines="50" w:after="156" w:afterLines="50" w:line="360" w:lineRule="auto"/>
        <w:jc w:val="left"/>
        <w:outlineLvl w:val="1"/>
        <w:rPr>
          <w:rFonts w:ascii="宋体" w:hAnsi="宋体" w:eastAsia="宋体"/>
          <w:b/>
          <w:sz w:val="24"/>
          <w:szCs w:val="24"/>
        </w:rPr>
      </w:pPr>
      <w:bookmarkStart w:id="110" w:name="_Toc50060732"/>
      <w:r>
        <w:rPr>
          <w:rFonts w:hint="eastAsia" w:ascii="宋体" w:hAnsi="宋体" w:eastAsia="宋体"/>
          <w:b/>
          <w:sz w:val="24"/>
          <w:szCs w:val="24"/>
        </w:rPr>
        <w:t>7.3</w:t>
      </w:r>
      <w:r>
        <w:rPr>
          <w:rFonts w:ascii="宋体" w:hAnsi="宋体" w:eastAsia="宋体"/>
          <w:b/>
          <w:sz w:val="24"/>
          <w:szCs w:val="24"/>
        </w:rPr>
        <w:t xml:space="preserve"> </w:t>
      </w:r>
      <w:r>
        <w:rPr>
          <w:rFonts w:hint="eastAsia" w:ascii="宋体" w:hAnsi="宋体" w:eastAsia="宋体"/>
          <w:b/>
          <w:sz w:val="24"/>
          <w:szCs w:val="24"/>
        </w:rPr>
        <w:t>设计联络会</w:t>
      </w:r>
      <w:bookmarkEnd w:id="110"/>
    </w:p>
    <w:p w14:paraId="1050332C">
      <w:pPr>
        <w:spacing w:line="360" w:lineRule="auto"/>
        <w:ind w:firstLine="420"/>
        <w:rPr>
          <w:rFonts w:ascii="宋体" w:hAnsi="宋体"/>
          <w:sz w:val="24"/>
        </w:rPr>
      </w:pPr>
      <w:r>
        <w:rPr>
          <w:rFonts w:ascii="宋体" w:hAnsi="宋体"/>
          <w:sz w:val="24"/>
        </w:rPr>
        <w:t>设计联络会安排二次，第一次会务组织及费用由投标人负责，第二次会务组织及费用招标人负责，但差旅费均各自理。有关设计联络的计划、时间、地点和内容要求由</w:t>
      </w:r>
      <w:r>
        <w:rPr>
          <w:rFonts w:hint="eastAsia" w:ascii="宋体" w:hAnsi="宋体"/>
          <w:sz w:val="24"/>
        </w:rPr>
        <w:t>买卖</w:t>
      </w:r>
      <w:r>
        <w:rPr>
          <w:rFonts w:ascii="宋体" w:hAnsi="宋体"/>
          <w:sz w:val="24"/>
        </w:rPr>
        <w:t>双方商定。</w:t>
      </w:r>
    </w:p>
    <w:p w14:paraId="6FC7EBA2">
      <w:pPr>
        <w:spacing w:line="360" w:lineRule="auto"/>
        <w:jc w:val="center"/>
        <w:rPr>
          <w:rFonts w:ascii="宋体" w:hAnsi="宋体"/>
          <w:sz w:val="24"/>
        </w:rPr>
      </w:pPr>
      <w:r>
        <w:rPr>
          <w:rFonts w:ascii="宋体" w:hAnsi="宋体"/>
          <w:sz w:val="24"/>
        </w:rPr>
        <w:t>设计联络计划表</w:t>
      </w:r>
    </w:p>
    <w:tbl>
      <w:tblPr>
        <w:tblStyle w:val="75"/>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8"/>
        <w:gridCol w:w="737"/>
        <w:gridCol w:w="2023"/>
        <w:gridCol w:w="1560"/>
        <w:gridCol w:w="1306"/>
        <w:gridCol w:w="2294"/>
      </w:tblGrid>
      <w:tr w14:paraId="53EF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8" w:type="dxa"/>
          </w:tcPr>
          <w:p w14:paraId="63A79F15">
            <w:pPr>
              <w:jc w:val="center"/>
              <w:rPr>
                <w:rFonts w:ascii="宋体" w:hAnsi="宋体"/>
                <w:sz w:val="24"/>
              </w:rPr>
            </w:pPr>
            <w:r>
              <w:rPr>
                <w:rFonts w:ascii="宋体" w:hAnsi="宋体"/>
                <w:sz w:val="24"/>
              </w:rPr>
              <w:t>序号</w:t>
            </w:r>
          </w:p>
        </w:tc>
        <w:tc>
          <w:tcPr>
            <w:tcW w:w="737" w:type="dxa"/>
          </w:tcPr>
          <w:p w14:paraId="308EE4F0">
            <w:pPr>
              <w:jc w:val="center"/>
              <w:rPr>
                <w:rFonts w:ascii="宋体" w:hAnsi="宋体"/>
                <w:sz w:val="24"/>
              </w:rPr>
            </w:pPr>
            <w:r>
              <w:rPr>
                <w:rFonts w:ascii="宋体" w:hAnsi="宋体"/>
                <w:sz w:val="24"/>
              </w:rPr>
              <w:t>次数</w:t>
            </w:r>
          </w:p>
        </w:tc>
        <w:tc>
          <w:tcPr>
            <w:tcW w:w="2023" w:type="dxa"/>
          </w:tcPr>
          <w:p w14:paraId="74F18BC6">
            <w:pPr>
              <w:jc w:val="center"/>
              <w:rPr>
                <w:rFonts w:ascii="宋体" w:hAnsi="宋体"/>
                <w:sz w:val="24"/>
              </w:rPr>
            </w:pPr>
            <w:r>
              <w:rPr>
                <w:rFonts w:ascii="宋体" w:hAnsi="宋体"/>
                <w:sz w:val="24"/>
              </w:rPr>
              <w:t>内容</w:t>
            </w:r>
          </w:p>
        </w:tc>
        <w:tc>
          <w:tcPr>
            <w:tcW w:w="1560" w:type="dxa"/>
          </w:tcPr>
          <w:p w14:paraId="718C1ACC">
            <w:pPr>
              <w:jc w:val="center"/>
              <w:rPr>
                <w:rFonts w:ascii="宋体" w:hAnsi="宋体"/>
                <w:sz w:val="24"/>
              </w:rPr>
            </w:pPr>
            <w:r>
              <w:rPr>
                <w:rFonts w:ascii="宋体" w:hAnsi="宋体"/>
                <w:sz w:val="24"/>
              </w:rPr>
              <w:t>时间</w:t>
            </w:r>
          </w:p>
        </w:tc>
        <w:tc>
          <w:tcPr>
            <w:tcW w:w="1306" w:type="dxa"/>
          </w:tcPr>
          <w:p w14:paraId="26ECE54B">
            <w:pPr>
              <w:jc w:val="center"/>
              <w:rPr>
                <w:rFonts w:ascii="宋体" w:hAnsi="宋体"/>
                <w:sz w:val="24"/>
              </w:rPr>
            </w:pPr>
            <w:r>
              <w:rPr>
                <w:rFonts w:ascii="宋体" w:hAnsi="宋体"/>
                <w:sz w:val="24"/>
              </w:rPr>
              <w:t>地点</w:t>
            </w:r>
          </w:p>
        </w:tc>
        <w:tc>
          <w:tcPr>
            <w:tcW w:w="2294" w:type="dxa"/>
          </w:tcPr>
          <w:p w14:paraId="69253859">
            <w:pPr>
              <w:jc w:val="center"/>
              <w:rPr>
                <w:rFonts w:ascii="宋体" w:hAnsi="宋体"/>
                <w:sz w:val="24"/>
              </w:rPr>
            </w:pPr>
            <w:r>
              <w:rPr>
                <w:rFonts w:ascii="宋体" w:hAnsi="宋体"/>
                <w:sz w:val="24"/>
              </w:rPr>
              <w:t>人数</w:t>
            </w:r>
          </w:p>
        </w:tc>
      </w:tr>
      <w:tr w14:paraId="40C1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8" w:type="dxa"/>
          </w:tcPr>
          <w:p w14:paraId="2AF9871C">
            <w:pPr>
              <w:jc w:val="center"/>
              <w:rPr>
                <w:rFonts w:ascii="宋体" w:hAnsi="宋体"/>
                <w:sz w:val="24"/>
              </w:rPr>
            </w:pPr>
            <w:r>
              <w:rPr>
                <w:rFonts w:ascii="宋体" w:hAnsi="宋体"/>
                <w:sz w:val="24"/>
              </w:rPr>
              <w:t>1</w:t>
            </w:r>
          </w:p>
        </w:tc>
        <w:tc>
          <w:tcPr>
            <w:tcW w:w="737" w:type="dxa"/>
          </w:tcPr>
          <w:p w14:paraId="41C10973">
            <w:pPr>
              <w:jc w:val="center"/>
              <w:rPr>
                <w:rFonts w:ascii="宋体" w:hAnsi="宋体"/>
                <w:sz w:val="24"/>
              </w:rPr>
            </w:pPr>
            <w:r>
              <w:rPr>
                <w:rFonts w:ascii="宋体" w:hAnsi="宋体"/>
                <w:sz w:val="24"/>
              </w:rPr>
              <w:t>1</w:t>
            </w:r>
          </w:p>
        </w:tc>
        <w:tc>
          <w:tcPr>
            <w:tcW w:w="2023" w:type="dxa"/>
          </w:tcPr>
          <w:p w14:paraId="2594572C">
            <w:pPr>
              <w:jc w:val="center"/>
              <w:rPr>
                <w:rFonts w:ascii="宋体" w:hAnsi="宋体"/>
                <w:sz w:val="24"/>
              </w:rPr>
            </w:pPr>
            <w:r>
              <w:rPr>
                <w:rFonts w:hint="eastAsia" w:ascii="宋体" w:hAnsi="宋体" w:cs="仿宋"/>
                <w:sz w:val="24"/>
              </w:rPr>
              <w:t>合同以及技术规范要求对接</w:t>
            </w:r>
          </w:p>
        </w:tc>
        <w:tc>
          <w:tcPr>
            <w:tcW w:w="1560" w:type="dxa"/>
          </w:tcPr>
          <w:p w14:paraId="46E0F705">
            <w:pPr>
              <w:jc w:val="center"/>
              <w:rPr>
                <w:rFonts w:ascii="宋体" w:hAnsi="宋体"/>
                <w:sz w:val="24"/>
              </w:rPr>
            </w:pPr>
            <w:r>
              <w:rPr>
                <w:rFonts w:hint="eastAsia" w:ascii="宋体" w:hAnsi="宋体" w:cs="仿宋"/>
                <w:sz w:val="24"/>
              </w:rPr>
              <w:t>中标后一个月内</w:t>
            </w:r>
          </w:p>
        </w:tc>
        <w:tc>
          <w:tcPr>
            <w:tcW w:w="1306" w:type="dxa"/>
          </w:tcPr>
          <w:p w14:paraId="3F7151F5">
            <w:pPr>
              <w:jc w:val="center"/>
              <w:rPr>
                <w:rFonts w:ascii="宋体" w:hAnsi="宋体"/>
                <w:sz w:val="24"/>
              </w:rPr>
            </w:pPr>
            <w:r>
              <w:rPr>
                <w:rFonts w:hint="eastAsia" w:ascii="宋体" w:hAnsi="宋体" w:cs="仿宋"/>
                <w:sz w:val="24"/>
              </w:rPr>
              <w:t>投标人所在地</w:t>
            </w:r>
          </w:p>
        </w:tc>
        <w:tc>
          <w:tcPr>
            <w:tcW w:w="2294" w:type="dxa"/>
          </w:tcPr>
          <w:p w14:paraId="7962075B">
            <w:pPr>
              <w:pStyle w:val="42"/>
              <w:spacing w:line="240" w:lineRule="auto"/>
              <w:jc w:val="center"/>
              <w:rPr>
                <w:rFonts w:hAnsi="宋体"/>
                <w:szCs w:val="24"/>
              </w:rPr>
            </w:pPr>
            <w:r>
              <w:rPr>
                <w:rFonts w:hint="eastAsia" w:hAnsi="宋体" w:cs="仿宋"/>
                <w:szCs w:val="24"/>
              </w:rPr>
              <w:t>投标人安排两人，招标人可自行安排人数</w:t>
            </w:r>
          </w:p>
        </w:tc>
      </w:tr>
      <w:tr w14:paraId="6C1C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8" w:type="dxa"/>
          </w:tcPr>
          <w:p w14:paraId="4D43DBA8">
            <w:pPr>
              <w:jc w:val="center"/>
              <w:rPr>
                <w:rFonts w:ascii="宋体" w:hAnsi="宋体"/>
                <w:sz w:val="24"/>
              </w:rPr>
            </w:pPr>
            <w:r>
              <w:rPr>
                <w:rFonts w:ascii="宋体" w:hAnsi="宋体"/>
                <w:sz w:val="24"/>
              </w:rPr>
              <w:t>2</w:t>
            </w:r>
          </w:p>
        </w:tc>
        <w:tc>
          <w:tcPr>
            <w:tcW w:w="737" w:type="dxa"/>
          </w:tcPr>
          <w:p w14:paraId="3F4E9A71">
            <w:pPr>
              <w:jc w:val="center"/>
              <w:rPr>
                <w:rFonts w:ascii="宋体" w:hAnsi="宋体"/>
                <w:sz w:val="24"/>
              </w:rPr>
            </w:pPr>
            <w:r>
              <w:rPr>
                <w:rFonts w:ascii="宋体" w:hAnsi="宋体"/>
                <w:sz w:val="24"/>
              </w:rPr>
              <w:t>1</w:t>
            </w:r>
          </w:p>
        </w:tc>
        <w:tc>
          <w:tcPr>
            <w:tcW w:w="2023" w:type="dxa"/>
          </w:tcPr>
          <w:p w14:paraId="4587B5CB">
            <w:pPr>
              <w:jc w:val="center"/>
              <w:rPr>
                <w:rFonts w:ascii="宋体" w:hAnsi="宋体"/>
                <w:sz w:val="24"/>
              </w:rPr>
            </w:pPr>
            <w:r>
              <w:rPr>
                <w:rFonts w:hint="eastAsia" w:ascii="宋体" w:hAnsi="宋体" w:cs="仿宋"/>
                <w:sz w:val="24"/>
              </w:rPr>
              <w:t>设备验收及试验交接</w:t>
            </w:r>
          </w:p>
        </w:tc>
        <w:tc>
          <w:tcPr>
            <w:tcW w:w="1560" w:type="dxa"/>
          </w:tcPr>
          <w:p w14:paraId="0256174C">
            <w:pPr>
              <w:jc w:val="center"/>
              <w:rPr>
                <w:rFonts w:ascii="宋体" w:hAnsi="宋体"/>
                <w:sz w:val="24"/>
              </w:rPr>
            </w:pPr>
            <w:r>
              <w:rPr>
                <w:rFonts w:hint="eastAsia" w:ascii="宋体" w:hAnsi="宋体" w:cs="仿宋"/>
                <w:sz w:val="24"/>
              </w:rPr>
              <w:t>合同项下设备生产完毕</w:t>
            </w:r>
          </w:p>
        </w:tc>
        <w:tc>
          <w:tcPr>
            <w:tcW w:w="1306" w:type="dxa"/>
          </w:tcPr>
          <w:p w14:paraId="3BC87D53">
            <w:pPr>
              <w:jc w:val="center"/>
              <w:rPr>
                <w:rFonts w:ascii="宋体" w:hAnsi="宋体"/>
                <w:sz w:val="24"/>
              </w:rPr>
            </w:pPr>
            <w:r>
              <w:rPr>
                <w:rFonts w:hint="eastAsia" w:ascii="宋体" w:hAnsi="宋体" w:cs="仿宋"/>
                <w:sz w:val="24"/>
              </w:rPr>
              <w:t>招标人所在地</w:t>
            </w:r>
          </w:p>
        </w:tc>
        <w:tc>
          <w:tcPr>
            <w:tcW w:w="2294" w:type="dxa"/>
          </w:tcPr>
          <w:p w14:paraId="157CB445">
            <w:pPr>
              <w:jc w:val="center"/>
              <w:rPr>
                <w:rFonts w:ascii="宋体" w:hAnsi="宋体"/>
                <w:sz w:val="24"/>
              </w:rPr>
            </w:pPr>
            <w:r>
              <w:rPr>
                <w:rFonts w:hint="eastAsia" w:ascii="宋体" w:hAnsi="宋体" w:cs="仿宋"/>
                <w:sz w:val="24"/>
              </w:rPr>
              <w:t>投标人安排两人，招标人可自行安排人数</w:t>
            </w:r>
          </w:p>
        </w:tc>
      </w:tr>
    </w:tbl>
    <w:p w14:paraId="73254267">
      <w:pPr>
        <w:spacing w:line="360" w:lineRule="auto"/>
        <w:rPr>
          <w:rFonts w:ascii="宋体" w:hAnsi="宋体"/>
        </w:rPr>
      </w:pPr>
      <w:bookmarkStart w:id="111" w:name="_Hlt531405796"/>
      <w:bookmarkEnd w:id="111"/>
    </w:p>
    <w:sectPr>
      <w:footerReference r:id="rId9" w:type="first"/>
      <w:headerReference r:id="rId7"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altName w:val="微软雅黑"/>
    <w:panose1 w:val="02010600040101010101"/>
    <w:charset w:val="86"/>
    <w:family w:val="auto"/>
    <w:pitch w:val="default"/>
    <w:sig w:usb0="00000000" w:usb1="00000000" w:usb2="00000000" w:usb3="00000000" w:csb0="0004009F" w:csb1="DFD70000"/>
  </w:font>
  <w:font w:name="EU-F1">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汉仪大宋简">
    <w:altName w:val="宋体"/>
    <w:panose1 w:val="00000000000000000000"/>
    <w:charset w:val="86"/>
    <w:family w:val="modern"/>
    <w:pitch w:val="default"/>
    <w:sig w:usb0="00000000" w:usb1="00000000" w:usb2="00000012" w:usb3="00000000" w:csb0="00040000" w:csb1="00000000"/>
  </w:font>
  <w:font w:name="Plotter">
    <w:altName w:val="Times New Roman"/>
    <w:panose1 w:val="00000000000000000000"/>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FC18F">
    <w:pPr>
      <w:pStyle w:val="46"/>
      <w:framePr w:wrap="around" w:vAnchor="text" w:hAnchor="margin" w:xAlign="center" w:y="1"/>
      <w:rPr>
        <w:rStyle w:val="122"/>
      </w:rPr>
    </w:pPr>
    <w:r>
      <w:rPr>
        <w:rStyle w:val="122"/>
      </w:rPr>
      <w:fldChar w:fldCharType="begin"/>
    </w:r>
    <w:r>
      <w:rPr>
        <w:rStyle w:val="122"/>
      </w:rPr>
      <w:instrText xml:space="preserve">PAGE  </w:instrText>
    </w:r>
    <w:r>
      <w:rPr>
        <w:rStyle w:val="122"/>
      </w:rPr>
      <w:fldChar w:fldCharType="separate"/>
    </w:r>
    <w:r>
      <w:rPr>
        <w:rStyle w:val="122"/>
      </w:rPr>
      <w:t>2</w:t>
    </w:r>
    <w:r>
      <w:rPr>
        <w:rStyle w:val="122"/>
      </w:rPr>
      <w:fldChar w:fldCharType="end"/>
    </w:r>
  </w:p>
  <w:p w14:paraId="3FC16BFB">
    <w:pPr>
      <w:pStyle w:val="4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386FB">
    <w:pPr>
      <w:pStyle w:val="4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880E7">
    <w:pPr>
      <w:pStyle w:val="46"/>
      <w:jc w:val="center"/>
    </w:pPr>
    <w:r>
      <w:fldChar w:fldCharType="begin"/>
    </w:r>
    <w:r>
      <w:instrText xml:space="preserve">PAGE   \* MERGEFORMAT</w:instrText>
    </w:r>
    <w:r>
      <w:fldChar w:fldCharType="separate"/>
    </w:r>
    <w: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E919">
    <w:pPr>
      <w:pStyle w:val="46"/>
      <w:framePr w:wrap="around" w:vAnchor="text" w:hAnchor="margin" w:xAlign="center" w:y="1"/>
      <w:rPr>
        <w:rStyle w:val="122"/>
      </w:rPr>
    </w:pPr>
    <w:r>
      <w:rPr>
        <w:rStyle w:val="122"/>
      </w:rPr>
      <w:fldChar w:fldCharType="begin"/>
    </w:r>
    <w:r>
      <w:rPr>
        <w:rStyle w:val="122"/>
      </w:rPr>
      <w:instrText xml:space="preserve">PAGE  </w:instrText>
    </w:r>
    <w:r>
      <w:rPr>
        <w:rStyle w:val="122"/>
      </w:rPr>
      <w:fldChar w:fldCharType="end"/>
    </w:r>
  </w:p>
  <w:p w14:paraId="51E26D33">
    <w:pPr>
      <w:pStyle w:val="4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727EC">
    <w:pPr>
      <w:pStyle w:val="46"/>
      <w:jc w:val="center"/>
    </w:pPr>
    <w:r>
      <w:rPr>
        <w:rStyle w:val="122"/>
      </w:rPr>
      <w:fldChar w:fldCharType="begin"/>
    </w:r>
    <w:r>
      <w:rPr>
        <w:rStyle w:val="122"/>
      </w:rPr>
      <w:instrText xml:space="preserve"> PAGE </w:instrText>
    </w:r>
    <w:r>
      <w:rPr>
        <w:rStyle w:val="122"/>
      </w:rPr>
      <w:fldChar w:fldCharType="separate"/>
    </w:r>
    <w:r>
      <w:rPr>
        <w:rStyle w:val="122"/>
      </w:rPr>
      <w:t>1</w:t>
    </w:r>
    <w:r>
      <w:rPr>
        <w:rStyle w:val="12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EEDA4">
    <w:pPr>
      <w:pStyle w:val="48"/>
      <w:jc w:val="right"/>
      <w:rPr>
        <w:sz w:val="21"/>
        <w:szCs w:val="21"/>
      </w:rPr>
    </w:pPr>
    <w:r>
      <w:rPr>
        <w:rFonts w:ascii="仿宋" w:hAnsi="仿宋" w:eastAsia="仿宋" w:cs="仿宋"/>
        <w:sz w:val="21"/>
        <w:szCs w:val="21"/>
      </w:rPr>
      <w:t>10kV干式变压器技术规范书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05F02">
    <w:pPr>
      <w:pStyle w:val="48"/>
      <w:framePr w:wrap="around" w:vAnchor="text" w:hAnchor="margin" w:xAlign="center" w:y="1"/>
      <w:rPr>
        <w:rStyle w:val="122"/>
      </w:rPr>
    </w:pPr>
    <w:r>
      <w:rPr>
        <w:rStyle w:val="122"/>
      </w:rPr>
      <w:fldChar w:fldCharType="begin"/>
    </w:r>
    <w:r>
      <w:rPr>
        <w:rStyle w:val="122"/>
      </w:rPr>
      <w:instrText xml:space="preserve">PAGE  </w:instrText>
    </w:r>
    <w:r>
      <w:rPr>
        <w:rStyle w:val="122"/>
      </w:rPr>
      <w:fldChar w:fldCharType="end"/>
    </w:r>
  </w:p>
  <w:p w14:paraId="2E6977F7">
    <w:pPr>
      <w:pStyle w:val="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0"/>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0"/>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9"/>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7"/>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4"/>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462"/>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74F53DD4"/>
    <w:multiLevelType w:val="multilevel"/>
    <w:tmpl w:val="74F53DD4"/>
    <w:lvl w:ilvl="0" w:tentative="0">
      <w:start w:val="0"/>
      <w:numFmt w:val="decimal"/>
      <w:pStyle w:val="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6933334"/>
    <w:multiLevelType w:val="multilevel"/>
    <w:tmpl w:val="76933334"/>
    <w:lvl w:ilvl="0" w:tentative="0">
      <w:start w:val="1"/>
      <w:numFmt w:val="none"/>
      <w:pStyle w:val="460"/>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lvlText w:val="%3."/>
      <w:lvlJc w:val="right"/>
      <w:pPr>
        <w:tabs>
          <w:tab w:val="left" w:pos="-1080"/>
        </w:tabs>
        <w:ind w:left="-1080" w:hanging="420"/>
      </w:pPr>
    </w:lvl>
    <w:lvl w:ilvl="3" w:tentative="0">
      <w:start w:val="1"/>
      <w:numFmt w:val="decimal"/>
      <w:lvlText w:val="%4."/>
      <w:lvlJc w:val="left"/>
      <w:pPr>
        <w:tabs>
          <w:tab w:val="left" w:pos="-660"/>
        </w:tabs>
        <w:ind w:left="-660" w:hanging="420"/>
      </w:pPr>
    </w:lvl>
    <w:lvl w:ilvl="4" w:tentative="0">
      <w:start w:val="4"/>
      <w:numFmt w:val="decimal"/>
      <w:lvlText w:val="%5．"/>
      <w:lvlJc w:val="left"/>
      <w:pPr>
        <w:tabs>
          <w:tab w:val="left" w:pos="360"/>
        </w:tabs>
        <w:ind w:left="360" w:hanging="360"/>
      </w:pPr>
      <w:rPr>
        <w:rFonts w:hint="default"/>
      </w:rPr>
    </w:lvl>
    <w:lvl w:ilvl="5" w:tentative="0">
      <w:start w:val="5"/>
      <w:numFmt w:val="decimal"/>
      <w:lvlText w:val="%6．"/>
      <w:lvlJc w:val="left"/>
      <w:pPr>
        <w:tabs>
          <w:tab w:val="left" w:pos="120"/>
        </w:tabs>
        <w:ind w:left="120" w:hanging="360"/>
      </w:pPr>
      <w:rPr>
        <w:rFonts w:hint="default"/>
      </w:rPr>
    </w:lvl>
    <w:lvl w:ilvl="6" w:tentative="0">
      <w:start w:val="1"/>
      <w:numFmt w:val="decimal"/>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num w:numId="1">
    <w:abstractNumId w:val="10"/>
  </w:num>
  <w:num w:numId="2">
    <w:abstractNumId w:val="3"/>
  </w:num>
  <w:num w:numId="3">
    <w:abstractNumId w:val="5"/>
  </w:num>
  <w:num w:numId="4">
    <w:abstractNumId w:val="8"/>
  </w:num>
  <w:num w:numId="5">
    <w:abstractNumId w:val="6"/>
  </w:num>
  <w:num w:numId="6">
    <w:abstractNumId w:val="2"/>
  </w:num>
  <w:num w:numId="7">
    <w:abstractNumId w:val="7"/>
  </w:num>
  <w:num w:numId="8">
    <w:abstractNumId w:val="4"/>
  </w:num>
  <w:num w:numId="9">
    <w:abstractNumId w:val="1"/>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NTQzZDY2Y2M5ODQ1MjA3MDMxZWVkZDVjNTYzYTcifQ=="/>
  </w:docVars>
  <w:rsids>
    <w:rsidRoot w:val="0059769F"/>
    <w:rsid w:val="0000075B"/>
    <w:rsid w:val="00001F33"/>
    <w:rsid w:val="00002270"/>
    <w:rsid w:val="00007B36"/>
    <w:rsid w:val="00010D9B"/>
    <w:rsid w:val="000110DB"/>
    <w:rsid w:val="0001151B"/>
    <w:rsid w:val="000123B4"/>
    <w:rsid w:val="0001342E"/>
    <w:rsid w:val="000156D5"/>
    <w:rsid w:val="00015979"/>
    <w:rsid w:val="00023F52"/>
    <w:rsid w:val="000256E1"/>
    <w:rsid w:val="000259FD"/>
    <w:rsid w:val="00030C05"/>
    <w:rsid w:val="0003169F"/>
    <w:rsid w:val="00032F80"/>
    <w:rsid w:val="00033BF7"/>
    <w:rsid w:val="000340B4"/>
    <w:rsid w:val="00036F22"/>
    <w:rsid w:val="00037BCE"/>
    <w:rsid w:val="00040E2F"/>
    <w:rsid w:val="00041D97"/>
    <w:rsid w:val="00043E57"/>
    <w:rsid w:val="00044887"/>
    <w:rsid w:val="00046C51"/>
    <w:rsid w:val="000506E2"/>
    <w:rsid w:val="00051DE7"/>
    <w:rsid w:val="00052B78"/>
    <w:rsid w:val="00053511"/>
    <w:rsid w:val="00056DFD"/>
    <w:rsid w:val="00057472"/>
    <w:rsid w:val="00062AC7"/>
    <w:rsid w:val="000639B7"/>
    <w:rsid w:val="00063DE2"/>
    <w:rsid w:val="000641C9"/>
    <w:rsid w:val="00064DE3"/>
    <w:rsid w:val="000659C5"/>
    <w:rsid w:val="00065F85"/>
    <w:rsid w:val="00066109"/>
    <w:rsid w:val="00066352"/>
    <w:rsid w:val="00070AD1"/>
    <w:rsid w:val="00070E6B"/>
    <w:rsid w:val="00072CF0"/>
    <w:rsid w:val="00075775"/>
    <w:rsid w:val="00075859"/>
    <w:rsid w:val="00075D65"/>
    <w:rsid w:val="000761F1"/>
    <w:rsid w:val="0007719B"/>
    <w:rsid w:val="00077770"/>
    <w:rsid w:val="00077F34"/>
    <w:rsid w:val="00080177"/>
    <w:rsid w:val="0008354C"/>
    <w:rsid w:val="00086AA0"/>
    <w:rsid w:val="000874DE"/>
    <w:rsid w:val="000900C9"/>
    <w:rsid w:val="00093808"/>
    <w:rsid w:val="00094BE9"/>
    <w:rsid w:val="00095B3D"/>
    <w:rsid w:val="00096ABF"/>
    <w:rsid w:val="000A1446"/>
    <w:rsid w:val="000A164F"/>
    <w:rsid w:val="000A1BB8"/>
    <w:rsid w:val="000A2465"/>
    <w:rsid w:val="000A424D"/>
    <w:rsid w:val="000A43B3"/>
    <w:rsid w:val="000A4FBC"/>
    <w:rsid w:val="000A7312"/>
    <w:rsid w:val="000B0B62"/>
    <w:rsid w:val="000B3495"/>
    <w:rsid w:val="000B3FC4"/>
    <w:rsid w:val="000B4632"/>
    <w:rsid w:val="000B47A6"/>
    <w:rsid w:val="000B5402"/>
    <w:rsid w:val="000B54DA"/>
    <w:rsid w:val="000B609E"/>
    <w:rsid w:val="000C08BC"/>
    <w:rsid w:val="000C1E03"/>
    <w:rsid w:val="000C3A40"/>
    <w:rsid w:val="000C3C7F"/>
    <w:rsid w:val="000C464C"/>
    <w:rsid w:val="000C47BE"/>
    <w:rsid w:val="000C7855"/>
    <w:rsid w:val="000C7D7C"/>
    <w:rsid w:val="000D0F00"/>
    <w:rsid w:val="000D2030"/>
    <w:rsid w:val="000D215E"/>
    <w:rsid w:val="000D2A87"/>
    <w:rsid w:val="000E0130"/>
    <w:rsid w:val="000E0D9D"/>
    <w:rsid w:val="000E3FDB"/>
    <w:rsid w:val="000E4928"/>
    <w:rsid w:val="000F1868"/>
    <w:rsid w:val="000F2E84"/>
    <w:rsid w:val="000F35E0"/>
    <w:rsid w:val="000F392D"/>
    <w:rsid w:val="000F49B5"/>
    <w:rsid w:val="000F559A"/>
    <w:rsid w:val="001013B8"/>
    <w:rsid w:val="001016B5"/>
    <w:rsid w:val="00101A4C"/>
    <w:rsid w:val="001037CA"/>
    <w:rsid w:val="00106C70"/>
    <w:rsid w:val="00112729"/>
    <w:rsid w:val="001140CC"/>
    <w:rsid w:val="001158F9"/>
    <w:rsid w:val="0011614D"/>
    <w:rsid w:val="00116995"/>
    <w:rsid w:val="00116AF8"/>
    <w:rsid w:val="00116DC9"/>
    <w:rsid w:val="00121453"/>
    <w:rsid w:val="00121D8A"/>
    <w:rsid w:val="0012381A"/>
    <w:rsid w:val="00124049"/>
    <w:rsid w:val="0012514D"/>
    <w:rsid w:val="00126933"/>
    <w:rsid w:val="0012763F"/>
    <w:rsid w:val="00127D48"/>
    <w:rsid w:val="00127E58"/>
    <w:rsid w:val="00130F27"/>
    <w:rsid w:val="0013138E"/>
    <w:rsid w:val="00132C65"/>
    <w:rsid w:val="0013430C"/>
    <w:rsid w:val="0013451C"/>
    <w:rsid w:val="00135214"/>
    <w:rsid w:val="001356CC"/>
    <w:rsid w:val="001365F6"/>
    <w:rsid w:val="00137264"/>
    <w:rsid w:val="00140C02"/>
    <w:rsid w:val="00141584"/>
    <w:rsid w:val="00141A54"/>
    <w:rsid w:val="00145933"/>
    <w:rsid w:val="001462B7"/>
    <w:rsid w:val="00146ADD"/>
    <w:rsid w:val="00147A42"/>
    <w:rsid w:val="001523B5"/>
    <w:rsid w:val="001533A1"/>
    <w:rsid w:val="00156185"/>
    <w:rsid w:val="001576D1"/>
    <w:rsid w:val="00157C08"/>
    <w:rsid w:val="00160A27"/>
    <w:rsid w:val="0016136E"/>
    <w:rsid w:val="00162E13"/>
    <w:rsid w:val="00165368"/>
    <w:rsid w:val="00166BBC"/>
    <w:rsid w:val="0017072C"/>
    <w:rsid w:val="001723ED"/>
    <w:rsid w:val="00173AC5"/>
    <w:rsid w:val="00173EEA"/>
    <w:rsid w:val="001741B5"/>
    <w:rsid w:val="001746C3"/>
    <w:rsid w:val="00181830"/>
    <w:rsid w:val="001828B8"/>
    <w:rsid w:val="00182D7E"/>
    <w:rsid w:val="00186435"/>
    <w:rsid w:val="00187FBB"/>
    <w:rsid w:val="001940C1"/>
    <w:rsid w:val="00195E4A"/>
    <w:rsid w:val="00195FD6"/>
    <w:rsid w:val="00196390"/>
    <w:rsid w:val="00196708"/>
    <w:rsid w:val="00197553"/>
    <w:rsid w:val="0019768F"/>
    <w:rsid w:val="001A090C"/>
    <w:rsid w:val="001A1B32"/>
    <w:rsid w:val="001A2B33"/>
    <w:rsid w:val="001A3809"/>
    <w:rsid w:val="001A4ADF"/>
    <w:rsid w:val="001A741B"/>
    <w:rsid w:val="001A7CE6"/>
    <w:rsid w:val="001A7DA0"/>
    <w:rsid w:val="001A7DE8"/>
    <w:rsid w:val="001B2B91"/>
    <w:rsid w:val="001B3628"/>
    <w:rsid w:val="001B580C"/>
    <w:rsid w:val="001B63DC"/>
    <w:rsid w:val="001B6751"/>
    <w:rsid w:val="001C17EF"/>
    <w:rsid w:val="001C1C04"/>
    <w:rsid w:val="001C363D"/>
    <w:rsid w:val="001C4983"/>
    <w:rsid w:val="001C6AE0"/>
    <w:rsid w:val="001C6EA7"/>
    <w:rsid w:val="001C7307"/>
    <w:rsid w:val="001C7B4B"/>
    <w:rsid w:val="001D336E"/>
    <w:rsid w:val="001D420E"/>
    <w:rsid w:val="001D6967"/>
    <w:rsid w:val="001E2C44"/>
    <w:rsid w:val="001E6E01"/>
    <w:rsid w:val="001E78CD"/>
    <w:rsid w:val="001F0BA0"/>
    <w:rsid w:val="001F1A18"/>
    <w:rsid w:val="001F22DA"/>
    <w:rsid w:val="001F5EDC"/>
    <w:rsid w:val="001F5F09"/>
    <w:rsid w:val="001F73C6"/>
    <w:rsid w:val="0020051D"/>
    <w:rsid w:val="00200818"/>
    <w:rsid w:val="002030BD"/>
    <w:rsid w:val="00203205"/>
    <w:rsid w:val="002032BF"/>
    <w:rsid w:val="002103FA"/>
    <w:rsid w:val="0021183D"/>
    <w:rsid w:val="00211DBD"/>
    <w:rsid w:val="0021368B"/>
    <w:rsid w:val="00213A1B"/>
    <w:rsid w:val="0021499E"/>
    <w:rsid w:val="0021550F"/>
    <w:rsid w:val="0021783B"/>
    <w:rsid w:val="00217D62"/>
    <w:rsid w:val="00217D6A"/>
    <w:rsid w:val="00220911"/>
    <w:rsid w:val="00220B0E"/>
    <w:rsid w:val="00220E03"/>
    <w:rsid w:val="0022339C"/>
    <w:rsid w:val="0022369B"/>
    <w:rsid w:val="002248B0"/>
    <w:rsid w:val="00224CD4"/>
    <w:rsid w:val="00226F72"/>
    <w:rsid w:val="0022702F"/>
    <w:rsid w:val="002273C0"/>
    <w:rsid w:val="00230DCC"/>
    <w:rsid w:val="00231028"/>
    <w:rsid w:val="00231EA4"/>
    <w:rsid w:val="002356EF"/>
    <w:rsid w:val="002360D7"/>
    <w:rsid w:val="002362D9"/>
    <w:rsid w:val="0023690D"/>
    <w:rsid w:val="00237CB9"/>
    <w:rsid w:val="00241456"/>
    <w:rsid w:val="00243C7D"/>
    <w:rsid w:val="00245516"/>
    <w:rsid w:val="0025063B"/>
    <w:rsid w:val="002548DF"/>
    <w:rsid w:val="00257B29"/>
    <w:rsid w:val="0026103E"/>
    <w:rsid w:val="00262EB6"/>
    <w:rsid w:val="0026487B"/>
    <w:rsid w:val="00264AA8"/>
    <w:rsid w:val="00264E39"/>
    <w:rsid w:val="002657AD"/>
    <w:rsid w:val="002665AD"/>
    <w:rsid w:val="00273D44"/>
    <w:rsid w:val="002745B2"/>
    <w:rsid w:val="00276021"/>
    <w:rsid w:val="0027756B"/>
    <w:rsid w:val="00277B2C"/>
    <w:rsid w:val="00280F69"/>
    <w:rsid w:val="0028235F"/>
    <w:rsid w:val="00282E68"/>
    <w:rsid w:val="00284D31"/>
    <w:rsid w:val="0028526C"/>
    <w:rsid w:val="00285702"/>
    <w:rsid w:val="00290A09"/>
    <w:rsid w:val="00290A1A"/>
    <w:rsid w:val="002910A8"/>
    <w:rsid w:val="002910DE"/>
    <w:rsid w:val="00296AED"/>
    <w:rsid w:val="002970C6"/>
    <w:rsid w:val="00297406"/>
    <w:rsid w:val="002A222B"/>
    <w:rsid w:val="002A422F"/>
    <w:rsid w:val="002A5097"/>
    <w:rsid w:val="002A517C"/>
    <w:rsid w:val="002A6ABC"/>
    <w:rsid w:val="002A760C"/>
    <w:rsid w:val="002B0C24"/>
    <w:rsid w:val="002B564F"/>
    <w:rsid w:val="002C0231"/>
    <w:rsid w:val="002C0B78"/>
    <w:rsid w:val="002C2F7D"/>
    <w:rsid w:val="002C3DA2"/>
    <w:rsid w:val="002C4AB9"/>
    <w:rsid w:val="002C58DF"/>
    <w:rsid w:val="002C6A36"/>
    <w:rsid w:val="002D15CE"/>
    <w:rsid w:val="002D27E5"/>
    <w:rsid w:val="002D31FB"/>
    <w:rsid w:val="002D35BA"/>
    <w:rsid w:val="002D36E1"/>
    <w:rsid w:val="002D52C7"/>
    <w:rsid w:val="002D665F"/>
    <w:rsid w:val="002E1211"/>
    <w:rsid w:val="002E136B"/>
    <w:rsid w:val="002E1ACD"/>
    <w:rsid w:val="002F26D0"/>
    <w:rsid w:val="002F26DC"/>
    <w:rsid w:val="002F55E1"/>
    <w:rsid w:val="002F5BF5"/>
    <w:rsid w:val="002F5DCC"/>
    <w:rsid w:val="002F7B29"/>
    <w:rsid w:val="002F7E7C"/>
    <w:rsid w:val="00302221"/>
    <w:rsid w:val="00304810"/>
    <w:rsid w:val="00305190"/>
    <w:rsid w:val="00305390"/>
    <w:rsid w:val="00305A42"/>
    <w:rsid w:val="00306D39"/>
    <w:rsid w:val="00310C7E"/>
    <w:rsid w:val="00311FD2"/>
    <w:rsid w:val="00313B9E"/>
    <w:rsid w:val="00321DB4"/>
    <w:rsid w:val="00326660"/>
    <w:rsid w:val="00332210"/>
    <w:rsid w:val="0033235D"/>
    <w:rsid w:val="00335243"/>
    <w:rsid w:val="003353AD"/>
    <w:rsid w:val="003368CE"/>
    <w:rsid w:val="00341FAB"/>
    <w:rsid w:val="00342816"/>
    <w:rsid w:val="0035136A"/>
    <w:rsid w:val="00351872"/>
    <w:rsid w:val="00352455"/>
    <w:rsid w:val="00353474"/>
    <w:rsid w:val="00353951"/>
    <w:rsid w:val="003544F0"/>
    <w:rsid w:val="00354B57"/>
    <w:rsid w:val="00355776"/>
    <w:rsid w:val="00356B7D"/>
    <w:rsid w:val="0035752D"/>
    <w:rsid w:val="00357FEF"/>
    <w:rsid w:val="00362F27"/>
    <w:rsid w:val="0036313F"/>
    <w:rsid w:val="003650A6"/>
    <w:rsid w:val="00366A09"/>
    <w:rsid w:val="003670B6"/>
    <w:rsid w:val="003673EC"/>
    <w:rsid w:val="0037057B"/>
    <w:rsid w:val="00377875"/>
    <w:rsid w:val="00380594"/>
    <w:rsid w:val="00380962"/>
    <w:rsid w:val="00380FAF"/>
    <w:rsid w:val="00381C3A"/>
    <w:rsid w:val="00382A07"/>
    <w:rsid w:val="00384BAF"/>
    <w:rsid w:val="00386AA6"/>
    <w:rsid w:val="00391101"/>
    <w:rsid w:val="00391676"/>
    <w:rsid w:val="003918EA"/>
    <w:rsid w:val="00393A73"/>
    <w:rsid w:val="00393A8D"/>
    <w:rsid w:val="00394342"/>
    <w:rsid w:val="003A1D4A"/>
    <w:rsid w:val="003A4A84"/>
    <w:rsid w:val="003A6A65"/>
    <w:rsid w:val="003A79D1"/>
    <w:rsid w:val="003A7B67"/>
    <w:rsid w:val="003B07C0"/>
    <w:rsid w:val="003B2A9B"/>
    <w:rsid w:val="003B33B5"/>
    <w:rsid w:val="003B6A51"/>
    <w:rsid w:val="003B7DAE"/>
    <w:rsid w:val="003C04BB"/>
    <w:rsid w:val="003C252D"/>
    <w:rsid w:val="003C2A99"/>
    <w:rsid w:val="003C321B"/>
    <w:rsid w:val="003C39E3"/>
    <w:rsid w:val="003C45C9"/>
    <w:rsid w:val="003C6129"/>
    <w:rsid w:val="003C6A88"/>
    <w:rsid w:val="003C7A84"/>
    <w:rsid w:val="003D13AB"/>
    <w:rsid w:val="003D340D"/>
    <w:rsid w:val="003D3781"/>
    <w:rsid w:val="003D3A78"/>
    <w:rsid w:val="003D757C"/>
    <w:rsid w:val="003E3F19"/>
    <w:rsid w:val="003E5DB7"/>
    <w:rsid w:val="003E6484"/>
    <w:rsid w:val="003E7F9D"/>
    <w:rsid w:val="003F2474"/>
    <w:rsid w:val="003F4209"/>
    <w:rsid w:val="003F4997"/>
    <w:rsid w:val="0040218B"/>
    <w:rsid w:val="00402467"/>
    <w:rsid w:val="004028F9"/>
    <w:rsid w:val="00405F97"/>
    <w:rsid w:val="00407144"/>
    <w:rsid w:val="004122EF"/>
    <w:rsid w:val="00413E69"/>
    <w:rsid w:val="004146CE"/>
    <w:rsid w:val="00414737"/>
    <w:rsid w:val="0041794A"/>
    <w:rsid w:val="004204A7"/>
    <w:rsid w:val="00421839"/>
    <w:rsid w:val="004223BD"/>
    <w:rsid w:val="00422670"/>
    <w:rsid w:val="00423338"/>
    <w:rsid w:val="0042376C"/>
    <w:rsid w:val="0042488C"/>
    <w:rsid w:val="004258BA"/>
    <w:rsid w:val="00427596"/>
    <w:rsid w:val="00427E6F"/>
    <w:rsid w:val="00430892"/>
    <w:rsid w:val="0043177C"/>
    <w:rsid w:val="004322FE"/>
    <w:rsid w:val="00432BA6"/>
    <w:rsid w:val="00432D5D"/>
    <w:rsid w:val="004346E2"/>
    <w:rsid w:val="00434775"/>
    <w:rsid w:val="00436FC3"/>
    <w:rsid w:val="00441C21"/>
    <w:rsid w:val="004430E7"/>
    <w:rsid w:val="004434EF"/>
    <w:rsid w:val="00443C56"/>
    <w:rsid w:val="0044490E"/>
    <w:rsid w:val="00445DF3"/>
    <w:rsid w:val="0044706F"/>
    <w:rsid w:val="00447E80"/>
    <w:rsid w:val="004508DC"/>
    <w:rsid w:val="00451C2D"/>
    <w:rsid w:val="004520B0"/>
    <w:rsid w:val="004527CD"/>
    <w:rsid w:val="00455FED"/>
    <w:rsid w:val="00457EED"/>
    <w:rsid w:val="00460F76"/>
    <w:rsid w:val="00462643"/>
    <w:rsid w:val="00463F46"/>
    <w:rsid w:val="00465CE6"/>
    <w:rsid w:val="0046729E"/>
    <w:rsid w:val="00470CAB"/>
    <w:rsid w:val="004717BC"/>
    <w:rsid w:val="00472BD2"/>
    <w:rsid w:val="00476D98"/>
    <w:rsid w:val="004810F6"/>
    <w:rsid w:val="0048183A"/>
    <w:rsid w:val="004851E5"/>
    <w:rsid w:val="00485D97"/>
    <w:rsid w:val="00485F86"/>
    <w:rsid w:val="0048689F"/>
    <w:rsid w:val="0049040E"/>
    <w:rsid w:val="00490448"/>
    <w:rsid w:val="00490F99"/>
    <w:rsid w:val="0049116B"/>
    <w:rsid w:val="00491DA4"/>
    <w:rsid w:val="00492053"/>
    <w:rsid w:val="00492BC1"/>
    <w:rsid w:val="004936E7"/>
    <w:rsid w:val="004947D6"/>
    <w:rsid w:val="0049556D"/>
    <w:rsid w:val="004955B4"/>
    <w:rsid w:val="0049691E"/>
    <w:rsid w:val="00496F97"/>
    <w:rsid w:val="0049771B"/>
    <w:rsid w:val="004A1E18"/>
    <w:rsid w:val="004A1F3D"/>
    <w:rsid w:val="004A4700"/>
    <w:rsid w:val="004A5564"/>
    <w:rsid w:val="004A7795"/>
    <w:rsid w:val="004B1773"/>
    <w:rsid w:val="004B1F4F"/>
    <w:rsid w:val="004B2241"/>
    <w:rsid w:val="004B224A"/>
    <w:rsid w:val="004B3CA5"/>
    <w:rsid w:val="004B4783"/>
    <w:rsid w:val="004B533C"/>
    <w:rsid w:val="004B5B62"/>
    <w:rsid w:val="004B6087"/>
    <w:rsid w:val="004B67EB"/>
    <w:rsid w:val="004B7A2D"/>
    <w:rsid w:val="004C04F2"/>
    <w:rsid w:val="004C0E33"/>
    <w:rsid w:val="004C28E4"/>
    <w:rsid w:val="004C3F4A"/>
    <w:rsid w:val="004C5661"/>
    <w:rsid w:val="004C57D5"/>
    <w:rsid w:val="004C6A5B"/>
    <w:rsid w:val="004C77FD"/>
    <w:rsid w:val="004C7BA7"/>
    <w:rsid w:val="004D0303"/>
    <w:rsid w:val="004D41DD"/>
    <w:rsid w:val="004D5365"/>
    <w:rsid w:val="004D537C"/>
    <w:rsid w:val="004D5E4C"/>
    <w:rsid w:val="004D6AFA"/>
    <w:rsid w:val="004D749C"/>
    <w:rsid w:val="004E04A2"/>
    <w:rsid w:val="004E154C"/>
    <w:rsid w:val="004E338B"/>
    <w:rsid w:val="004E388E"/>
    <w:rsid w:val="004E4993"/>
    <w:rsid w:val="004E4A25"/>
    <w:rsid w:val="004F1923"/>
    <w:rsid w:val="004F469B"/>
    <w:rsid w:val="004F52CB"/>
    <w:rsid w:val="00504C35"/>
    <w:rsid w:val="00506D34"/>
    <w:rsid w:val="00507DBE"/>
    <w:rsid w:val="00510FC5"/>
    <w:rsid w:val="00512091"/>
    <w:rsid w:val="00512A56"/>
    <w:rsid w:val="0051331A"/>
    <w:rsid w:val="0051389E"/>
    <w:rsid w:val="00521947"/>
    <w:rsid w:val="00521DEA"/>
    <w:rsid w:val="00523890"/>
    <w:rsid w:val="00525A49"/>
    <w:rsid w:val="00526A37"/>
    <w:rsid w:val="00526C33"/>
    <w:rsid w:val="005274CE"/>
    <w:rsid w:val="00530013"/>
    <w:rsid w:val="005323FB"/>
    <w:rsid w:val="005331D0"/>
    <w:rsid w:val="00533331"/>
    <w:rsid w:val="005339AA"/>
    <w:rsid w:val="00533D79"/>
    <w:rsid w:val="0053735B"/>
    <w:rsid w:val="005427B7"/>
    <w:rsid w:val="00542D11"/>
    <w:rsid w:val="00543C2C"/>
    <w:rsid w:val="0054438E"/>
    <w:rsid w:val="00547873"/>
    <w:rsid w:val="005520FA"/>
    <w:rsid w:val="00552377"/>
    <w:rsid w:val="00552808"/>
    <w:rsid w:val="0055347D"/>
    <w:rsid w:val="00553764"/>
    <w:rsid w:val="00553FBC"/>
    <w:rsid w:val="00554026"/>
    <w:rsid w:val="00554088"/>
    <w:rsid w:val="005541A2"/>
    <w:rsid w:val="0055434D"/>
    <w:rsid w:val="005547F8"/>
    <w:rsid w:val="00557D33"/>
    <w:rsid w:val="00560AA1"/>
    <w:rsid w:val="0056327D"/>
    <w:rsid w:val="00563742"/>
    <w:rsid w:val="005643DA"/>
    <w:rsid w:val="005710CC"/>
    <w:rsid w:val="00573892"/>
    <w:rsid w:val="00576951"/>
    <w:rsid w:val="00576DD5"/>
    <w:rsid w:val="00576F9E"/>
    <w:rsid w:val="005771BC"/>
    <w:rsid w:val="00580670"/>
    <w:rsid w:val="00580892"/>
    <w:rsid w:val="005835EE"/>
    <w:rsid w:val="0058361F"/>
    <w:rsid w:val="005837A7"/>
    <w:rsid w:val="00585774"/>
    <w:rsid w:val="00585C6A"/>
    <w:rsid w:val="0058669D"/>
    <w:rsid w:val="00586A9E"/>
    <w:rsid w:val="00591971"/>
    <w:rsid w:val="005941F2"/>
    <w:rsid w:val="005942BC"/>
    <w:rsid w:val="00596C95"/>
    <w:rsid w:val="00596E82"/>
    <w:rsid w:val="0059769F"/>
    <w:rsid w:val="005A1277"/>
    <w:rsid w:val="005A502E"/>
    <w:rsid w:val="005A53BC"/>
    <w:rsid w:val="005A61B4"/>
    <w:rsid w:val="005A7F11"/>
    <w:rsid w:val="005B1361"/>
    <w:rsid w:val="005B1757"/>
    <w:rsid w:val="005B36EB"/>
    <w:rsid w:val="005B6F75"/>
    <w:rsid w:val="005C1049"/>
    <w:rsid w:val="005C2EDA"/>
    <w:rsid w:val="005C2FA8"/>
    <w:rsid w:val="005C57DD"/>
    <w:rsid w:val="005C5DF1"/>
    <w:rsid w:val="005C6876"/>
    <w:rsid w:val="005C79C8"/>
    <w:rsid w:val="005D0042"/>
    <w:rsid w:val="005D028F"/>
    <w:rsid w:val="005D165D"/>
    <w:rsid w:val="005D1E2E"/>
    <w:rsid w:val="005D22D5"/>
    <w:rsid w:val="005D3EE5"/>
    <w:rsid w:val="005D42C8"/>
    <w:rsid w:val="005D798C"/>
    <w:rsid w:val="005E31E1"/>
    <w:rsid w:val="005E4BE6"/>
    <w:rsid w:val="005E5326"/>
    <w:rsid w:val="005E63E5"/>
    <w:rsid w:val="005E79E2"/>
    <w:rsid w:val="005F0AB9"/>
    <w:rsid w:val="005F2B63"/>
    <w:rsid w:val="005F3535"/>
    <w:rsid w:val="005F3DF4"/>
    <w:rsid w:val="005F42A8"/>
    <w:rsid w:val="005F6C0F"/>
    <w:rsid w:val="00603F1B"/>
    <w:rsid w:val="006043FA"/>
    <w:rsid w:val="00604874"/>
    <w:rsid w:val="006104BA"/>
    <w:rsid w:val="00613C34"/>
    <w:rsid w:val="00616661"/>
    <w:rsid w:val="006167AA"/>
    <w:rsid w:val="00622575"/>
    <w:rsid w:val="00622FAC"/>
    <w:rsid w:val="00624337"/>
    <w:rsid w:val="00627DA3"/>
    <w:rsid w:val="00627E69"/>
    <w:rsid w:val="00627FA6"/>
    <w:rsid w:val="00633BBE"/>
    <w:rsid w:val="006345A8"/>
    <w:rsid w:val="00636D0E"/>
    <w:rsid w:val="00640B79"/>
    <w:rsid w:val="00642A0A"/>
    <w:rsid w:val="006441D9"/>
    <w:rsid w:val="0064487B"/>
    <w:rsid w:val="00644AAF"/>
    <w:rsid w:val="00647116"/>
    <w:rsid w:val="006503D0"/>
    <w:rsid w:val="00652295"/>
    <w:rsid w:val="00653B41"/>
    <w:rsid w:val="006547C3"/>
    <w:rsid w:val="0065485B"/>
    <w:rsid w:val="00655C1D"/>
    <w:rsid w:val="00656532"/>
    <w:rsid w:val="00656DC9"/>
    <w:rsid w:val="006615C3"/>
    <w:rsid w:val="00662DF4"/>
    <w:rsid w:val="00662FD7"/>
    <w:rsid w:val="00663226"/>
    <w:rsid w:val="0066345B"/>
    <w:rsid w:val="00663D1D"/>
    <w:rsid w:val="00664FD8"/>
    <w:rsid w:val="00665B68"/>
    <w:rsid w:val="00666BA6"/>
    <w:rsid w:val="0066717F"/>
    <w:rsid w:val="00672201"/>
    <w:rsid w:val="00673036"/>
    <w:rsid w:val="006759E3"/>
    <w:rsid w:val="00676AEA"/>
    <w:rsid w:val="00676F19"/>
    <w:rsid w:val="006811F3"/>
    <w:rsid w:val="006817AE"/>
    <w:rsid w:val="00682C04"/>
    <w:rsid w:val="00684153"/>
    <w:rsid w:val="0068461D"/>
    <w:rsid w:val="006859EA"/>
    <w:rsid w:val="00685E06"/>
    <w:rsid w:val="006872BA"/>
    <w:rsid w:val="006876BF"/>
    <w:rsid w:val="00690176"/>
    <w:rsid w:val="00691A30"/>
    <w:rsid w:val="00691B99"/>
    <w:rsid w:val="00692352"/>
    <w:rsid w:val="00692CD1"/>
    <w:rsid w:val="006932A5"/>
    <w:rsid w:val="0069397F"/>
    <w:rsid w:val="00694690"/>
    <w:rsid w:val="00696AE6"/>
    <w:rsid w:val="00696F25"/>
    <w:rsid w:val="006A0016"/>
    <w:rsid w:val="006A34DB"/>
    <w:rsid w:val="006A3756"/>
    <w:rsid w:val="006A4DA1"/>
    <w:rsid w:val="006A51CA"/>
    <w:rsid w:val="006A555A"/>
    <w:rsid w:val="006A5B12"/>
    <w:rsid w:val="006B07B6"/>
    <w:rsid w:val="006B1ABF"/>
    <w:rsid w:val="006B1BCF"/>
    <w:rsid w:val="006B2804"/>
    <w:rsid w:val="006B3F55"/>
    <w:rsid w:val="006B4918"/>
    <w:rsid w:val="006B5D01"/>
    <w:rsid w:val="006B60DE"/>
    <w:rsid w:val="006B79E1"/>
    <w:rsid w:val="006B7CDE"/>
    <w:rsid w:val="006B7EF0"/>
    <w:rsid w:val="006C12CF"/>
    <w:rsid w:val="006C1470"/>
    <w:rsid w:val="006C18A8"/>
    <w:rsid w:val="006C1EBE"/>
    <w:rsid w:val="006C2621"/>
    <w:rsid w:val="006C39A0"/>
    <w:rsid w:val="006C4008"/>
    <w:rsid w:val="006C44D3"/>
    <w:rsid w:val="006C4C23"/>
    <w:rsid w:val="006C5096"/>
    <w:rsid w:val="006C5193"/>
    <w:rsid w:val="006C5EEA"/>
    <w:rsid w:val="006C641D"/>
    <w:rsid w:val="006C7229"/>
    <w:rsid w:val="006D60ED"/>
    <w:rsid w:val="006D7FA4"/>
    <w:rsid w:val="006E4508"/>
    <w:rsid w:val="006E628E"/>
    <w:rsid w:val="006F0AB6"/>
    <w:rsid w:val="006F0C89"/>
    <w:rsid w:val="006F1095"/>
    <w:rsid w:val="006F2BDE"/>
    <w:rsid w:val="006F3CE4"/>
    <w:rsid w:val="006F5095"/>
    <w:rsid w:val="006F54EA"/>
    <w:rsid w:val="006F58CD"/>
    <w:rsid w:val="007015F0"/>
    <w:rsid w:val="0070211D"/>
    <w:rsid w:val="007031F7"/>
    <w:rsid w:val="00703411"/>
    <w:rsid w:val="0070600E"/>
    <w:rsid w:val="0071286F"/>
    <w:rsid w:val="00712A22"/>
    <w:rsid w:val="00714247"/>
    <w:rsid w:val="00714755"/>
    <w:rsid w:val="00716B56"/>
    <w:rsid w:val="007175E0"/>
    <w:rsid w:val="00717EC1"/>
    <w:rsid w:val="0072367F"/>
    <w:rsid w:val="00723A3D"/>
    <w:rsid w:val="007300D8"/>
    <w:rsid w:val="0073138A"/>
    <w:rsid w:val="007322E7"/>
    <w:rsid w:val="00732FA9"/>
    <w:rsid w:val="00734398"/>
    <w:rsid w:val="00734C42"/>
    <w:rsid w:val="007354C8"/>
    <w:rsid w:val="00735509"/>
    <w:rsid w:val="00735B4C"/>
    <w:rsid w:val="0074056F"/>
    <w:rsid w:val="007410D1"/>
    <w:rsid w:val="00742958"/>
    <w:rsid w:val="00744AEB"/>
    <w:rsid w:val="00744C8E"/>
    <w:rsid w:val="00746A20"/>
    <w:rsid w:val="007473EF"/>
    <w:rsid w:val="00752A44"/>
    <w:rsid w:val="00754DD2"/>
    <w:rsid w:val="00756501"/>
    <w:rsid w:val="0075661F"/>
    <w:rsid w:val="00756A76"/>
    <w:rsid w:val="00760C80"/>
    <w:rsid w:val="007619F7"/>
    <w:rsid w:val="00764800"/>
    <w:rsid w:val="0076574B"/>
    <w:rsid w:val="00766F31"/>
    <w:rsid w:val="00772EAF"/>
    <w:rsid w:val="00773394"/>
    <w:rsid w:val="007750E4"/>
    <w:rsid w:val="00775BF1"/>
    <w:rsid w:val="007778A6"/>
    <w:rsid w:val="00780665"/>
    <w:rsid w:val="007814F3"/>
    <w:rsid w:val="007818FA"/>
    <w:rsid w:val="00782893"/>
    <w:rsid w:val="00783099"/>
    <w:rsid w:val="00784AD2"/>
    <w:rsid w:val="00787B8D"/>
    <w:rsid w:val="007908B5"/>
    <w:rsid w:val="007911CD"/>
    <w:rsid w:val="007925C3"/>
    <w:rsid w:val="007930E6"/>
    <w:rsid w:val="00793788"/>
    <w:rsid w:val="00793825"/>
    <w:rsid w:val="00793A98"/>
    <w:rsid w:val="00793DF0"/>
    <w:rsid w:val="00797588"/>
    <w:rsid w:val="00797F20"/>
    <w:rsid w:val="007A44D0"/>
    <w:rsid w:val="007A4A30"/>
    <w:rsid w:val="007A6194"/>
    <w:rsid w:val="007A787B"/>
    <w:rsid w:val="007B0BB2"/>
    <w:rsid w:val="007B2783"/>
    <w:rsid w:val="007B46A7"/>
    <w:rsid w:val="007B46CF"/>
    <w:rsid w:val="007B6F63"/>
    <w:rsid w:val="007B708D"/>
    <w:rsid w:val="007C0DD1"/>
    <w:rsid w:val="007C132C"/>
    <w:rsid w:val="007C3B10"/>
    <w:rsid w:val="007C3DE0"/>
    <w:rsid w:val="007C51BF"/>
    <w:rsid w:val="007C52B0"/>
    <w:rsid w:val="007C5949"/>
    <w:rsid w:val="007D02B0"/>
    <w:rsid w:val="007D04C2"/>
    <w:rsid w:val="007D420F"/>
    <w:rsid w:val="007D4B54"/>
    <w:rsid w:val="007E42FC"/>
    <w:rsid w:val="007E4965"/>
    <w:rsid w:val="007E67D5"/>
    <w:rsid w:val="007E7CF0"/>
    <w:rsid w:val="007F23DC"/>
    <w:rsid w:val="007F3845"/>
    <w:rsid w:val="007F5052"/>
    <w:rsid w:val="007F5716"/>
    <w:rsid w:val="0080121D"/>
    <w:rsid w:val="00802620"/>
    <w:rsid w:val="008028F0"/>
    <w:rsid w:val="008049DE"/>
    <w:rsid w:val="00804A2C"/>
    <w:rsid w:val="008050B8"/>
    <w:rsid w:val="00807EC1"/>
    <w:rsid w:val="00810167"/>
    <w:rsid w:val="00813D8F"/>
    <w:rsid w:val="00814B70"/>
    <w:rsid w:val="00814CF1"/>
    <w:rsid w:val="00815AA7"/>
    <w:rsid w:val="0082027C"/>
    <w:rsid w:val="0082595C"/>
    <w:rsid w:val="0082652A"/>
    <w:rsid w:val="00826D6A"/>
    <w:rsid w:val="00827BA4"/>
    <w:rsid w:val="00830E1C"/>
    <w:rsid w:val="00832970"/>
    <w:rsid w:val="00832B05"/>
    <w:rsid w:val="00832CAD"/>
    <w:rsid w:val="0083330C"/>
    <w:rsid w:val="00833E37"/>
    <w:rsid w:val="008368ED"/>
    <w:rsid w:val="00836D2A"/>
    <w:rsid w:val="00836D7A"/>
    <w:rsid w:val="008370FB"/>
    <w:rsid w:val="008379D4"/>
    <w:rsid w:val="00843F7A"/>
    <w:rsid w:val="008453A4"/>
    <w:rsid w:val="008479CB"/>
    <w:rsid w:val="00854814"/>
    <w:rsid w:val="0085534D"/>
    <w:rsid w:val="00860C4E"/>
    <w:rsid w:val="00862A40"/>
    <w:rsid w:val="008646FD"/>
    <w:rsid w:val="00865FFF"/>
    <w:rsid w:val="008740EE"/>
    <w:rsid w:val="0087556C"/>
    <w:rsid w:val="0088071B"/>
    <w:rsid w:val="00880DBE"/>
    <w:rsid w:val="00880F57"/>
    <w:rsid w:val="008821B7"/>
    <w:rsid w:val="0088383B"/>
    <w:rsid w:val="008858C6"/>
    <w:rsid w:val="00893BBA"/>
    <w:rsid w:val="00894848"/>
    <w:rsid w:val="00894A9D"/>
    <w:rsid w:val="0089620F"/>
    <w:rsid w:val="0089645F"/>
    <w:rsid w:val="008971BB"/>
    <w:rsid w:val="00897BD0"/>
    <w:rsid w:val="008A00E4"/>
    <w:rsid w:val="008A4C70"/>
    <w:rsid w:val="008A628C"/>
    <w:rsid w:val="008A7B8F"/>
    <w:rsid w:val="008A7C8B"/>
    <w:rsid w:val="008B16CC"/>
    <w:rsid w:val="008B30B8"/>
    <w:rsid w:val="008B3B3F"/>
    <w:rsid w:val="008B4627"/>
    <w:rsid w:val="008B5B21"/>
    <w:rsid w:val="008B6240"/>
    <w:rsid w:val="008B7197"/>
    <w:rsid w:val="008B7F5E"/>
    <w:rsid w:val="008C0A8D"/>
    <w:rsid w:val="008C0BE0"/>
    <w:rsid w:val="008C0EB7"/>
    <w:rsid w:val="008C1BDB"/>
    <w:rsid w:val="008C2143"/>
    <w:rsid w:val="008C2218"/>
    <w:rsid w:val="008C224A"/>
    <w:rsid w:val="008C29F5"/>
    <w:rsid w:val="008C4CB8"/>
    <w:rsid w:val="008C55C9"/>
    <w:rsid w:val="008C6076"/>
    <w:rsid w:val="008C685D"/>
    <w:rsid w:val="008C7E0C"/>
    <w:rsid w:val="008C7FFA"/>
    <w:rsid w:val="008D0DDD"/>
    <w:rsid w:val="008D0E91"/>
    <w:rsid w:val="008D1189"/>
    <w:rsid w:val="008D27B4"/>
    <w:rsid w:val="008D3048"/>
    <w:rsid w:val="008D3B4F"/>
    <w:rsid w:val="008D651D"/>
    <w:rsid w:val="008D6F48"/>
    <w:rsid w:val="008E0298"/>
    <w:rsid w:val="008E0338"/>
    <w:rsid w:val="008E09D5"/>
    <w:rsid w:val="008E118A"/>
    <w:rsid w:val="008E1E14"/>
    <w:rsid w:val="008E1E33"/>
    <w:rsid w:val="008E21F1"/>
    <w:rsid w:val="008E3408"/>
    <w:rsid w:val="008E3F34"/>
    <w:rsid w:val="008E46A9"/>
    <w:rsid w:val="008F1541"/>
    <w:rsid w:val="008F672A"/>
    <w:rsid w:val="008F7B06"/>
    <w:rsid w:val="009005F3"/>
    <w:rsid w:val="0090145E"/>
    <w:rsid w:val="009021B0"/>
    <w:rsid w:val="00902785"/>
    <w:rsid w:val="00903A6C"/>
    <w:rsid w:val="009040AB"/>
    <w:rsid w:val="00905332"/>
    <w:rsid w:val="00907A6C"/>
    <w:rsid w:val="009112C9"/>
    <w:rsid w:val="00912736"/>
    <w:rsid w:val="00913586"/>
    <w:rsid w:val="009143F6"/>
    <w:rsid w:val="009148A0"/>
    <w:rsid w:val="00915A79"/>
    <w:rsid w:val="00916492"/>
    <w:rsid w:val="00916A22"/>
    <w:rsid w:val="00921249"/>
    <w:rsid w:val="00921D40"/>
    <w:rsid w:val="009230A6"/>
    <w:rsid w:val="00924944"/>
    <w:rsid w:val="009256B2"/>
    <w:rsid w:val="00925723"/>
    <w:rsid w:val="00925D15"/>
    <w:rsid w:val="0092775F"/>
    <w:rsid w:val="00927D38"/>
    <w:rsid w:val="009300CF"/>
    <w:rsid w:val="00933397"/>
    <w:rsid w:val="0093380D"/>
    <w:rsid w:val="00934523"/>
    <w:rsid w:val="0093614E"/>
    <w:rsid w:val="009422B6"/>
    <w:rsid w:val="0094361D"/>
    <w:rsid w:val="0094372C"/>
    <w:rsid w:val="0094381D"/>
    <w:rsid w:val="0094455A"/>
    <w:rsid w:val="009460F4"/>
    <w:rsid w:val="00947F82"/>
    <w:rsid w:val="0095016E"/>
    <w:rsid w:val="0095129A"/>
    <w:rsid w:val="00951CC2"/>
    <w:rsid w:val="00955BE3"/>
    <w:rsid w:val="00956C34"/>
    <w:rsid w:val="00960F6C"/>
    <w:rsid w:val="00961871"/>
    <w:rsid w:val="00961D5D"/>
    <w:rsid w:val="00961F26"/>
    <w:rsid w:val="0096311C"/>
    <w:rsid w:val="00963D6C"/>
    <w:rsid w:val="00964D2D"/>
    <w:rsid w:val="00965870"/>
    <w:rsid w:val="00965ABA"/>
    <w:rsid w:val="00966E85"/>
    <w:rsid w:val="00970725"/>
    <w:rsid w:val="00970B61"/>
    <w:rsid w:val="00971228"/>
    <w:rsid w:val="00971461"/>
    <w:rsid w:val="00973784"/>
    <w:rsid w:val="00973D0A"/>
    <w:rsid w:val="00976290"/>
    <w:rsid w:val="0097688E"/>
    <w:rsid w:val="00976A39"/>
    <w:rsid w:val="00982109"/>
    <w:rsid w:val="00982BF8"/>
    <w:rsid w:val="00982DA8"/>
    <w:rsid w:val="00983BC7"/>
    <w:rsid w:val="009873DA"/>
    <w:rsid w:val="00987592"/>
    <w:rsid w:val="00991307"/>
    <w:rsid w:val="009926E2"/>
    <w:rsid w:val="0099333F"/>
    <w:rsid w:val="00993E75"/>
    <w:rsid w:val="00994145"/>
    <w:rsid w:val="00994E6A"/>
    <w:rsid w:val="009A154A"/>
    <w:rsid w:val="009A15D7"/>
    <w:rsid w:val="009A2849"/>
    <w:rsid w:val="009B00E1"/>
    <w:rsid w:val="009B06D7"/>
    <w:rsid w:val="009B0831"/>
    <w:rsid w:val="009B2997"/>
    <w:rsid w:val="009B3462"/>
    <w:rsid w:val="009B42D9"/>
    <w:rsid w:val="009B6EFA"/>
    <w:rsid w:val="009B786C"/>
    <w:rsid w:val="009B7FFD"/>
    <w:rsid w:val="009C0071"/>
    <w:rsid w:val="009C0653"/>
    <w:rsid w:val="009C0A84"/>
    <w:rsid w:val="009C252B"/>
    <w:rsid w:val="009C4B1F"/>
    <w:rsid w:val="009C5F20"/>
    <w:rsid w:val="009C6D33"/>
    <w:rsid w:val="009D0337"/>
    <w:rsid w:val="009D4F52"/>
    <w:rsid w:val="009D50AC"/>
    <w:rsid w:val="009D5A7A"/>
    <w:rsid w:val="009D675F"/>
    <w:rsid w:val="009D6CE5"/>
    <w:rsid w:val="009E1DFB"/>
    <w:rsid w:val="009E2962"/>
    <w:rsid w:val="009E7760"/>
    <w:rsid w:val="009E7D5F"/>
    <w:rsid w:val="009F0BDC"/>
    <w:rsid w:val="009F388B"/>
    <w:rsid w:val="009F510C"/>
    <w:rsid w:val="009F5141"/>
    <w:rsid w:val="009F52C8"/>
    <w:rsid w:val="009F648A"/>
    <w:rsid w:val="009F676A"/>
    <w:rsid w:val="009F74E5"/>
    <w:rsid w:val="00A000DF"/>
    <w:rsid w:val="00A0066A"/>
    <w:rsid w:val="00A010A9"/>
    <w:rsid w:val="00A012DE"/>
    <w:rsid w:val="00A01730"/>
    <w:rsid w:val="00A01C62"/>
    <w:rsid w:val="00A01CD3"/>
    <w:rsid w:val="00A022F2"/>
    <w:rsid w:val="00A0248A"/>
    <w:rsid w:val="00A04037"/>
    <w:rsid w:val="00A06B21"/>
    <w:rsid w:val="00A073B1"/>
    <w:rsid w:val="00A10065"/>
    <w:rsid w:val="00A15E1D"/>
    <w:rsid w:val="00A16C1B"/>
    <w:rsid w:val="00A2349A"/>
    <w:rsid w:val="00A23558"/>
    <w:rsid w:val="00A243CB"/>
    <w:rsid w:val="00A25D3E"/>
    <w:rsid w:val="00A2672E"/>
    <w:rsid w:val="00A26D7B"/>
    <w:rsid w:val="00A27163"/>
    <w:rsid w:val="00A2731B"/>
    <w:rsid w:val="00A27502"/>
    <w:rsid w:val="00A306AF"/>
    <w:rsid w:val="00A31409"/>
    <w:rsid w:val="00A314C0"/>
    <w:rsid w:val="00A34070"/>
    <w:rsid w:val="00A37443"/>
    <w:rsid w:val="00A376FD"/>
    <w:rsid w:val="00A37743"/>
    <w:rsid w:val="00A4021A"/>
    <w:rsid w:val="00A40291"/>
    <w:rsid w:val="00A40BC9"/>
    <w:rsid w:val="00A40D4B"/>
    <w:rsid w:val="00A40E9F"/>
    <w:rsid w:val="00A415FB"/>
    <w:rsid w:val="00A42752"/>
    <w:rsid w:val="00A43991"/>
    <w:rsid w:val="00A46C59"/>
    <w:rsid w:val="00A46D95"/>
    <w:rsid w:val="00A52FC3"/>
    <w:rsid w:val="00A53981"/>
    <w:rsid w:val="00A541DB"/>
    <w:rsid w:val="00A5437A"/>
    <w:rsid w:val="00A55925"/>
    <w:rsid w:val="00A55BDC"/>
    <w:rsid w:val="00A56BA4"/>
    <w:rsid w:val="00A61BB8"/>
    <w:rsid w:val="00A62391"/>
    <w:rsid w:val="00A6590F"/>
    <w:rsid w:val="00A65A3C"/>
    <w:rsid w:val="00A66051"/>
    <w:rsid w:val="00A7016E"/>
    <w:rsid w:val="00A7048D"/>
    <w:rsid w:val="00A71101"/>
    <w:rsid w:val="00A74F48"/>
    <w:rsid w:val="00A7729F"/>
    <w:rsid w:val="00A77390"/>
    <w:rsid w:val="00A77B29"/>
    <w:rsid w:val="00A81068"/>
    <w:rsid w:val="00A81FD4"/>
    <w:rsid w:val="00A82115"/>
    <w:rsid w:val="00A82D9A"/>
    <w:rsid w:val="00A86870"/>
    <w:rsid w:val="00A90898"/>
    <w:rsid w:val="00A90BBF"/>
    <w:rsid w:val="00A926C8"/>
    <w:rsid w:val="00A92870"/>
    <w:rsid w:val="00A93BFB"/>
    <w:rsid w:val="00A95974"/>
    <w:rsid w:val="00A97468"/>
    <w:rsid w:val="00AA0900"/>
    <w:rsid w:val="00AA1581"/>
    <w:rsid w:val="00AA32E9"/>
    <w:rsid w:val="00AA342F"/>
    <w:rsid w:val="00AA3581"/>
    <w:rsid w:val="00AA58A4"/>
    <w:rsid w:val="00AA67D2"/>
    <w:rsid w:val="00AA7F09"/>
    <w:rsid w:val="00AB181F"/>
    <w:rsid w:val="00AB2CC2"/>
    <w:rsid w:val="00AB355D"/>
    <w:rsid w:val="00AB6567"/>
    <w:rsid w:val="00AC024B"/>
    <w:rsid w:val="00AC11A4"/>
    <w:rsid w:val="00AC1E78"/>
    <w:rsid w:val="00AC34F3"/>
    <w:rsid w:val="00AC3615"/>
    <w:rsid w:val="00AC680F"/>
    <w:rsid w:val="00AC6873"/>
    <w:rsid w:val="00AC744F"/>
    <w:rsid w:val="00AD0612"/>
    <w:rsid w:val="00AD143B"/>
    <w:rsid w:val="00AD2178"/>
    <w:rsid w:val="00AD3AA1"/>
    <w:rsid w:val="00AD3B69"/>
    <w:rsid w:val="00AD41E1"/>
    <w:rsid w:val="00AD53E9"/>
    <w:rsid w:val="00AD5FC3"/>
    <w:rsid w:val="00AD7089"/>
    <w:rsid w:val="00AD7BD3"/>
    <w:rsid w:val="00AE1637"/>
    <w:rsid w:val="00AE1CB1"/>
    <w:rsid w:val="00AE2C69"/>
    <w:rsid w:val="00AE417D"/>
    <w:rsid w:val="00AE6871"/>
    <w:rsid w:val="00AF126E"/>
    <w:rsid w:val="00AF4663"/>
    <w:rsid w:val="00AF61BA"/>
    <w:rsid w:val="00AF7F2F"/>
    <w:rsid w:val="00B0206D"/>
    <w:rsid w:val="00B03BD8"/>
    <w:rsid w:val="00B040DC"/>
    <w:rsid w:val="00B0422A"/>
    <w:rsid w:val="00B05483"/>
    <w:rsid w:val="00B100E8"/>
    <w:rsid w:val="00B10F10"/>
    <w:rsid w:val="00B1261B"/>
    <w:rsid w:val="00B1462F"/>
    <w:rsid w:val="00B148C4"/>
    <w:rsid w:val="00B14993"/>
    <w:rsid w:val="00B16CA8"/>
    <w:rsid w:val="00B1738F"/>
    <w:rsid w:val="00B22ADE"/>
    <w:rsid w:val="00B241CF"/>
    <w:rsid w:val="00B24F22"/>
    <w:rsid w:val="00B25CC6"/>
    <w:rsid w:val="00B31177"/>
    <w:rsid w:val="00B323DF"/>
    <w:rsid w:val="00B3260E"/>
    <w:rsid w:val="00B32FCC"/>
    <w:rsid w:val="00B3552E"/>
    <w:rsid w:val="00B40077"/>
    <w:rsid w:val="00B44C73"/>
    <w:rsid w:val="00B455A5"/>
    <w:rsid w:val="00B45F74"/>
    <w:rsid w:val="00B46D75"/>
    <w:rsid w:val="00B47430"/>
    <w:rsid w:val="00B47FE2"/>
    <w:rsid w:val="00B5081C"/>
    <w:rsid w:val="00B510F4"/>
    <w:rsid w:val="00B514A4"/>
    <w:rsid w:val="00B52419"/>
    <w:rsid w:val="00B5256F"/>
    <w:rsid w:val="00B53D68"/>
    <w:rsid w:val="00B546DE"/>
    <w:rsid w:val="00B54762"/>
    <w:rsid w:val="00B56E03"/>
    <w:rsid w:val="00B57F9E"/>
    <w:rsid w:val="00B6028B"/>
    <w:rsid w:val="00B60419"/>
    <w:rsid w:val="00B6042E"/>
    <w:rsid w:val="00B60CB9"/>
    <w:rsid w:val="00B60F51"/>
    <w:rsid w:val="00B61A94"/>
    <w:rsid w:val="00B61B82"/>
    <w:rsid w:val="00B62869"/>
    <w:rsid w:val="00B6471D"/>
    <w:rsid w:val="00B65EA4"/>
    <w:rsid w:val="00B65F1A"/>
    <w:rsid w:val="00B67B8F"/>
    <w:rsid w:val="00B67CF1"/>
    <w:rsid w:val="00B7079C"/>
    <w:rsid w:val="00B7145B"/>
    <w:rsid w:val="00B718C6"/>
    <w:rsid w:val="00B744E0"/>
    <w:rsid w:val="00B7521A"/>
    <w:rsid w:val="00B75A6A"/>
    <w:rsid w:val="00B767DE"/>
    <w:rsid w:val="00B77E78"/>
    <w:rsid w:val="00B801C3"/>
    <w:rsid w:val="00B80387"/>
    <w:rsid w:val="00B80F4D"/>
    <w:rsid w:val="00B817D8"/>
    <w:rsid w:val="00B81A07"/>
    <w:rsid w:val="00B8204A"/>
    <w:rsid w:val="00B828C7"/>
    <w:rsid w:val="00B8468E"/>
    <w:rsid w:val="00B8774A"/>
    <w:rsid w:val="00B90189"/>
    <w:rsid w:val="00B90A89"/>
    <w:rsid w:val="00B918F3"/>
    <w:rsid w:val="00B93472"/>
    <w:rsid w:val="00B93610"/>
    <w:rsid w:val="00B93C83"/>
    <w:rsid w:val="00B93E03"/>
    <w:rsid w:val="00B944F4"/>
    <w:rsid w:val="00B94D50"/>
    <w:rsid w:val="00B9516E"/>
    <w:rsid w:val="00B97441"/>
    <w:rsid w:val="00B975A3"/>
    <w:rsid w:val="00BA16A9"/>
    <w:rsid w:val="00BA17A9"/>
    <w:rsid w:val="00BA312E"/>
    <w:rsid w:val="00BA31F0"/>
    <w:rsid w:val="00BA3B18"/>
    <w:rsid w:val="00BA4AB9"/>
    <w:rsid w:val="00BA5668"/>
    <w:rsid w:val="00BB0114"/>
    <w:rsid w:val="00BB276A"/>
    <w:rsid w:val="00BB5C26"/>
    <w:rsid w:val="00BB7B17"/>
    <w:rsid w:val="00BC1993"/>
    <w:rsid w:val="00BC25D9"/>
    <w:rsid w:val="00BC3632"/>
    <w:rsid w:val="00BC391A"/>
    <w:rsid w:val="00BC39D1"/>
    <w:rsid w:val="00BC3CE6"/>
    <w:rsid w:val="00BC4BB6"/>
    <w:rsid w:val="00BD024B"/>
    <w:rsid w:val="00BD1C4C"/>
    <w:rsid w:val="00BD36B3"/>
    <w:rsid w:val="00BD585B"/>
    <w:rsid w:val="00BD75A4"/>
    <w:rsid w:val="00BD7B25"/>
    <w:rsid w:val="00BE03FA"/>
    <w:rsid w:val="00BE0832"/>
    <w:rsid w:val="00BE135B"/>
    <w:rsid w:val="00BE139B"/>
    <w:rsid w:val="00BE3041"/>
    <w:rsid w:val="00BE355C"/>
    <w:rsid w:val="00BE3ACB"/>
    <w:rsid w:val="00BE4AB0"/>
    <w:rsid w:val="00BE6325"/>
    <w:rsid w:val="00BF31AE"/>
    <w:rsid w:val="00BF3BA1"/>
    <w:rsid w:val="00BF547C"/>
    <w:rsid w:val="00BF5BF8"/>
    <w:rsid w:val="00C003DB"/>
    <w:rsid w:val="00C00592"/>
    <w:rsid w:val="00C00812"/>
    <w:rsid w:val="00C0174E"/>
    <w:rsid w:val="00C01B39"/>
    <w:rsid w:val="00C01F47"/>
    <w:rsid w:val="00C02890"/>
    <w:rsid w:val="00C02E3B"/>
    <w:rsid w:val="00C040F4"/>
    <w:rsid w:val="00C05901"/>
    <w:rsid w:val="00C10BB2"/>
    <w:rsid w:val="00C11329"/>
    <w:rsid w:val="00C120F9"/>
    <w:rsid w:val="00C12268"/>
    <w:rsid w:val="00C12742"/>
    <w:rsid w:val="00C12E48"/>
    <w:rsid w:val="00C15AAA"/>
    <w:rsid w:val="00C177C9"/>
    <w:rsid w:val="00C179E6"/>
    <w:rsid w:val="00C20C65"/>
    <w:rsid w:val="00C219C9"/>
    <w:rsid w:val="00C22B7B"/>
    <w:rsid w:val="00C23122"/>
    <w:rsid w:val="00C243A4"/>
    <w:rsid w:val="00C26426"/>
    <w:rsid w:val="00C26FFD"/>
    <w:rsid w:val="00C27587"/>
    <w:rsid w:val="00C279EC"/>
    <w:rsid w:val="00C313E6"/>
    <w:rsid w:val="00C33606"/>
    <w:rsid w:val="00C34DDA"/>
    <w:rsid w:val="00C35A15"/>
    <w:rsid w:val="00C40ADB"/>
    <w:rsid w:val="00C40E83"/>
    <w:rsid w:val="00C41809"/>
    <w:rsid w:val="00C421DB"/>
    <w:rsid w:val="00C4221C"/>
    <w:rsid w:val="00C4283F"/>
    <w:rsid w:val="00C42909"/>
    <w:rsid w:val="00C43872"/>
    <w:rsid w:val="00C44166"/>
    <w:rsid w:val="00C46F8D"/>
    <w:rsid w:val="00C47D7B"/>
    <w:rsid w:val="00C51C0A"/>
    <w:rsid w:val="00C53535"/>
    <w:rsid w:val="00C54023"/>
    <w:rsid w:val="00C54331"/>
    <w:rsid w:val="00C5584A"/>
    <w:rsid w:val="00C627C5"/>
    <w:rsid w:val="00C6316E"/>
    <w:rsid w:val="00C639BD"/>
    <w:rsid w:val="00C64B8D"/>
    <w:rsid w:val="00C658D9"/>
    <w:rsid w:val="00C67383"/>
    <w:rsid w:val="00C719F8"/>
    <w:rsid w:val="00C7216C"/>
    <w:rsid w:val="00C74CB1"/>
    <w:rsid w:val="00C75610"/>
    <w:rsid w:val="00C759FD"/>
    <w:rsid w:val="00C75AAD"/>
    <w:rsid w:val="00C776A3"/>
    <w:rsid w:val="00C8021E"/>
    <w:rsid w:val="00C82006"/>
    <w:rsid w:val="00C83785"/>
    <w:rsid w:val="00C847C5"/>
    <w:rsid w:val="00C85161"/>
    <w:rsid w:val="00C862E6"/>
    <w:rsid w:val="00C86A69"/>
    <w:rsid w:val="00C903AB"/>
    <w:rsid w:val="00C92356"/>
    <w:rsid w:val="00C925CC"/>
    <w:rsid w:val="00C94208"/>
    <w:rsid w:val="00C95040"/>
    <w:rsid w:val="00C95988"/>
    <w:rsid w:val="00C9611E"/>
    <w:rsid w:val="00C96F9B"/>
    <w:rsid w:val="00CA08ED"/>
    <w:rsid w:val="00CA2050"/>
    <w:rsid w:val="00CA29D6"/>
    <w:rsid w:val="00CA4522"/>
    <w:rsid w:val="00CA475F"/>
    <w:rsid w:val="00CA55F7"/>
    <w:rsid w:val="00CB0557"/>
    <w:rsid w:val="00CB0805"/>
    <w:rsid w:val="00CB1DFD"/>
    <w:rsid w:val="00CB56DA"/>
    <w:rsid w:val="00CB7754"/>
    <w:rsid w:val="00CC1C46"/>
    <w:rsid w:val="00CC2840"/>
    <w:rsid w:val="00CC48AB"/>
    <w:rsid w:val="00CC4E37"/>
    <w:rsid w:val="00CC62EE"/>
    <w:rsid w:val="00CC7129"/>
    <w:rsid w:val="00CD0C92"/>
    <w:rsid w:val="00CD0CC9"/>
    <w:rsid w:val="00CD1F13"/>
    <w:rsid w:val="00CD3F16"/>
    <w:rsid w:val="00CD433C"/>
    <w:rsid w:val="00CD67D3"/>
    <w:rsid w:val="00CD7E73"/>
    <w:rsid w:val="00CE071B"/>
    <w:rsid w:val="00CE1F61"/>
    <w:rsid w:val="00CE3C2D"/>
    <w:rsid w:val="00CE491F"/>
    <w:rsid w:val="00CE7AAA"/>
    <w:rsid w:val="00CF78BF"/>
    <w:rsid w:val="00D016E6"/>
    <w:rsid w:val="00D06435"/>
    <w:rsid w:val="00D10838"/>
    <w:rsid w:val="00D11B5D"/>
    <w:rsid w:val="00D11CBD"/>
    <w:rsid w:val="00D11E1A"/>
    <w:rsid w:val="00D14032"/>
    <w:rsid w:val="00D169E7"/>
    <w:rsid w:val="00D17F35"/>
    <w:rsid w:val="00D202DB"/>
    <w:rsid w:val="00D21B25"/>
    <w:rsid w:val="00D2343A"/>
    <w:rsid w:val="00D25C28"/>
    <w:rsid w:val="00D27B33"/>
    <w:rsid w:val="00D420EF"/>
    <w:rsid w:val="00D423E4"/>
    <w:rsid w:val="00D4262D"/>
    <w:rsid w:val="00D44B77"/>
    <w:rsid w:val="00D455C2"/>
    <w:rsid w:val="00D47CB2"/>
    <w:rsid w:val="00D501A8"/>
    <w:rsid w:val="00D50964"/>
    <w:rsid w:val="00D543D0"/>
    <w:rsid w:val="00D55036"/>
    <w:rsid w:val="00D575A5"/>
    <w:rsid w:val="00D63F14"/>
    <w:rsid w:val="00D648DC"/>
    <w:rsid w:val="00D65994"/>
    <w:rsid w:val="00D6653A"/>
    <w:rsid w:val="00D6710A"/>
    <w:rsid w:val="00D711F8"/>
    <w:rsid w:val="00D73B9E"/>
    <w:rsid w:val="00D76596"/>
    <w:rsid w:val="00D76DF5"/>
    <w:rsid w:val="00D772D7"/>
    <w:rsid w:val="00D77818"/>
    <w:rsid w:val="00D8016C"/>
    <w:rsid w:val="00D812E0"/>
    <w:rsid w:val="00D821A2"/>
    <w:rsid w:val="00D83A41"/>
    <w:rsid w:val="00D84F07"/>
    <w:rsid w:val="00D85593"/>
    <w:rsid w:val="00D858C9"/>
    <w:rsid w:val="00D85DA3"/>
    <w:rsid w:val="00D8623B"/>
    <w:rsid w:val="00D864F5"/>
    <w:rsid w:val="00D87918"/>
    <w:rsid w:val="00D903DF"/>
    <w:rsid w:val="00D910B1"/>
    <w:rsid w:val="00D95928"/>
    <w:rsid w:val="00DA00E8"/>
    <w:rsid w:val="00DA06E8"/>
    <w:rsid w:val="00DA5C79"/>
    <w:rsid w:val="00DA7871"/>
    <w:rsid w:val="00DA7C33"/>
    <w:rsid w:val="00DA7F50"/>
    <w:rsid w:val="00DB009F"/>
    <w:rsid w:val="00DB06CE"/>
    <w:rsid w:val="00DB0AD6"/>
    <w:rsid w:val="00DB2AB3"/>
    <w:rsid w:val="00DB31F7"/>
    <w:rsid w:val="00DB3EB9"/>
    <w:rsid w:val="00DB44FE"/>
    <w:rsid w:val="00DB5D71"/>
    <w:rsid w:val="00DB5E97"/>
    <w:rsid w:val="00DC3872"/>
    <w:rsid w:val="00DC43DD"/>
    <w:rsid w:val="00DC4929"/>
    <w:rsid w:val="00DD47B0"/>
    <w:rsid w:val="00DD5184"/>
    <w:rsid w:val="00DE10B9"/>
    <w:rsid w:val="00DE128E"/>
    <w:rsid w:val="00DE1AC9"/>
    <w:rsid w:val="00DE34B3"/>
    <w:rsid w:val="00DE4279"/>
    <w:rsid w:val="00DE42DD"/>
    <w:rsid w:val="00DE5B2E"/>
    <w:rsid w:val="00DE5D05"/>
    <w:rsid w:val="00DE6AEA"/>
    <w:rsid w:val="00DF0B3B"/>
    <w:rsid w:val="00DF1CF8"/>
    <w:rsid w:val="00DF23AE"/>
    <w:rsid w:val="00DF25BD"/>
    <w:rsid w:val="00DF43DB"/>
    <w:rsid w:val="00DF4A5D"/>
    <w:rsid w:val="00DF7067"/>
    <w:rsid w:val="00DF732F"/>
    <w:rsid w:val="00DF73C9"/>
    <w:rsid w:val="00E077DA"/>
    <w:rsid w:val="00E10639"/>
    <w:rsid w:val="00E14223"/>
    <w:rsid w:val="00E15260"/>
    <w:rsid w:val="00E16AE3"/>
    <w:rsid w:val="00E1778E"/>
    <w:rsid w:val="00E17E09"/>
    <w:rsid w:val="00E20182"/>
    <w:rsid w:val="00E207D3"/>
    <w:rsid w:val="00E20DE9"/>
    <w:rsid w:val="00E20E0C"/>
    <w:rsid w:val="00E2124A"/>
    <w:rsid w:val="00E229FD"/>
    <w:rsid w:val="00E25B60"/>
    <w:rsid w:val="00E26E89"/>
    <w:rsid w:val="00E316BF"/>
    <w:rsid w:val="00E317D4"/>
    <w:rsid w:val="00E36583"/>
    <w:rsid w:val="00E37ABC"/>
    <w:rsid w:val="00E41FDC"/>
    <w:rsid w:val="00E46E38"/>
    <w:rsid w:val="00E47477"/>
    <w:rsid w:val="00E47934"/>
    <w:rsid w:val="00E47A28"/>
    <w:rsid w:val="00E47D07"/>
    <w:rsid w:val="00E5055C"/>
    <w:rsid w:val="00E53927"/>
    <w:rsid w:val="00E5692E"/>
    <w:rsid w:val="00E56935"/>
    <w:rsid w:val="00E606BF"/>
    <w:rsid w:val="00E64340"/>
    <w:rsid w:val="00E64B03"/>
    <w:rsid w:val="00E664E2"/>
    <w:rsid w:val="00E72510"/>
    <w:rsid w:val="00E74500"/>
    <w:rsid w:val="00E756AB"/>
    <w:rsid w:val="00E75B23"/>
    <w:rsid w:val="00E761D4"/>
    <w:rsid w:val="00E7647E"/>
    <w:rsid w:val="00E8129B"/>
    <w:rsid w:val="00E82827"/>
    <w:rsid w:val="00E85543"/>
    <w:rsid w:val="00E86EC6"/>
    <w:rsid w:val="00E87683"/>
    <w:rsid w:val="00E907F1"/>
    <w:rsid w:val="00E92270"/>
    <w:rsid w:val="00E92E54"/>
    <w:rsid w:val="00E93D90"/>
    <w:rsid w:val="00E95ACE"/>
    <w:rsid w:val="00E963DE"/>
    <w:rsid w:val="00E96D44"/>
    <w:rsid w:val="00E96EDD"/>
    <w:rsid w:val="00E971D0"/>
    <w:rsid w:val="00E97D91"/>
    <w:rsid w:val="00EA0878"/>
    <w:rsid w:val="00EA4551"/>
    <w:rsid w:val="00EA4CF7"/>
    <w:rsid w:val="00EA578B"/>
    <w:rsid w:val="00EA59B4"/>
    <w:rsid w:val="00EC0A53"/>
    <w:rsid w:val="00EC2613"/>
    <w:rsid w:val="00EC3490"/>
    <w:rsid w:val="00EC567C"/>
    <w:rsid w:val="00EC5C93"/>
    <w:rsid w:val="00EC7E73"/>
    <w:rsid w:val="00ED0CE0"/>
    <w:rsid w:val="00ED1143"/>
    <w:rsid w:val="00ED347B"/>
    <w:rsid w:val="00ED36A1"/>
    <w:rsid w:val="00ED37D9"/>
    <w:rsid w:val="00ED3E81"/>
    <w:rsid w:val="00ED44DB"/>
    <w:rsid w:val="00ED6504"/>
    <w:rsid w:val="00ED68D9"/>
    <w:rsid w:val="00ED7DE9"/>
    <w:rsid w:val="00EE05A4"/>
    <w:rsid w:val="00EE580D"/>
    <w:rsid w:val="00EE6CDB"/>
    <w:rsid w:val="00EF068C"/>
    <w:rsid w:val="00EF07C6"/>
    <w:rsid w:val="00EF1218"/>
    <w:rsid w:val="00EF261D"/>
    <w:rsid w:val="00EF31DB"/>
    <w:rsid w:val="00EF51EA"/>
    <w:rsid w:val="00EF7587"/>
    <w:rsid w:val="00F0016E"/>
    <w:rsid w:val="00F006EE"/>
    <w:rsid w:val="00F022F7"/>
    <w:rsid w:val="00F03B75"/>
    <w:rsid w:val="00F1098B"/>
    <w:rsid w:val="00F10FEE"/>
    <w:rsid w:val="00F1209B"/>
    <w:rsid w:val="00F120A8"/>
    <w:rsid w:val="00F13969"/>
    <w:rsid w:val="00F14822"/>
    <w:rsid w:val="00F1674C"/>
    <w:rsid w:val="00F17417"/>
    <w:rsid w:val="00F17F08"/>
    <w:rsid w:val="00F17F2A"/>
    <w:rsid w:val="00F207D6"/>
    <w:rsid w:val="00F20B9F"/>
    <w:rsid w:val="00F224F1"/>
    <w:rsid w:val="00F23121"/>
    <w:rsid w:val="00F244FE"/>
    <w:rsid w:val="00F309BA"/>
    <w:rsid w:val="00F31E2A"/>
    <w:rsid w:val="00F3379E"/>
    <w:rsid w:val="00F3476E"/>
    <w:rsid w:val="00F35734"/>
    <w:rsid w:val="00F40028"/>
    <w:rsid w:val="00F40736"/>
    <w:rsid w:val="00F40EA2"/>
    <w:rsid w:val="00F41848"/>
    <w:rsid w:val="00F431D6"/>
    <w:rsid w:val="00F43467"/>
    <w:rsid w:val="00F45CFA"/>
    <w:rsid w:val="00F4674A"/>
    <w:rsid w:val="00F46E7E"/>
    <w:rsid w:val="00F50050"/>
    <w:rsid w:val="00F50559"/>
    <w:rsid w:val="00F51008"/>
    <w:rsid w:val="00F51462"/>
    <w:rsid w:val="00F53D3B"/>
    <w:rsid w:val="00F54EDD"/>
    <w:rsid w:val="00F55075"/>
    <w:rsid w:val="00F55673"/>
    <w:rsid w:val="00F576A9"/>
    <w:rsid w:val="00F57C9A"/>
    <w:rsid w:val="00F57CFB"/>
    <w:rsid w:val="00F6235F"/>
    <w:rsid w:val="00F62CDF"/>
    <w:rsid w:val="00F62E93"/>
    <w:rsid w:val="00F661C9"/>
    <w:rsid w:val="00F713D5"/>
    <w:rsid w:val="00F71946"/>
    <w:rsid w:val="00F74BA1"/>
    <w:rsid w:val="00F74F2D"/>
    <w:rsid w:val="00F7569B"/>
    <w:rsid w:val="00F766D0"/>
    <w:rsid w:val="00F77032"/>
    <w:rsid w:val="00F77BF1"/>
    <w:rsid w:val="00F77C8E"/>
    <w:rsid w:val="00F819C2"/>
    <w:rsid w:val="00F81CD4"/>
    <w:rsid w:val="00F81F37"/>
    <w:rsid w:val="00F83811"/>
    <w:rsid w:val="00F840C5"/>
    <w:rsid w:val="00F84337"/>
    <w:rsid w:val="00F84B34"/>
    <w:rsid w:val="00F86666"/>
    <w:rsid w:val="00F867FB"/>
    <w:rsid w:val="00F8709D"/>
    <w:rsid w:val="00F92713"/>
    <w:rsid w:val="00F92C49"/>
    <w:rsid w:val="00F9328E"/>
    <w:rsid w:val="00F96079"/>
    <w:rsid w:val="00F964B3"/>
    <w:rsid w:val="00F969CF"/>
    <w:rsid w:val="00F97563"/>
    <w:rsid w:val="00F976AD"/>
    <w:rsid w:val="00F9788C"/>
    <w:rsid w:val="00F97DA0"/>
    <w:rsid w:val="00FA1D74"/>
    <w:rsid w:val="00FA1D9D"/>
    <w:rsid w:val="00FA46B5"/>
    <w:rsid w:val="00FA6359"/>
    <w:rsid w:val="00FA65B8"/>
    <w:rsid w:val="00FB045B"/>
    <w:rsid w:val="00FB158C"/>
    <w:rsid w:val="00FB20D7"/>
    <w:rsid w:val="00FB65AF"/>
    <w:rsid w:val="00FB65D6"/>
    <w:rsid w:val="00FB73DE"/>
    <w:rsid w:val="00FD1500"/>
    <w:rsid w:val="00FD43C3"/>
    <w:rsid w:val="00FE02C0"/>
    <w:rsid w:val="00FE156D"/>
    <w:rsid w:val="00FE2CA5"/>
    <w:rsid w:val="00FE3286"/>
    <w:rsid w:val="00FE3673"/>
    <w:rsid w:val="00FE3C70"/>
    <w:rsid w:val="00FF0171"/>
    <w:rsid w:val="00FF1854"/>
    <w:rsid w:val="00FF1BA8"/>
    <w:rsid w:val="00FF35F0"/>
    <w:rsid w:val="00FF729F"/>
    <w:rsid w:val="00FF75C9"/>
    <w:rsid w:val="00FF7662"/>
    <w:rsid w:val="00FF7F34"/>
    <w:rsid w:val="06DD1A5F"/>
    <w:rsid w:val="07074F0C"/>
    <w:rsid w:val="0790168A"/>
    <w:rsid w:val="0C3C4E29"/>
    <w:rsid w:val="0E344F19"/>
    <w:rsid w:val="19235F91"/>
    <w:rsid w:val="2464529B"/>
    <w:rsid w:val="25AE580E"/>
    <w:rsid w:val="2C6C78CD"/>
    <w:rsid w:val="35490DE1"/>
    <w:rsid w:val="3A3C2633"/>
    <w:rsid w:val="3EF85FB6"/>
    <w:rsid w:val="43D0735A"/>
    <w:rsid w:val="44C63B25"/>
    <w:rsid w:val="4E9A4275"/>
    <w:rsid w:val="519F6F88"/>
    <w:rsid w:val="528D52FE"/>
    <w:rsid w:val="5A4F0D67"/>
    <w:rsid w:val="5E151785"/>
    <w:rsid w:val="67110EC0"/>
    <w:rsid w:val="6B157B9A"/>
    <w:rsid w:val="6BE343ED"/>
    <w:rsid w:val="6E7D6E74"/>
    <w:rsid w:val="7C751419"/>
    <w:rsid w:val="7E0E3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0" w:semiHidden="0" w:name="Table Grid"/>
    <w:lsdException w:qFormat="1" w:unhideWhenUsed="0" w:uiPriority="0" w:name="Table Theme"/>
    <w:lsdException w:unhideWhenUsed="0" w:uiPriority="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6"/>
    <w:qFormat/>
    <w:uiPriority w:val="0"/>
    <w:pPr>
      <w:keepNext/>
      <w:keepLines/>
      <w:adjustRightInd w:val="0"/>
      <w:spacing w:line="360" w:lineRule="auto"/>
      <w:textAlignment w:val="baseline"/>
      <w:outlineLvl w:val="0"/>
    </w:pPr>
    <w:rPr>
      <w:rFonts w:ascii="宋体"/>
      <w:b/>
      <w:kern w:val="44"/>
      <w:sz w:val="32"/>
      <w:szCs w:val="20"/>
      <w:lang w:val="zh-CN"/>
    </w:rPr>
  </w:style>
  <w:style w:type="paragraph" w:styleId="3">
    <w:name w:val="heading 2"/>
    <w:basedOn w:val="1"/>
    <w:next w:val="1"/>
    <w:link w:val="157"/>
    <w:qFormat/>
    <w:uiPriority w:val="0"/>
    <w:pPr>
      <w:keepNext/>
      <w:keepLines/>
      <w:adjustRightInd w:val="0"/>
      <w:spacing w:before="260" w:after="260" w:line="416" w:lineRule="atLeast"/>
      <w:textAlignment w:val="baseline"/>
      <w:outlineLvl w:val="1"/>
    </w:pPr>
    <w:rPr>
      <w:rFonts w:ascii="宋体"/>
      <w:b/>
      <w:kern w:val="44"/>
      <w:sz w:val="32"/>
      <w:szCs w:val="20"/>
      <w:lang w:val="zh-CN"/>
    </w:rPr>
  </w:style>
  <w:style w:type="paragraph" w:styleId="4">
    <w:name w:val="heading 3"/>
    <w:basedOn w:val="1"/>
    <w:next w:val="5"/>
    <w:link w:val="158"/>
    <w:qFormat/>
    <w:uiPriority w:val="0"/>
    <w:pPr>
      <w:keepNext/>
      <w:keepLines/>
      <w:tabs>
        <w:tab w:val="left" w:pos="567"/>
      </w:tabs>
      <w:outlineLvl w:val="2"/>
    </w:pPr>
    <w:rPr>
      <w:rFonts w:ascii="宋体"/>
      <w:b/>
      <w:sz w:val="24"/>
      <w:szCs w:val="20"/>
      <w:lang w:val="zh-CN"/>
    </w:rPr>
  </w:style>
  <w:style w:type="paragraph" w:styleId="6">
    <w:name w:val="heading 4"/>
    <w:basedOn w:val="1"/>
    <w:next w:val="5"/>
    <w:link w:val="159"/>
    <w:qFormat/>
    <w:uiPriority w:val="0"/>
    <w:pPr>
      <w:keepNext/>
      <w:numPr>
        <w:ilvl w:val="0"/>
        <w:numId w:val="1"/>
      </w:numPr>
      <w:adjustRightInd w:val="0"/>
      <w:spacing w:line="360" w:lineRule="auto"/>
      <w:jc w:val="left"/>
      <w:textAlignment w:val="baseline"/>
      <w:outlineLvl w:val="3"/>
    </w:pPr>
    <w:rPr>
      <w:rFonts w:ascii="宋体"/>
      <w:i/>
      <w:kern w:val="0"/>
      <w:sz w:val="24"/>
      <w:szCs w:val="20"/>
      <w:lang w:val="zh-CN"/>
    </w:rPr>
  </w:style>
  <w:style w:type="paragraph" w:styleId="7">
    <w:name w:val="heading 5"/>
    <w:basedOn w:val="1"/>
    <w:next w:val="1"/>
    <w:link w:val="143"/>
    <w:qFormat/>
    <w:uiPriority w:val="0"/>
    <w:pPr>
      <w:keepNext/>
      <w:keepLines/>
      <w:spacing w:before="280" w:after="290" w:line="374" w:lineRule="auto"/>
      <w:outlineLvl w:val="4"/>
    </w:pPr>
    <w:rPr>
      <w:b/>
      <w:bCs/>
      <w:sz w:val="28"/>
      <w:szCs w:val="28"/>
      <w:lang w:val="zh-CN"/>
    </w:rPr>
  </w:style>
  <w:style w:type="paragraph" w:styleId="8">
    <w:name w:val="heading 6"/>
    <w:basedOn w:val="1"/>
    <w:next w:val="1"/>
    <w:link w:val="144"/>
    <w:qFormat/>
    <w:uiPriority w:val="0"/>
    <w:pPr>
      <w:adjustRightInd w:val="0"/>
      <w:spacing w:line="460" w:lineRule="exact"/>
      <w:ind w:left="4320" w:firstLine="510"/>
      <w:jc w:val="left"/>
      <w:textAlignment w:val="baseline"/>
      <w:outlineLvl w:val="5"/>
    </w:pPr>
    <w:rPr>
      <w:kern w:val="0"/>
      <w:sz w:val="24"/>
      <w:szCs w:val="20"/>
      <w:lang w:val="zh-CN"/>
    </w:rPr>
  </w:style>
  <w:style w:type="paragraph" w:styleId="9">
    <w:name w:val="heading 7"/>
    <w:basedOn w:val="1"/>
    <w:next w:val="1"/>
    <w:link w:val="145"/>
    <w:qFormat/>
    <w:uiPriority w:val="0"/>
    <w:pPr>
      <w:adjustRightInd w:val="0"/>
      <w:spacing w:line="460" w:lineRule="exact"/>
      <w:ind w:left="964" w:hanging="340"/>
      <w:jc w:val="left"/>
      <w:textAlignment w:val="baseline"/>
      <w:outlineLvl w:val="6"/>
    </w:pPr>
    <w:rPr>
      <w:kern w:val="0"/>
      <w:sz w:val="24"/>
      <w:szCs w:val="20"/>
      <w:lang w:val="zh-CN"/>
    </w:rPr>
  </w:style>
  <w:style w:type="paragraph" w:styleId="10">
    <w:name w:val="heading 8"/>
    <w:basedOn w:val="1"/>
    <w:next w:val="1"/>
    <w:link w:val="146"/>
    <w:qFormat/>
    <w:uiPriority w:val="0"/>
    <w:pPr>
      <w:adjustRightInd w:val="0"/>
      <w:spacing w:line="460" w:lineRule="exact"/>
      <w:ind w:left="1021" w:hanging="284"/>
      <w:jc w:val="left"/>
      <w:textAlignment w:val="baseline"/>
      <w:outlineLvl w:val="7"/>
    </w:pPr>
    <w:rPr>
      <w:kern w:val="0"/>
      <w:sz w:val="24"/>
      <w:szCs w:val="20"/>
      <w:lang w:val="zh-CN"/>
    </w:rPr>
  </w:style>
  <w:style w:type="paragraph" w:styleId="11">
    <w:name w:val="heading 9"/>
    <w:basedOn w:val="1"/>
    <w:next w:val="1"/>
    <w:link w:val="147"/>
    <w:qFormat/>
    <w:uiPriority w:val="0"/>
    <w:pPr>
      <w:keepNext/>
      <w:keepLines/>
      <w:adjustRightInd w:val="0"/>
      <w:spacing w:before="240" w:after="64" w:line="320" w:lineRule="atLeast"/>
      <w:ind w:left="6480" w:hanging="720"/>
      <w:jc w:val="left"/>
      <w:textAlignment w:val="baseline"/>
      <w:outlineLvl w:val="8"/>
    </w:pPr>
    <w:rPr>
      <w:rFonts w:ascii="Arial" w:hAnsi="Arial" w:eastAsia="黑体"/>
      <w:kern w:val="0"/>
      <w:sz w:val="24"/>
      <w:szCs w:val="20"/>
      <w:lang w:val="zh-CN"/>
    </w:rPr>
  </w:style>
  <w:style w:type="character" w:default="1" w:styleId="120">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60"/>
    <w:qFormat/>
    <w:uiPriority w:val="0"/>
    <w:pPr>
      <w:adjustRightInd w:val="0"/>
      <w:spacing w:line="360" w:lineRule="atLeast"/>
      <w:ind w:firstLine="420"/>
      <w:jc w:val="left"/>
      <w:textAlignment w:val="baseline"/>
    </w:pPr>
    <w:rPr>
      <w:kern w:val="0"/>
      <w:sz w:val="24"/>
      <w:szCs w:val="20"/>
      <w:lang w:val="zh-CN"/>
    </w:rPr>
  </w:style>
  <w:style w:type="paragraph" w:styleId="12">
    <w:name w:val="List 3"/>
    <w:basedOn w:val="1"/>
    <w:qFormat/>
    <w:uiPriority w:val="0"/>
    <w:pPr>
      <w:ind w:left="1260" w:hanging="420"/>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2"/>
      </w:numPr>
    </w:pPr>
  </w:style>
  <w:style w:type="paragraph" w:styleId="15">
    <w:name w:val="Note Heading"/>
    <w:basedOn w:val="1"/>
    <w:next w:val="1"/>
    <w:link w:val="313"/>
    <w:qFormat/>
    <w:uiPriority w:val="0"/>
    <w:pPr>
      <w:jc w:val="center"/>
    </w:pPr>
  </w:style>
  <w:style w:type="paragraph" w:styleId="16">
    <w:name w:val="List Bullet 4"/>
    <w:basedOn w:val="1"/>
    <w:qFormat/>
    <w:uiPriority w:val="0"/>
    <w:pPr>
      <w:numPr>
        <w:ilvl w:val="0"/>
        <w:numId w:val="3"/>
      </w:numPr>
    </w:pPr>
  </w:style>
  <w:style w:type="paragraph" w:styleId="17">
    <w:name w:val="E-mail Signature"/>
    <w:basedOn w:val="1"/>
    <w:link w:val="353"/>
    <w:qFormat/>
    <w:uiPriority w:val="0"/>
  </w:style>
  <w:style w:type="paragraph" w:styleId="18">
    <w:name w:val="List Number"/>
    <w:basedOn w:val="1"/>
    <w:qFormat/>
    <w:uiPriority w:val="0"/>
    <w:pPr>
      <w:numPr>
        <w:ilvl w:val="0"/>
        <w:numId w:val="4"/>
      </w:numPr>
    </w:pPr>
  </w:style>
  <w:style w:type="paragraph" w:styleId="19">
    <w:name w:val="caption"/>
    <w:basedOn w:val="1"/>
    <w:next w:val="1"/>
    <w:qFormat/>
    <w:uiPriority w:val="0"/>
    <w:pPr>
      <w:spacing w:line="480" w:lineRule="auto"/>
    </w:pPr>
    <w:rPr>
      <w:rFonts w:ascii="华文中宋" w:hAnsi="华文中宋" w:eastAsia="华文中宋"/>
      <w:sz w:val="36"/>
      <w:szCs w:val="20"/>
    </w:rPr>
  </w:style>
  <w:style w:type="paragraph" w:styleId="20">
    <w:name w:val="List Bullet"/>
    <w:basedOn w:val="1"/>
    <w:qFormat/>
    <w:uiPriority w:val="0"/>
    <w:pPr>
      <w:tabs>
        <w:tab w:val="left" w:pos="1115"/>
      </w:tabs>
      <w:ind w:left="1115" w:hanging="690"/>
    </w:pPr>
    <w:rPr>
      <w:szCs w:val="20"/>
    </w:rPr>
  </w:style>
  <w:style w:type="paragraph" w:styleId="21">
    <w:name w:val="envelope address"/>
    <w:basedOn w:val="1"/>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2">
    <w:name w:val="Document Map"/>
    <w:basedOn w:val="1"/>
    <w:link w:val="161"/>
    <w:qFormat/>
    <w:uiPriority w:val="0"/>
    <w:pPr>
      <w:shd w:val="clear" w:color="auto" w:fill="000080"/>
    </w:pPr>
    <w:rPr>
      <w:lang w:val="zh-CN"/>
    </w:rPr>
  </w:style>
  <w:style w:type="paragraph" w:styleId="23">
    <w:name w:val="annotation text"/>
    <w:basedOn w:val="1"/>
    <w:link w:val="142"/>
    <w:qFormat/>
    <w:uiPriority w:val="0"/>
    <w:pPr>
      <w:jc w:val="left"/>
    </w:pPr>
    <w:rPr>
      <w:lang w:val="zh-CN"/>
    </w:rPr>
  </w:style>
  <w:style w:type="paragraph" w:styleId="24">
    <w:name w:val="Salutation"/>
    <w:basedOn w:val="1"/>
    <w:next w:val="1"/>
    <w:link w:val="351"/>
    <w:qFormat/>
    <w:uiPriority w:val="0"/>
  </w:style>
  <w:style w:type="paragraph" w:styleId="25">
    <w:name w:val="Body Text 3"/>
    <w:basedOn w:val="1"/>
    <w:link w:val="151"/>
    <w:qFormat/>
    <w:uiPriority w:val="0"/>
    <w:pPr>
      <w:spacing w:after="120" w:line="460" w:lineRule="exact"/>
    </w:pPr>
    <w:rPr>
      <w:spacing w:val="6"/>
      <w:sz w:val="16"/>
      <w:szCs w:val="16"/>
      <w:lang w:val="zh-CN"/>
    </w:rPr>
  </w:style>
  <w:style w:type="paragraph" w:styleId="26">
    <w:name w:val="Closing"/>
    <w:basedOn w:val="1"/>
    <w:link w:val="355"/>
    <w:qFormat/>
    <w:uiPriority w:val="0"/>
    <w:pPr>
      <w:ind w:left="4320"/>
    </w:pPr>
  </w:style>
  <w:style w:type="paragraph" w:styleId="27">
    <w:name w:val="List Bullet 3"/>
    <w:basedOn w:val="1"/>
    <w:qFormat/>
    <w:uiPriority w:val="0"/>
    <w:pPr>
      <w:numPr>
        <w:ilvl w:val="0"/>
        <w:numId w:val="5"/>
      </w:numPr>
    </w:pPr>
  </w:style>
  <w:style w:type="paragraph" w:styleId="28">
    <w:name w:val="Body Text"/>
    <w:basedOn w:val="1"/>
    <w:link w:val="149"/>
    <w:qFormat/>
    <w:uiPriority w:val="0"/>
    <w:pPr>
      <w:spacing w:line="360" w:lineRule="auto"/>
    </w:pPr>
    <w:rPr>
      <w:rFonts w:ascii="宋体"/>
      <w:sz w:val="24"/>
      <w:szCs w:val="20"/>
      <w:lang w:val="zh-CN"/>
    </w:rPr>
  </w:style>
  <w:style w:type="paragraph" w:styleId="29">
    <w:name w:val="Body Text Indent"/>
    <w:basedOn w:val="1"/>
    <w:link w:val="162"/>
    <w:qFormat/>
    <w:uiPriority w:val="0"/>
    <w:pPr>
      <w:spacing w:line="360" w:lineRule="auto"/>
      <w:ind w:firstLine="403"/>
    </w:pPr>
    <w:rPr>
      <w:rFonts w:ascii="宋体"/>
      <w:sz w:val="24"/>
      <w:szCs w:val="20"/>
      <w:lang w:val="zh-CN"/>
    </w:rPr>
  </w:style>
  <w:style w:type="paragraph" w:styleId="30">
    <w:name w:val="List Number 3"/>
    <w:basedOn w:val="1"/>
    <w:qFormat/>
    <w:uiPriority w:val="0"/>
    <w:pPr>
      <w:numPr>
        <w:ilvl w:val="0"/>
        <w:numId w:val="6"/>
      </w:numPr>
    </w:pPr>
  </w:style>
  <w:style w:type="paragraph" w:styleId="31">
    <w:name w:val="List 2"/>
    <w:basedOn w:val="1"/>
    <w:qFormat/>
    <w:uiPriority w:val="0"/>
    <w:pPr>
      <w:ind w:left="840" w:hanging="420"/>
    </w:pPr>
  </w:style>
  <w:style w:type="paragraph" w:styleId="32">
    <w:name w:val="List Continue"/>
    <w:basedOn w:val="1"/>
    <w:qFormat/>
    <w:uiPriority w:val="0"/>
    <w:pPr>
      <w:spacing w:after="120"/>
      <w:ind w:left="420"/>
    </w:pPr>
  </w:style>
  <w:style w:type="paragraph" w:styleId="33">
    <w:name w:val="Block Text"/>
    <w:basedOn w:val="1"/>
    <w:qFormat/>
    <w:uiPriority w:val="0"/>
    <w:pPr>
      <w:spacing w:after="120"/>
      <w:ind w:left="1440" w:right="1440"/>
    </w:pPr>
  </w:style>
  <w:style w:type="paragraph" w:styleId="34">
    <w:name w:val="List Bullet 2"/>
    <w:basedOn w:val="1"/>
    <w:qFormat/>
    <w:uiPriority w:val="0"/>
    <w:pPr>
      <w:numPr>
        <w:ilvl w:val="0"/>
        <w:numId w:val="7"/>
      </w:numPr>
    </w:pPr>
  </w:style>
  <w:style w:type="paragraph" w:styleId="35">
    <w:name w:val="HTML Address"/>
    <w:basedOn w:val="1"/>
    <w:link w:val="348"/>
    <w:qFormat/>
    <w:uiPriority w:val="0"/>
    <w:rPr>
      <w:i/>
      <w:iCs/>
    </w:rPr>
  </w:style>
  <w:style w:type="paragraph" w:styleId="36">
    <w:name w:val="toc 5"/>
    <w:basedOn w:val="1"/>
    <w:next w:val="1"/>
    <w:qFormat/>
    <w:uiPriority w:val="0"/>
    <w:pPr>
      <w:ind w:left="1680" w:leftChars="800"/>
    </w:pPr>
  </w:style>
  <w:style w:type="paragraph" w:styleId="37">
    <w:name w:val="toc 3"/>
    <w:basedOn w:val="1"/>
    <w:next w:val="1"/>
    <w:qFormat/>
    <w:uiPriority w:val="0"/>
    <w:pPr>
      <w:jc w:val="left"/>
    </w:pPr>
    <w:rPr>
      <w:iCs/>
      <w:sz w:val="24"/>
      <w:szCs w:val="20"/>
    </w:rPr>
  </w:style>
  <w:style w:type="paragraph" w:styleId="38">
    <w:name w:val="Plain Text"/>
    <w:basedOn w:val="1"/>
    <w:link w:val="163"/>
    <w:qFormat/>
    <w:uiPriority w:val="0"/>
    <w:rPr>
      <w:rFonts w:ascii="宋体" w:hAnsi="Courier New"/>
      <w:szCs w:val="20"/>
      <w:lang w:val="zh-CN"/>
    </w:rPr>
  </w:style>
  <w:style w:type="paragraph" w:styleId="39">
    <w:name w:val="List Bullet 5"/>
    <w:basedOn w:val="1"/>
    <w:qFormat/>
    <w:uiPriority w:val="0"/>
    <w:pPr>
      <w:numPr>
        <w:ilvl w:val="0"/>
        <w:numId w:val="8"/>
      </w:numPr>
    </w:pPr>
  </w:style>
  <w:style w:type="paragraph" w:styleId="40">
    <w:name w:val="List Number 4"/>
    <w:basedOn w:val="1"/>
    <w:qFormat/>
    <w:uiPriority w:val="0"/>
    <w:pPr>
      <w:numPr>
        <w:ilvl w:val="0"/>
        <w:numId w:val="9"/>
      </w:numPr>
    </w:pPr>
  </w:style>
  <w:style w:type="paragraph" w:styleId="41">
    <w:name w:val="toc 8"/>
    <w:basedOn w:val="1"/>
    <w:next w:val="1"/>
    <w:qFormat/>
    <w:uiPriority w:val="0"/>
    <w:pPr>
      <w:ind w:left="2940" w:leftChars="1400"/>
    </w:pPr>
  </w:style>
  <w:style w:type="paragraph" w:styleId="42">
    <w:name w:val="Date"/>
    <w:basedOn w:val="1"/>
    <w:next w:val="1"/>
    <w:link w:val="139"/>
    <w:qFormat/>
    <w:uiPriority w:val="0"/>
    <w:pPr>
      <w:adjustRightInd w:val="0"/>
      <w:spacing w:line="360" w:lineRule="atLeast"/>
      <w:textAlignment w:val="baseline"/>
    </w:pPr>
    <w:rPr>
      <w:rFonts w:ascii="宋体"/>
      <w:kern w:val="0"/>
      <w:sz w:val="24"/>
      <w:szCs w:val="20"/>
    </w:rPr>
  </w:style>
  <w:style w:type="paragraph" w:styleId="43">
    <w:name w:val="Body Text Indent 2"/>
    <w:basedOn w:val="1"/>
    <w:link w:val="164"/>
    <w:qFormat/>
    <w:uiPriority w:val="0"/>
    <w:pPr>
      <w:snapToGrid w:val="0"/>
      <w:spacing w:line="300" w:lineRule="auto"/>
      <w:ind w:firstLine="540"/>
    </w:pPr>
    <w:rPr>
      <w:rFonts w:ascii="宋体" w:hAnsi="Arial"/>
      <w:sz w:val="24"/>
      <w:szCs w:val="20"/>
      <w:lang w:val="zh-CN"/>
    </w:rPr>
  </w:style>
  <w:style w:type="paragraph" w:styleId="44">
    <w:name w:val="List Continue 5"/>
    <w:basedOn w:val="1"/>
    <w:qFormat/>
    <w:uiPriority w:val="0"/>
    <w:pPr>
      <w:spacing w:after="120"/>
      <w:ind w:left="2100"/>
    </w:pPr>
  </w:style>
  <w:style w:type="paragraph" w:styleId="45">
    <w:name w:val="Balloon Text"/>
    <w:basedOn w:val="1"/>
    <w:link w:val="165"/>
    <w:qFormat/>
    <w:uiPriority w:val="0"/>
    <w:rPr>
      <w:sz w:val="18"/>
      <w:szCs w:val="18"/>
      <w:lang w:val="zh-CN"/>
    </w:rPr>
  </w:style>
  <w:style w:type="paragraph" w:styleId="46">
    <w:name w:val="footer"/>
    <w:basedOn w:val="1"/>
    <w:link w:val="140"/>
    <w:qFormat/>
    <w:uiPriority w:val="99"/>
    <w:pPr>
      <w:tabs>
        <w:tab w:val="center" w:pos="4153"/>
        <w:tab w:val="right" w:pos="8306"/>
      </w:tabs>
      <w:adjustRightInd w:val="0"/>
      <w:spacing w:line="240" w:lineRule="atLeast"/>
      <w:jc w:val="left"/>
      <w:textAlignment w:val="baseline"/>
    </w:pPr>
    <w:rPr>
      <w:kern w:val="0"/>
      <w:sz w:val="18"/>
      <w:szCs w:val="20"/>
      <w:lang w:val="zh-CN"/>
    </w:rPr>
  </w:style>
  <w:style w:type="paragraph" w:styleId="47">
    <w:name w:val="envelope return"/>
    <w:basedOn w:val="1"/>
    <w:qFormat/>
    <w:uiPriority w:val="0"/>
    <w:pPr>
      <w:snapToGrid w:val="0"/>
    </w:pPr>
    <w:rPr>
      <w:rFonts w:ascii="Arial" w:hAnsi="Arial" w:cs="Arial"/>
    </w:rPr>
  </w:style>
  <w:style w:type="paragraph" w:styleId="48">
    <w:name w:val="header"/>
    <w:basedOn w:val="1"/>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49">
    <w:name w:val="Signature"/>
    <w:basedOn w:val="1"/>
    <w:link w:val="356"/>
    <w:qFormat/>
    <w:uiPriority w:val="0"/>
    <w:pPr>
      <w:ind w:left="4320"/>
    </w:pPr>
  </w:style>
  <w:style w:type="paragraph" w:styleId="50">
    <w:name w:val="toc 1"/>
    <w:basedOn w:val="1"/>
    <w:next w:val="1"/>
    <w:qFormat/>
    <w:uiPriority w:val="39"/>
    <w:pPr>
      <w:tabs>
        <w:tab w:val="right" w:leader="dot" w:pos="8296"/>
      </w:tabs>
      <w:spacing w:line="360" w:lineRule="auto"/>
    </w:pPr>
    <w:rPr>
      <w:rFonts w:hAnsi="宋体"/>
      <w:b/>
      <w:caps/>
      <w:sz w:val="28"/>
      <w:szCs w:val="28"/>
    </w:rPr>
  </w:style>
  <w:style w:type="paragraph" w:styleId="51">
    <w:name w:val="List Continue 4"/>
    <w:basedOn w:val="1"/>
    <w:qFormat/>
    <w:uiPriority w:val="0"/>
    <w:pPr>
      <w:spacing w:after="120"/>
      <w:ind w:left="1680"/>
    </w:pPr>
    <w:rPr>
      <w:szCs w:val="20"/>
    </w:rPr>
  </w:style>
  <w:style w:type="paragraph" w:styleId="52">
    <w:name w:val="toc 4"/>
    <w:basedOn w:val="1"/>
    <w:next w:val="1"/>
    <w:qFormat/>
    <w:uiPriority w:val="0"/>
    <w:pPr>
      <w:ind w:left="1260" w:leftChars="600"/>
    </w:pPr>
  </w:style>
  <w:style w:type="paragraph" w:styleId="53">
    <w:name w:val="index heading"/>
    <w:basedOn w:val="1"/>
    <w:next w:val="54"/>
    <w:qFormat/>
    <w:uiPriority w:val="0"/>
    <w:pPr>
      <w:adjustRightInd w:val="0"/>
      <w:spacing w:line="490" w:lineRule="exact"/>
      <w:ind w:firstLine="556"/>
      <w:textAlignment w:val="baseline"/>
    </w:pPr>
    <w:rPr>
      <w:rFonts w:eastAsia="仿宋_GB2312"/>
      <w:kern w:val="0"/>
      <w:sz w:val="28"/>
      <w:szCs w:val="20"/>
    </w:rPr>
  </w:style>
  <w:style w:type="paragraph" w:styleId="54">
    <w:name w:val="index 1"/>
    <w:basedOn w:val="1"/>
    <w:next w:val="1"/>
    <w:qFormat/>
    <w:uiPriority w:val="0"/>
    <w:pPr>
      <w:adjustRightInd w:val="0"/>
      <w:spacing w:line="360" w:lineRule="atLeast"/>
      <w:jc w:val="left"/>
      <w:textAlignment w:val="baseline"/>
    </w:pPr>
    <w:rPr>
      <w:kern w:val="0"/>
      <w:sz w:val="24"/>
      <w:szCs w:val="20"/>
    </w:rPr>
  </w:style>
  <w:style w:type="paragraph" w:styleId="55">
    <w:name w:val="Subtitle"/>
    <w:basedOn w:val="1"/>
    <w:link w:val="152"/>
    <w:qFormat/>
    <w:uiPriority w:val="0"/>
    <w:pPr>
      <w:widowControl/>
      <w:jc w:val="left"/>
    </w:pPr>
    <w:rPr>
      <w:rFonts w:ascii="Arial" w:hAnsi="Arial" w:eastAsia="Times New Roman"/>
      <w:b/>
      <w:i/>
      <w:snapToGrid w:val="0"/>
      <w:color w:val="FF0000"/>
      <w:kern w:val="0"/>
      <w:sz w:val="28"/>
      <w:szCs w:val="20"/>
      <w:lang w:val="zh-CN" w:eastAsia="en-US"/>
    </w:rPr>
  </w:style>
  <w:style w:type="paragraph" w:styleId="56">
    <w:name w:val="List Number 5"/>
    <w:basedOn w:val="1"/>
    <w:qFormat/>
    <w:uiPriority w:val="0"/>
    <w:pPr>
      <w:numPr>
        <w:ilvl w:val="0"/>
        <w:numId w:val="10"/>
      </w:numPr>
    </w:pPr>
  </w:style>
  <w:style w:type="paragraph" w:styleId="57">
    <w:name w:val="List"/>
    <w:basedOn w:val="1"/>
    <w:qFormat/>
    <w:uiPriority w:val="0"/>
    <w:pPr>
      <w:ind w:left="420" w:hanging="420"/>
    </w:pPr>
  </w:style>
  <w:style w:type="paragraph" w:styleId="58">
    <w:name w:val="toc 6"/>
    <w:basedOn w:val="1"/>
    <w:next w:val="1"/>
    <w:qFormat/>
    <w:uiPriority w:val="0"/>
    <w:pPr>
      <w:ind w:left="2100" w:leftChars="1000"/>
    </w:pPr>
  </w:style>
  <w:style w:type="paragraph" w:styleId="59">
    <w:name w:val="List 5"/>
    <w:basedOn w:val="1"/>
    <w:qFormat/>
    <w:uiPriority w:val="0"/>
    <w:pPr>
      <w:ind w:left="2100" w:hanging="420"/>
    </w:pPr>
  </w:style>
  <w:style w:type="paragraph" w:styleId="60">
    <w:name w:val="Body Text Indent 3"/>
    <w:basedOn w:val="1"/>
    <w:link w:val="166"/>
    <w:qFormat/>
    <w:uiPriority w:val="0"/>
    <w:pPr>
      <w:spacing w:after="120"/>
      <w:ind w:left="420" w:leftChars="200"/>
    </w:pPr>
    <w:rPr>
      <w:sz w:val="16"/>
      <w:szCs w:val="16"/>
      <w:lang w:val="zh-CN"/>
    </w:rPr>
  </w:style>
  <w:style w:type="paragraph" w:styleId="61">
    <w:name w:val="table of figures"/>
    <w:basedOn w:val="1"/>
    <w:next w:val="1"/>
    <w:qFormat/>
    <w:uiPriority w:val="0"/>
    <w:pPr>
      <w:ind w:left="200" w:leftChars="200" w:hanging="200" w:hangingChars="200"/>
    </w:pPr>
  </w:style>
  <w:style w:type="paragraph" w:styleId="62">
    <w:name w:val="toc 2"/>
    <w:basedOn w:val="1"/>
    <w:next w:val="1"/>
    <w:qFormat/>
    <w:uiPriority w:val="39"/>
    <w:pPr>
      <w:ind w:left="280"/>
      <w:jc w:val="left"/>
    </w:pPr>
    <w:rPr>
      <w:smallCaps/>
      <w:sz w:val="20"/>
      <w:szCs w:val="20"/>
    </w:rPr>
  </w:style>
  <w:style w:type="paragraph" w:styleId="63">
    <w:name w:val="toc 9"/>
    <w:basedOn w:val="1"/>
    <w:next w:val="1"/>
    <w:qFormat/>
    <w:uiPriority w:val="0"/>
    <w:pPr>
      <w:ind w:left="3360" w:leftChars="1600"/>
    </w:pPr>
  </w:style>
  <w:style w:type="paragraph" w:styleId="64">
    <w:name w:val="Body Text 2"/>
    <w:basedOn w:val="1"/>
    <w:link w:val="153"/>
    <w:qFormat/>
    <w:uiPriority w:val="0"/>
    <w:pPr>
      <w:spacing w:after="120" w:line="480" w:lineRule="auto"/>
    </w:pPr>
    <w:rPr>
      <w:szCs w:val="20"/>
      <w:lang w:val="zh-CN"/>
    </w:rPr>
  </w:style>
  <w:style w:type="paragraph" w:styleId="65">
    <w:name w:val="List 4"/>
    <w:basedOn w:val="1"/>
    <w:qFormat/>
    <w:uiPriority w:val="0"/>
    <w:pPr>
      <w:ind w:left="1680" w:hanging="420"/>
    </w:pPr>
  </w:style>
  <w:style w:type="paragraph" w:styleId="66">
    <w:name w:val="List Continue 2"/>
    <w:basedOn w:val="1"/>
    <w:qFormat/>
    <w:uiPriority w:val="0"/>
    <w:pPr>
      <w:spacing w:after="120"/>
      <w:ind w:left="840"/>
    </w:pPr>
  </w:style>
  <w:style w:type="paragraph" w:styleId="67">
    <w:name w:val="Message Header"/>
    <w:basedOn w:val="1"/>
    <w:link w:val="35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8">
    <w:name w:val="HTML Preformatted"/>
    <w:basedOn w:val="1"/>
    <w:link w:val="1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lang w:val="zh-CN"/>
    </w:rPr>
  </w:style>
  <w:style w:type="paragraph" w:styleId="6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70">
    <w:name w:val="List Continue 3"/>
    <w:basedOn w:val="1"/>
    <w:qFormat/>
    <w:uiPriority w:val="0"/>
    <w:pPr>
      <w:spacing w:after="120"/>
      <w:ind w:left="1260"/>
    </w:pPr>
  </w:style>
  <w:style w:type="paragraph" w:styleId="71">
    <w:name w:val="Title"/>
    <w:basedOn w:val="1"/>
    <w:link w:val="155"/>
    <w:qFormat/>
    <w:uiPriority w:val="0"/>
    <w:pPr>
      <w:spacing w:before="240" w:after="60" w:line="460" w:lineRule="exact"/>
      <w:ind w:firstLine="200" w:firstLineChars="200"/>
      <w:jc w:val="center"/>
      <w:outlineLvl w:val="0"/>
    </w:pPr>
    <w:rPr>
      <w:rFonts w:ascii="Arial" w:hAnsi="Arial"/>
      <w:b/>
      <w:spacing w:val="14"/>
      <w:kern w:val="24"/>
      <w:sz w:val="32"/>
      <w:szCs w:val="20"/>
      <w:lang w:val="zh-CN"/>
    </w:rPr>
  </w:style>
  <w:style w:type="paragraph" w:styleId="72">
    <w:name w:val="annotation subject"/>
    <w:basedOn w:val="23"/>
    <w:next w:val="23"/>
    <w:link w:val="148"/>
    <w:qFormat/>
    <w:uiPriority w:val="0"/>
    <w:rPr>
      <w:b/>
      <w:bCs/>
    </w:rPr>
  </w:style>
  <w:style w:type="paragraph" w:styleId="73">
    <w:name w:val="Body Text First Indent"/>
    <w:basedOn w:val="28"/>
    <w:link w:val="150"/>
    <w:qFormat/>
    <w:uiPriority w:val="0"/>
    <w:pPr>
      <w:spacing w:after="120" w:line="240" w:lineRule="auto"/>
      <w:ind w:firstLine="420" w:firstLineChars="100"/>
    </w:pPr>
    <w:rPr>
      <w:sz w:val="21"/>
    </w:rPr>
  </w:style>
  <w:style w:type="paragraph" w:styleId="74">
    <w:name w:val="Body Text First Indent 2"/>
    <w:basedOn w:val="29"/>
    <w:link w:val="361"/>
    <w:qFormat/>
    <w:uiPriority w:val="0"/>
    <w:pPr>
      <w:spacing w:after="120" w:line="240" w:lineRule="auto"/>
      <w:ind w:left="420" w:firstLine="420"/>
    </w:pPr>
    <w:rPr>
      <w:rFonts w:ascii="Times New Roman"/>
      <w:sz w:val="21"/>
      <w:szCs w:val="24"/>
      <w:lang w:val="en-US"/>
    </w:rPr>
  </w:style>
  <w:style w:type="table" w:styleId="76">
    <w:name w:val="Table Grid"/>
    <w:basedOn w:val="7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7">
    <w:name w:val="Table Theme"/>
    <w:basedOn w:val="75"/>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Colorful 1"/>
    <w:basedOn w:val="75"/>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79">
    <w:name w:val="Table Colorful 2"/>
    <w:basedOn w:val="75"/>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0">
    <w:name w:val="Table Colorful 3"/>
    <w:basedOn w:val="75"/>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1">
    <w:name w:val="Table Elegant"/>
    <w:basedOn w:val="75"/>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82">
    <w:name w:val="Table Classic 1"/>
    <w:basedOn w:val="75"/>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3">
    <w:name w:val="Table Classic 2"/>
    <w:basedOn w:val="75"/>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84">
    <w:name w:val="Table Classic 3"/>
    <w:basedOn w:val="75"/>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5">
    <w:name w:val="Table Classic 4"/>
    <w:basedOn w:val="75"/>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6">
    <w:name w:val="Table Simple 1"/>
    <w:basedOn w:val="75"/>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7">
    <w:name w:val="Table Simple 2"/>
    <w:basedOn w:val="75"/>
    <w:semiHidden/>
    <w:qFormat/>
    <w:uiPriority w:val="0"/>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88">
    <w:name w:val="Table Simple 3"/>
    <w:basedOn w:val="75"/>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89">
    <w:name w:val="Table Subtle 1"/>
    <w:basedOn w:val="75"/>
    <w:semiHidden/>
    <w:qFormat/>
    <w:uiPriority w:val="0"/>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0">
    <w:name w:val="Table Subtle 2"/>
    <w:basedOn w:val="75"/>
    <w:semiHidden/>
    <w:qFormat/>
    <w:uiPriority w:val="0"/>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1">
    <w:name w:val="Table 3D effects 1"/>
    <w:basedOn w:val="75"/>
    <w:semiHidden/>
    <w:qFormat/>
    <w:uiPriority w:val="0"/>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2">
    <w:name w:val="Table 3D effects 2"/>
    <w:basedOn w:val="75"/>
    <w:semiHidden/>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3">
    <w:name w:val="Table 3D effects 3"/>
    <w:basedOn w:val="75"/>
    <w:semiHidden/>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4">
    <w:name w:val="Table List 1"/>
    <w:basedOn w:val="75"/>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95">
    <w:name w:val="Table List 2"/>
    <w:basedOn w:val="75"/>
    <w:semiHidden/>
    <w:qFormat/>
    <w:uiPriority w:val="0"/>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96">
    <w:name w:val="Table List 3"/>
    <w:basedOn w:val="75"/>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97">
    <w:name w:val="Table List 4"/>
    <w:basedOn w:val="75"/>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98">
    <w:name w:val="Table List 5"/>
    <w:basedOn w:val="75"/>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99">
    <w:name w:val="Table List 6"/>
    <w:basedOn w:val="75"/>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0">
    <w:name w:val="Table List 7"/>
    <w:basedOn w:val="75"/>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1">
    <w:name w:val="Table List 8"/>
    <w:basedOn w:val="75"/>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2">
    <w:name w:val="Table Contemporary"/>
    <w:basedOn w:val="75"/>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3">
    <w:name w:val="Table Columns 1"/>
    <w:basedOn w:val="75"/>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Columns 2"/>
    <w:basedOn w:val="75"/>
    <w:semiHidden/>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3"/>
    <w:basedOn w:val="75"/>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6">
    <w:name w:val="Table Columns 4"/>
    <w:basedOn w:val="75"/>
    <w:semiHidden/>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7">
    <w:name w:val="Table Columns 5"/>
    <w:basedOn w:val="75"/>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8">
    <w:name w:val="Table Grid 1"/>
    <w:basedOn w:val="75"/>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09">
    <w:name w:val="Table Grid 2"/>
    <w:basedOn w:val="75"/>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0">
    <w:name w:val="Table Grid 3"/>
    <w:basedOn w:val="75"/>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1">
    <w:name w:val="Table Grid 4"/>
    <w:basedOn w:val="75"/>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2">
    <w:name w:val="Table Grid 5"/>
    <w:basedOn w:val="75"/>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6"/>
    <w:basedOn w:val="75"/>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4">
    <w:name w:val="Table Grid 7"/>
    <w:basedOn w:val="75"/>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8"/>
    <w:basedOn w:val="75"/>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16">
    <w:name w:val="Table Web 1"/>
    <w:basedOn w:val="75"/>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17">
    <w:name w:val="Table Web 2"/>
    <w:basedOn w:val="75"/>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18">
    <w:name w:val="Table Web 3"/>
    <w:basedOn w:val="75"/>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19">
    <w:name w:val="Table Professional"/>
    <w:basedOn w:val="75"/>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21">
    <w:name w:val="Strong"/>
    <w:qFormat/>
    <w:uiPriority w:val="0"/>
    <w:rPr>
      <w:b/>
      <w:bCs/>
    </w:rPr>
  </w:style>
  <w:style w:type="character" w:styleId="122">
    <w:name w:val="page number"/>
    <w:basedOn w:val="120"/>
    <w:qFormat/>
    <w:uiPriority w:val="0"/>
  </w:style>
  <w:style w:type="character" w:styleId="123">
    <w:name w:val="FollowedHyperlink"/>
    <w:qFormat/>
    <w:uiPriority w:val="0"/>
    <w:rPr>
      <w:color w:val="800080"/>
      <w:u w:val="single"/>
    </w:rPr>
  </w:style>
  <w:style w:type="character" w:styleId="124">
    <w:name w:val="Emphasis"/>
    <w:qFormat/>
    <w:uiPriority w:val="20"/>
    <w:rPr>
      <w:i/>
      <w:iCs/>
    </w:rPr>
  </w:style>
  <w:style w:type="character" w:styleId="125">
    <w:name w:val="line number"/>
    <w:basedOn w:val="120"/>
    <w:qFormat/>
    <w:uiPriority w:val="0"/>
  </w:style>
  <w:style w:type="character" w:styleId="126">
    <w:name w:val="HTML Definition"/>
    <w:qFormat/>
    <w:uiPriority w:val="0"/>
    <w:rPr>
      <w:i/>
      <w:iCs/>
    </w:rPr>
  </w:style>
  <w:style w:type="character" w:styleId="127">
    <w:name w:val="HTML Typewriter"/>
    <w:qFormat/>
    <w:uiPriority w:val="0"/>
    <w:rPr>
      <w:rFonts w:ascii="Courier New" w:hAnsi="Courier New" w:cs="Courier New"/>
      <w:sz w:val="20"/>
      <w:szCs w:val="20"/>
    </w:rPr>
  </w:style>
  <w:style w:type="character" w:styleId="128">
    <w:name w:val="HTML Acronym"/>
    <w:basedOn w:val="120"/>
    <w:qFormat/>
    <w:uiPriority w:val="0"/>
  </w:style>
  <w:style w:type="character" w:styleId="129">
    <w:name w:val="HTML Variable"/>
    <w:qFormat/>
    <w:uiPriority w:val="0"/>
    <w:rPr>
      <w:i/>
      <w:iCs/>
    </w:rPr>
  </w:style>
  <w:style w:type="character" w:styleId="130">
    <w:name w:val="Hyperlink"/>
    <w:qFormat/>
    <w:uiPriority w:val="99"/>
    <w:rPr>
      <w:color w:val="0000FF"/>
      <w:u w:val="single"/>
    </w:rPr>
  </w:style>
  <w:style w:type="character" w:styleId="131">
    <w:name w:val="HTML Code"/>
    <w:qFormat/>
    <w:uiPriority w:val="0"/>
    <w:rPr>
      <w:rFonts w:ascii="Courier New" w:hAnsi="Courier New" w:cs="Courier New"/>
      <w:sz w:val="20"/>
      <w:szCs w:val="20"/>
    </w:rPr>
  </w:style>
  <w:style w:type="character" w:styleId="132">
    <w:name w:val="annotation reference"/>
    <w:qFormat/>
    <w:uiPriority w:val="0"/>
    <w:rPr>
      <w:sz w:val="21"/>
      <w:szCs w:val="21"/>
    </w:rPr>
  </w:style>
  <w:style w:type="character" w:styleId="133">
    <w:name w:val="HTML Cite"/>
    <w:qFormat/>
    <w:uiPriority w:val="0"/>
    <w:rPr>
      <w:i/>
      <w:iCs/>
    </w:rPr>
  </w:style>
  <w:style w:type="character" w:styleId="134">
    <w:name w:val="HTML Keyboard"/>
    <w:qFormat/>
    <w:uiPriority w:val="0"/>
    <w:rPr>
      <w:rFonts w:ascii="Courier New" w:hAnsi="Courier New" w:cs="Courier New"/>
      <w:sz w:val="20"/>
      <w:szCs w:val="20"/>
    </w:rPr>
  </w:style>
  <w:style w:type="character" w:styleId="135">
    <w:name w:val="HTML Sample"/>
    <w:qFormat/>
    <w:uiPriority w:val="0"/>
    <w:rPr>
      <w:rFonts w:ascii="Courier New" w:hAnsi="Courier New" w:cs="Courier New"/>
    </w:rPr>
  </w:style>
  <w:style w:type="paragraph" w:customStyle="1" w:styleId="136">
    <w:name w:val="样式1"/>
    <w:basedOn w:val="1"/>
    <w:link w:val="400"/>
    <w:qFormat/>
    <w:uiPriority w:val="0"/>
    <w:pPr>
      <w:adjustRightInd w:val="0"/>
      <w:spacing w:line="420" w:lineRule="auto"/>
      <w:jc w:val="center"/>
      <w:textAlignment w:val="baseline"/>
    </w:pPr>
    <w:rPr>
      <w:rFonts w:ascii="宋体"/>
      <w:kern w:val="0"/>
      <w:sz w:val="24"/>
      <w:szCs w:val="20"/>
    </w:rPr>
  </w:style>
  <w:style w:type="paragraph" w:customStyle="1" w:styleId="137">
    <w:name w:val="正文1"/>
    <w:basedOn w:val="1"/>
    <w:qFormat/>
    <w:uiPriority w:val="0"/>
    <w:pPr>
      <w:adjustRightInd w:val="0"/>
      <w:spacing w:line="410" w:lineRule="atLeast"/>
      <w:textAlignment w:val="baseline"/>
    </w:pPr>
    <w:rPr>
      <w:rFonts w:ascii="宋体"/>
      <w:kern w:val="0"/>
      <w:sz w:val="24"/>
      <w:szCs w:val="20"/>
    </w:rPr>
  </w:style>
  <w:style w:type="paragraph" w:customStyle="1" w:styleId="138">
    <w:name w:val="Char"/>
    <w:basedOn w:val="1"/>
    <w:qFormat/>
    <w:uiPriority w:val="0"/>
    <w:pPr>
      <w:keepNext/>
      <w:keepLines/>
    </w:pPr>
    <w:rPr>
      <w:szCs w:val="20"/>
    </w:rPr>
  </w:style>
  <w:style w:type="character" w:customStyle="1" w:styleId="139">
    <w:name w:val="日期 字符"/>
    <w:link w:val="42"/>
    <w:qFormat/>
    <w:uiPriority w:val="0"/>
    <w:rPr>
      <w:rFonts w:ascii="宋体" w:eastAsia="宋体"/>
      <w:sz w:val="24"/>
      <w:lang w:val="en-US" w:eastAsia="zh-CN" w:bidi="ar-SA"/>
    </w:rPr>
  </w:style>
  <w:style w:type="character" w:customStyle="1" w:styleId="140">
    <w:name w:val="页脚 字符"/>
    <w:link w:val="46"/>
    <w:qFormat/>
    <w:uiPriority w:val="99"/>
    <w:rPr>
      <w:sz w:val="18"/>
    </w:rPr>
  </w:style>
  <w:style w:type="paragraph" w:customStyle="1" w:styleId="141">
    <w:name w:val="正文文本 31"/>
    <w:basedOn w:val="1"/>
    <w:qFormat/>
    <w:uiPriority w:val="0"/>
    <w:pPr>
      <w:adjustRightInd w:val="0"/>
      <w:spacing w:line="360" w:lineRule="auto"/>
      <w:jc w:val="center"/>
      <w:textAlignment w:val="baseline"/>
    </w:pPr>
    <w:rPr>
      <w:rFonts w:ascii="宋体"/>
      <w:b/>
      <w:color w:val="FF0000"/>
      <w:kern w:val="0"/>
      <w:sz w:val="24"/>
      <w:szCs w:val="20"/>
      <w:u w:val="single"/>
    </w:rPr>
  </w:style>
  <w:style w:type="character" w:customStyle="1" w:styleId="142">
    <w:name w:val="批注文字 字符"/>
    <w:link w:val="23"/>
    <w:qFormat/>
    <w:uiPriority w:val="0"/>
    <w:rPr>
      <w:kern w:val="2"/>
      <w:sz w:val="21"/>
      <w:szCs w:val="24"/>
    </w:rPr>
  </w:style>
  <w:style w:type="character" w:customStyle="1" w:styleId="143">
    <w:name w:val="标题 5 字符"/>
    <w:link w:val="7"/>
    <w:qFormat/>
    <w:uiPriority w:val="0"/>
    <w:rPr>
      <w:b/>
      <w:bCs/>
      <w:kern w:val="2"/>
      <w:sz w:val="28"/>
      <w:szCs w:val="28"/>
    </w:rPr>
  </w:style>
  <w:style w:type="character" w:customStyle="1" w:styleId="144">
    <w:name w:val="标题 6 字符"/>
    <w:link w:val="8"/>
    <w:qFormat/>
    <w:uiPriority w:val="0"/>
    <w:rPr>
      <w:sz w:val="24"/>
    </w:rPr>
  </w:style>
  <w:style w:type="character" w:customStyle="1" w:styleId="145">
    <w:name w:val="标题 7 字符"/>
    <w:link w:val="9"/>
    <w:qFormat/>
    <w:uiPriority w:val="0"/>
    <w:rPr>
      <w:sz w:val="24"/>
    </w:rPr>
  </w:style>
  <w:style w:type="character" w:customStyle="1" w:styleId="146">
    <w:name w:val="标题 8 字符"/>
    <w:link w:val="10"/>
    <w:qFormat/>
    <w:uiPriority w:val="0"/>
    <w:rPr>
      <w:sz w:val="24"/>
    </w:rPr>
  </w:style>
  <w:style w:type="character" w:customStyle="1" w:styleId="147">
    <w:name w:val="标题 9 字符"/>
    <w:link w:val="11"/>
    <w:qFormat/>
    <w:uiPriority w:val="0"/>
    <w:rPr>
      <w:rFonts w:ascii="Arial" w:hAnsi="Arial" w:eastAsia="黑体"/>
      <w:sz w:val="24"/>
    </w:rPr>
  </w:style>
  <w:style w:type="character" w:customStyle="1" w:styleId="148">
    <w:name w:val="批注主题 字符"/>
    <w:link w:val="72"/>
    <w:qFormat/>
    <w:uiPriority w:val="0"/>
    <w:rPr>
      <w:b/>
      <w:bCs/>
      <w:kern w:val="2"/>
      <w:sz w:val="21"/>
      <w:szCs w:val="24"/>
    </w:rPr>
  </w:style>
  <w:style w:type="character" w:customStyle="1" w:styleId="149">
    <w:name w:val="正文文本 字符"/>
    <w:link w:val="28"/>
    <w:qFormat/>
    <w:uiPriority w:val="99"/>
    <w:rPr>
      <w:rFonts w:ascii="宋体"/>
      <w:kern w:val="2"/>
      <w:sz w:val="24"/>
    </w:rPr>
  </w:style>
  <w:style w:type="character" w:customStyle="1" w:styleId="150">
    <w:name w:val="正文首行缩进 字符"/>
    <w:link w:val="73"/>
    <w:qFormat/>
    <w:uiPriority w:val="0"/>
    <w:rPr>
      <w:rFonts w:ascii="宋体"/>
      <w:kern w:val="2"/>
      <w:sz w:val="21"/>
    </w:rPr>
  </w:style>
  <w:style w:type="character" w:customStyle="1" w:styleId="151">
    <w:name w:val="正文文本 3 字符"/>
    <w:link w:val="25"/>
    <w:qFormat/>
    <w:uiPriority w:val="0"/>
    <w:rPr>
      <w:spacing w:val="6"/>
      <w:kern w:val="2"/>
      <w:sz w:val="16"/>
      <w:szCs w:val="16"/>
    </w:rPr>
  </w:style>
  <w:style w:type="character" w:customStyle="1" w:styleId="152">
    <w:name w:val="副标题 字符"/>
    <w:link w:val="55"/>
    <w:qFormat/>
    <w:uiPriority w:val="0"/>
    <w:rPr>
      <w:rFonts w:ascii="Arial" w:hAnsi="Arial" w:eastAsia="Times New Roman"/>
      <w:b/>
      <w:i/>
      <w:snapToGrid w:val="0"/>
      <w:color w:val="FF0000"/>
      <w:sz w:val="28"/>
      <w:lang w:eastAsia="en-US"/>
    </w:rPr>
  </w:style>
  <w:style w:type="character" w:customStyle="1" w:styleId="153">
    <w:name w:val="正文文本 2 字符"/>
    <w:link w:val="64"/>
    <w:qFormat/>
    <w:uiPriority w:val="0"/>
    <w:rPr>
      <w:kern w:val="2"/>
      <w:sz w:val="21"/>
    </w:rPr>
  </w:style>
  <w:style w:type="character" w:customStyle="1" w:styleId="154">
    <w:name w:val="HTML 预设格式 字符"/>
    <w:link w:val="68"/>
    <w:qFormat/>
    <w:uiPriority w:val="0"/>
    <w:rPr>
      <w:rFonts w:ascii="Arial Unicode MS" w:hAnsi="Arial Unicode MS" w:eastAsia="Arial Unicode MS" w:cs="Arial Unicode MS"/>
    </w:rPr>
  </w:style>
  <w:style w:type="character" w:customStyle="1" w:styleId="155">
    <w:name w:val="标题 字符"/>
    <w:link w:val="71"/>
    <w:qFormat/>
    <w:uiPriority w:val="0"/>
    <w:rPr>
      <w:rFonts w:ascii="Arial" w:hAnsi="Arial"/>
      <w:b/>
      <w:spacing w:val="14"/>
      <w:kern w:val="24"/>
      <w:sz w:val="32"/>
    </w:rPr>
  </w:style>
  <w:style w:type="character" w:customStyle="1" w:styleId="156">
    <w:name w:val="标题 1 字符"/>
    <w:link w:val="2"/>
    <w:qFormat/>
    <w:uiPriority w:val="0"/>
    <w:rPr>
      <w:rFonts w:ascii="宋体"/>
      <w:b/>
      <w:kern w:val="44"/>
      <w:sz w:val="32"/>
    </w:rPr>
  </w:style>
  <w:style w:type="character" w:customStyle="1" w:styleId="157">
    <w:name w:val="标题 2 字符"/>
    <w:link w:val="3"/>
    <w:qFormat/>
    <w:uiPriority w:val="0"/>
    <w:rPr>
      <w:rFonts w:ascii="宋体"/>
      <w:b/>
      <w:kern w:val="44"/>
      <w:sz w:val="32"/>
    </w:rPr>
  </w:style>
  <w:style w:type="character" w:customStyle="1" w:styleId="158">
    <w:name w:val="标题 3 字符1"/>
    <w:link w:val="4"/>
    <w:qFormat/>
    <w:uiPriority w:val="0"/>
    <w:rPr>
      <w:rFonts w:ascii="宋体"/>
      <w:b/>
      <w:kern w:val="2"/>
      <w:sz w:val="24"/>
    </w:rPr>
  </w:style>
  <w:style w:type="character" w:customStyle="1" w:styleId="159">
    <w:name w:val="标题 4 字符"/>
    <w:link w:val="6"/>
    <w:qFormat/>
    <w:uiPriority w:val="0"/>
    <w:rPr>
      <w:rFonts w:ascii="宋体"/>
      <w:i/>
      <w:sz w:val="24"/>
      <w:lang w:val="zh-CN" w:eastAsia="zh-CN"/>
    </w:rPr>
  </w:style>
  <w:style w:type="character" w:customStyle="1" w:styleId="160">
    <w:name w:val="正文缩进 字符"/>
    <w:link w:val="5"/>
    <w:qFormat/>
    <w:uiPriority w:val="0"/>
    <w:rPr>
      <w:sz w:val="24"/>
    </w:rPr>
  </w:style>
  <w:style w:type="character" w:customStyle="1" w:styleId="161">
    <w:name w:val="文档结构图 字符"/>
    <w:link w:val="22"/>
    <w:qFormat/>
    <w:uiPriority w:val="0"/>
    <w:rPr>
      <w:kern w:val="2"/>
      <w:sz w:val="21"/>
      <w:szCs w:val="24"/>
      <w:shd w:val="clear" w:color="auto" w:fill="000080"/>
    </w:rPr>
  </w:style>
  <w:style w:type="character" w:customStyle="1" w:styleId="162">
    <w:name w:val="正文文本缩进 字符"/>
    <w:link w:val="29"/>
    <w:qFormat/>
    <w:uiPriority w:val="0"/>
    <w:rPr>
      <w:rFonts w:ascii="宋体"/>
      <w:kern w:val="2"/>
      <w:sz w:val="24"/>
    </w:rPr>
  </w:style>
  <w:style w:type="character" w:customStyle="1" w:styleId="163">
    <w:name w:val="纯文本 字符"/>
    <w:link w:val="38"/>
    <w:qFormat/>
    <w:uiPriority w:val="0"/>
    <w:rPr>
      <w:rFonts w:ascii="宋体" w:hAnsi="Courier New"/>
      <w:kern w:val="2"/>
      <w:sz w:val="21"/>
    </w:rPr>
  </w:style>
  <w:style w:type="character" w:customStyle="1" w:styleId="164">
    <w:name w:val="正文文本缩进 2 字符"/>
    <w:link w:val="43"/>
    <w:qFormat/>
    <w:uiPriority w:val="0"/>
    <w:rPr>
      <w:rFonts w:ascii="宋体" w:hAnsi="Arial"/>
      <w:kern w:val="2"/>
      <w:sz w:val="24"/>
    </w:rPr>
  </w:style>
  <w:style w:type="character" w:customStyle="1" w:styleId="165">
    <w:name w:val="批注框文本 字符"/>
    <w:link w:val="45"/>
    <w:qFormat/>
    <w:uiPriority w:val="0"/>
    <w:rPr>
      <w:kern w:val="2"/>
      <w:sz w:val="18"/>
      <w:szCs w:val="18"/>
    </w:rPr>
  </w:style>
  <w:style w:type="character" w:customStyle="1" w:styleId="166">
    <w:name w:val="正文文本缩进 3 字符"/>
    <w:link w:val="60"/>
    <w:qFormat/>
    <w:uiPriority w:val="99"/>
    <w:rPr>
      <w:kern w:val="2"/>
      <w:sz w:val="16"/>
      <w:szCs w:val="16"/>
    </w:rPr>
  </w:style>
  <w:style w:type="paragraph" w:customStyle="1" w:styleId="167">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168">
    <w:name w:val="Char Char Char Char"/>
    <w:basedOn w:val="1"/>
    <w:qFormat/>
    <w:uiPriority w:val="0"/>
    <w:rPr>
      <w:szCs w:val="20"/>
    </w:rPr>
  </w:style>
  <w:style w:type="paragraph" w:customStyle="1" w:styleId="169">
    <w:name w:val="样式 标题 4 + 非加粗"/>
    <w:basedOn w:val="6"/>
    <w:qFormat/>
    <w:uiPriority w:val="0"/>
    <w:pPr>
      <w:keepLines/>
      <w:numPr>
        <w:numId w:val="0"/>
      </w:numPr>
      <w:adjustRightInd/>
      <w:spacing w:before="120" w:after="120" w:line="500" w:lineRule="exact"/>
      <w:jc w:val="both"/>
      <w:textAlignment w:val="auto"/>
    </w:pPr>
    <w:rPr>
      <w:rFonts w:ascii="Arial" w:hAnsi="Arial"/>
      <w:b/>
      <w:i w:val="0"/>
      <w:spacing w:val="4"/>
      <w:kern w:val="2"/>
      <w:szCs w:val="24"/>
    </w:rPr>
  </w:style>
  <w:style w:type="paragraph" w:customStyle="1" w:styleId="170">
    <w:name w:val="列出段落1"/>
    <w:basedOn w:val="1"/>
    <w:qFormat/>
    <w:uiPriority w:val="0"/>
    <w:pPr>
      <w:ind w:firstLine="420" w:firstLineChars="200"/>
    </w:pPr>
    <w:rPr>
      <w:rFonts w:ascii="Calibri" w:hAnsi="Calibri" w:cs="Arial"/>
      <w:szCs w:val="22"/>
    </w:rPr>
  </w:style>
  <w:style w:type="paragraph" w:customStyle="1" w:styleId="171">
    <w:name w:val="样式2"/>
    <w:basedOn w:val="1"/>
    <w:link w:val="414"/>
    <w:qFormat/>
    <w:uiPriority w:val="0"/>
    <w:pPr>
      <w:adjustRightInd w:val="0"/>
      <w:spacing w:line="410" w:lineRule="atLeast"/>
      <w:jc w:val="left"/>
      <w:textAlignment w:val="baseline"/>
    </w:pPr>
    <w:rPr>
      <w:kern w:val="0"/>
      <w:sz w:val="24"/>
      <w:szCs w:val="20"/>
    </w:rPr>
  </w:style>
  <w:style w:type="paragraph" w:customStyle="1" w:styleId="172">
    <w:name w:val="1 Char"/>
    <w:basedOn w:val="1"/>
    <w:qFormat/>
    <w:uiPriority w:val="0"/>
    <w:rPr>
      <w:rFonts w:ascii="Tahoma" w:hAnsi="Tahoma"/>
      <w:sz w:val="24"/>
      <w:szCs w:val="20"/>
    </w:rPr>
  </w:style>
  <w:style w:type="paragraph" w:customStyle="1" w:styleId="173">
    <w:name w:val="样式 正文（首行缩进两字） + 宋体"/>
    <w:basedOn w:val="5"/>
    <w:qFormat/>
    <w:uiPriority w:val="0"/>
    <w:pPr>
      <w:adjustRightInd/>
      <w:spacing w:line="460" w:lineRule="exact"/>
      <w:ind w:firstLine="200" w:firstLineChars="200"/>
      <w:jc w:val="both"/>
      <w:textAlignment w:val="auto"/>
    </w:pPr>
    <w:rPr>
      <w:rFonts w:ascii="宋体" w:hAnsi="宋体"/>
      <w:spacing w:val="6"/>
      <w:kern w:val="24"/>
      <w:szCs w:val="24"/>
    </w:rPr>
  </w:style>
  <w:style w:type="paragraph" w:customStyle="1" w:styleId="174">
    <w:name w:val="小节"/>
    <w:basedOn w:val="4"/>
    <w:qFormat/>
    <w:uiPriority w:val="0"/>
    <w:pPr>
      <w:tabs>
        <w:tab w:val="clear" w:pos="567"/>
      </w:tabs>
      <w:spacing w:before="200" w:after="200" w:line="560" w:lineRule="exact"/>
      <w:jc w:val="left"/>
    </w:pPr>
    <w:rPr>
      <w:rFonts w:hAnsi="宋体"/>
      <w:b w:val="0"/>
      <w:color w:val="000000"/>
      <w:spacing w:val="10"/>
      <w:kern w:val="24"/>
      <w:sz w:val="32"/>
      <w:szCs w:val="32"/>
    </w:rPr>
  </w:style>
  <w:style w:type="paragraph" w:customStyle="1" w:styleId="175">
    <w:name w:val="样式 标题 2 + (中文) 黑体 四号 黑色"/>
    <w:basedOn w:val="3"/>
    <w:qFormat/>
    <w:uiPriority w:val="0"/>
    <w:pPr>
      <w:adjustRightInd/>
      <w:spacing w:line="520" w:lineRule="exact"/>
      <w:jc w:val="left"/>
      <w:textAlignment w:val="auto"/>
    </w:pPr>
    <w:rPr>
      <w:rFonts w:ascii="Arial" w:hAnsi="Arial" w:eastAsia="黑体"/>
      <w:bCs/>
      <w:color w:val="000000"/>
      <w:kern w:val="24"/>
      <w:sz w:val="28"/>
    </w:rPr>
  </w:style>
  <w:style w:type="paragraph" w:customStyle="1" w:styleId="176">
    <w:name w:val="Char Char Char"/>
    <w:basedOn w:val="1"/>
    <w:qFormat/>
    <w:uiPriority w:val="0"/>
    <w:rPr>
      <w:rFonts w:ascii="Tahoma" w:hAnsi="Tahoma"/>
      <w:sz w:val="24"/>
      <w:szCs w:val="20"/>
    </w:rPr>
  </w:style>
  <w:style w:type="paragraph" w:customStyle="1" w:styleId="177">
    <w:name w:val="A"/>
    <w:basedOn w:val="1"/>
    <w:qFormat/>
    <w:uiPriority w:val="0"/>
    <w:pPr>
      <w:adjustRightInd w:val="0"/>
      <w:spacing w:line="480" w:lineRule="atLeast"/>
      <w:jc w:val="center"/>
      <w:textAlignment w:val="baseline"/>
    </w:pPr>
    <w:rPr>
      <w:rFonts w:ascii="宋体"/>
      <w:kern w:val="0"/>
      <w:sz w:val="32"/>
      <w:szCs w:val="20"/>
    </w:rPr>
  </w:style>
  <w:style w:type="paragraph" w:customStyle="1" w:styleId="178">
    <w:name w:val="纯文本1"/>
    <w:basedOn w:val="1"/>
    <w:qFormat/>
    <w:uiPriority w:val="0"/>
    <w:rPr>
      <w:rFonts w:ascii="宋体" w:hAnsi="Courier New"/>
      <w:szCs w:val="20"/>
    </w:rPr>
  </w:style>
  <w:style w:type="paragraph" w:customStyle="1" w:styleId="179">
    <w:name w:val="Char Char1 Char"/>
    <w:basedOn w:val="1"/>
    <w:qFormat/>
    <w:uiPriority w:val="0"/>
  </w:style>
  <w:style w:type="paragraph" w:customStyle="1" w:styleId="180">
    <w:name w:val="xl22"/>
    <w:basedOn w:val="1"/>
    <w:qFormat/>
    <w:uiPriority w:val="0"/>
    <w:pPr>
      <w:widowControl/>
      <w:spacing w:before="100" w:beforeAutospacing="1" w:after="100" w:afterAutospacing="1"/>
      <w:jc w:val="center"/>
      <w:textAlignment w:val="center"/>
    </w:pPr>
    <w:rPr>
      <w:sz w:val="24"/>
    </w:rPr>
  </w:style>
  <w:style w:type="paragraph" w:customStyle="1" w:styleId="181">
    <w:name w:val="Normal:1"/>
    <w:basedOn w:val="1"/>
    <w:qFormat/>
    <w:uiPriority w:val="0"/>
    <w:pPr>
      <w:widowControl/>
      <w:overflowPunct w:val="0"/>
      <w:autoSpaceDE w:val="0"/>
      <w:autoSpaceDN w:val="0"/>
      <w:adjustRightInd w:val="0"/>
      <w:textAlignment w:val="baseline"/>
    </w:pPr>
    <w:rPr>
      <w:kern w:val="0"/>
      <w:szCs w:val="20"/>
    </w:rPr>
  </w:style>
  <w:style w:type="paragraph" w:customStyle="1" w:styleId="182">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8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4">
    <w:name w:val="正文文本 21"/>
    <w:basedOn w:val="1"/>
    <w:qFormat/>
    <w:uiPriority w:val="0"/>
    <w:pPr>
      <w:widowControl/>
      <w:adjustRightInd w:val="0"/>
      <w:ind w:left="425"/>
      <w:jc w:val="left"/>
      <w:textAlignment w:val="baseline"/>
    </w:pPr>
    <w:rPr>
      <w:rFonts w:ascii="宋体" w:hAnsi="宋体" w:cs="宋体"/>
      <w:kern w:val="0"/>
      <w:sz w:val="28"/>
      <w:szCs w:val="20"/>
    </w:rPr>
  </w:style>
  <w:style w:type="paragraph" w:customStyle="1" w:styleId="185">
    <w:name w:val="正文三"/>
    <w:basedOn w:val="1"/>
    <w:qFormat/>
    <w:uiPriority w:val="0"/>
    <w:pPr>
      <w:autoSpaceDE w:val="0"/>
      <w:autoSpaceDN w:val="0"/>
      <w:adjustRightInd w:val="0"/>
      <w:jc w:val="left"/>
      <w:textAlignment w:val="baseline"/>
    </w:pPr>
    <w:rPr>
      <w:rFonts w:ascii="Arial" w:hAnsi="Arial"/>
      <w:kern w:val="0"/>
      <w:szCs w:val="20"/>
    </w:rPr>
  </w:style>
  <w:style w:type="paragraph" w:customStyle="1" w:styleId="186">
    <w:name w:val="样式 正文（首行缩进两字） + 宋体 左侧:  0 厘米 悬挂缩进: 1.43 字符"/>
    <w:basedOn w:val="5"/>
    <w:qFormat/>
    <w:uiPriority w:val="0"/>
    <w:pPr>
      <w:adjustRightInd/>
      <w:spacing w:line="460" w:lineRule="exact"/>
      <w:ind w:left="359" w:hanging="359" w:hangingChars="143"/>
      <w:jc w:val="both"/>
      <w:textAlignment w:val="auto"/>
    </w:pPr>
    <w:rPr>
      <w:rFonts w:ascii="宋体" w:hAnsi="宋体" w:cs="宋体"/>
      <w:spacing w:val="6"/>
      <w:kern w:val="24"/>
      <w:szCs w:val="24"/>
    </w:rPr>
  </w:style>
  <w:style w:type="paragraph" w:customStyle="1" w:styleId="187">
    <w:name w:val="样式 正文（首行缩进两字） + 首行缩进:  2 字符"/>
    <w:basedOn w:val="5"/>
    <w:qFormat/>
    <w:uiPriority w:val="0"/>
    <w:pPr>
      <w:adjustRightInd/>
      <w:spacing w:line="460" w:lineRule="exact"/>
      <w:ind w:firstLine="536" w:firstLineChars="200"/>
      <w:jc w:val="both"/>
      <w:textAlignment w:val="auto"/>
    </w:pPr>
    <w:rPr>
      <w:rFonts w:cs="宋体"/>
      <w:spacing w:val="6"/>
      <w:kern w:val="24"/>
      <w:szCs w:val="24"/>
    </w:rPr>
  </w:style>
  <w:style w:type="paragraph" w:customStyle="1" w:styleId="188">
    <w:name w:val="样式 标题 3 + (中文) 黑体 小四 非加粗 段前: 7.8 磅 段后: 0 磅 行距: 固定值 20 磅"/>
    <w:basedOn w:val="4"/>
    <w:qFormat/>
    <w:uiPriority w:val="0"/>
    <w:pPr>
      <w:tabs>
        <w:tab w:val="clear" w:pos="567"/>
      </w:tabs>
      <w:spacing w:line="400" w:lineRule="exact"/>
    </w:pPr>
    <w:rPr>
      <w:rFonts w:ascii="Times New Roman" w:eastAsia="黑体" w:cs="宋体"/>
      <w:b w:val="0"/>
    </w:rPr>
  </w:style>
  <w:style w:type="paragraph" w:customStyle="1" w:styleId="189">
    <w:name w:val="1"/>
    <w:basedOn w:val="1"/>
    <w:qFormat/>
    <w:uiPriority w:val="0"/>
    <w:pPr>
      <w:spacing w:afterLines="50" w:line="360" w:lineRule="auto"/>
      <w:ind w:firstLine="3243" w:firstLineChars="1080"/>
    </w:pPr>
    <w:rPr>
      <w:rFonts w:ascii="宋体" w:hAnsi="宋体"/>
      <w:b/>
      <w:sz w:val="30"/>
      <w:szCs w:val="21"/>
    </w:rPr>
  </w:style>
  <w:style w:type="paragraph" w:customStyle="1" w:styleId="190">
    <w:name w:val="2"/>
    <w:basedOn w:val="1"/>
    <w:next w:val="38"/>
    <w:qFormat/>
    <w:uiPriority w:val="0"/>
    <w:rPr>
      <w:rFonts w:ascii="宋体" w:hAnsi="Courier New"/>
      <w:szCs w:val="20"/>
    </w:rPr>
  </w:style>
  <w:style w:type="paragraph" w:customStyle="1" w:styleId="191">
    <w:name w:val="Char1"/>
    <w:basedOn w:val="48"/>
    <w:next w:val="48"/>
    <w:qFormat/>
    <w:uiPriority w:val="0"/>
    <w:pPr>
      <w:adjustRightInd/>
      <w:spacing w:line="240" w:lineRule="auto"/>
      <w:jc w:val="right"/>
      <w:textAlignment w:val="auto"/>
    </w:pPr>
    <w:rPr>
      <w:rFonts w:ascii="宋体" w:hAnsi="宋体"/>
      <w:b/>
      <w:kern w:val="2"/>
      <w:sz w:val="21"/>
      <w:szCs w:val="21"/>
    </w:rPr>
  </w:style>
  <w:style w:type="paragraph" w:customStyle="1" w:styleId="192">
    <w:name w:val="需求书2"/>
    <w:basedOn w:val="1"/>
    <w:qFormat/>
    <w:uiPriority w:val="0"/>
    <w:pPr>
      <w:tabs>
        <w:tab w:val="left" w:pos="2880"/>
      </w:tabs>
      <w:spacing w:line="360" w:lineRule="auto"/>
      <w:ind w:firstLine="420" w:firstLineChars="200"/>
    </w:pPr>
    <w:rPr>
      <w:rFonts w:ascii="宋体" w:hAnsi="宋体"/>
      <w:bCs/>
      <w:szCs w:val="21"/>
    </w:rPr>
  </w:style>
  <w:style w:type="paragraph" w:customStyle="1" w:styleId="193">
    <w:name w:val="样式 标题 2 + Times New Roman 四号 非加粗 段前: 5 磅 段后: 0 磅 行距: 固定值 20..."/>
    <w:basedOn w:val="3"/>
    <w:qFormat/>
    <w:uiPriority w:val="0"/>
    <w:pPr>
      <w:adjustRightInd/>
      <w:spacing w:before="100" w:after="0" w:line="400" w:lineRule="exact"/>
      <w:textAlignment w:val="auto"/>
    </w:pPr>
    <w:rPr>
      <w:rFonts w:ascii="Times New Roman" w:eastAsia="黑体" w:cs="宋体"/>
      <w:b w:val="0"/>
      <w:kern w:val="2"/>
      <w:sz w:val="28"/>
    </w:rPr>
  </w:style>
  <w:style w:type="paragraph" w:customStyle="1" w:styleId="194">
    <w:name w:val="样式 样式 标题 4 + 非加粗 + (中文) 黑体 段前: 0 磅 段后: 0 磅 行距: 固定值 22 磅"/>
    <w:basedOn w:val="169"/>
    <w:qFormat/>
    <w:uiPriority w:val="0"/>
    <w:pPr>
      <w:spacing w:beforeLines="50" w:afterLines="50"/>
    </w:pPr>
    <w:rPr>
      <w:rFonts w:cs="宋体"/>
      <w:bCs/>
      <w:spacing w:val="0"/>
    </w:rPr>
  </w:style>
  <w:style w:type="paragraph" w:customStyle="1" w:styleId="195">
    <w:name w:val="Char Char Char Char Char Char Char"/>
    <w:basedOn w:val="1"/>
    <w:qFormat/>
    <w:uiPriority w:val="0"/>
  </w:style>
  <w:style w:type="paragraph" w:customStyle="1" w:styleId="196">
    <w:name w:val="样式 正文（首行缩进两字） + 宋体 首行缩进:  0 字符"/>
    <w:basedOn w:val="5"/>
    <w:qFormat/>
    <w:uiPriority w:val="0"/>
    <w:pPr>
      <w:adjustRightInd/>
      <w:spacing w:line="460" w:lineRule="exact"/>
      <w:ind w:firstLine="0"/>
      <w:jc w:val="both"/>
      <w:textAlignment w:val="auto"/>
    </w:pPr>
    <w:rPr>
      <w:rFonts w:ascii="宋体" w:hAnsi="宋体" w:cs="宋体"/>
      <w:spacing w:val="6"/>
      <w:kern w:val="24"/>
      <w:szCs w:val="24"/>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98">
    <w:name w:val="表格"/>
    <w:basedOn w:val="1"/>
    <w:qFormat/>
    <w:uiPriority w:val="0"/>
    <w:pPr>
      <w:jc w:val="center"/>
      <w:textAlignment w:val="center"/>
    </w:pPr>
    <w:rPr>
      <w:rFonts w:ascii="华文细黑" w:hAnsi="华文细黑"/>
      <w:kern w:val="0"/>
      <w:szCs w:val="20"/>
    </w:rPr>
  </w:style>
  <w:style w:type="paragraph" w:customStyle="1" w:styleId="199">
    <w:name w:val="p0"/>
    <w:basedOn w:val="1"/>
    <w:qFormat/>
    <w:uiPriority w:val="0"/>
    <w:pPr>
      <w:widowControl/>
    </w:pPr>
    <w:rPr>
      <w:kern w:val="0"/>
      <w:szCs w:val="21"/>
    </w:rPr>
  </w:style>
  <w:style w:type="paragraph" w:customStyle="1" w:styleId="200">
    <w:name w:val="p16"/>
    <w:basedOn w:val="1"/>
    <w:qFormat/>
    <w:uiPriority w:val="0"/>
    <w:pPr>
      <w:widowControl/>
      <w:jc w:val="left"/>
    </w:pPr>
    <w:rPr>
      <w:rFonts w:ascii="Arial" w:hAnsi="Arial" w:cs="Arial"/>
      <w:b/>
      <w:bCs/>
      <w:kern w:val="0"/>
      <w:sz w:val="24"/>
      <w:szCs w:val="20"/>
      <w:u w:val="single"/>
    </w:rPr>
  </w:style>
  <w:style w:type="character" w:customStyle="1" w:styleId="201">
    <w:name w:val="正文文本缩进 3 Char Char Char"/>
    <w:qFormat/>
    <w:uiPriority w:val="0"/>
    <w:rPr>
      <w:rFonts w:eastAsia="宋体"/>
      <w:kern w:val="2"/>
      <w:sz w:val="21"/>
      <w:szCs w:val="21"/>
      <w:lang w:val="en-US" w:eastAsia="zh-CN" w:bidi="ar-SA"/>
    </w:rPr>
  </w:style>
  <w:style w:type="character" w:customStyle="1" w:styleId="202">
    <w:name w:val="domain_play_default1"/>
    <w:qFormat/>
    <w:uiPriority w:val="0"/>
    <w:rPr>
      <w:sz w:val="21"/>
      <w:szCs w:val="21"/>
    </w:rPr>
  </w:style>
  <w:style w:type="character" w:customStyle="1" w:styleId="203">
    <w:name w:val="zbggmain style9"/>
    <w:qFormat/>
    <w:uiPriority w:val="0"/>
  </w:style>
  <w:style w:type="character" w:customStyle="1" w:styleId="204">
    <w:name w:val="样式 正文（首行缩进两字） + 宋体 Char Char"/>
    <w:qFormat/>
    <w:uiPriority w:val="0"/>
    <w:rPr>
      <w:rFonts w:ascii="宋体" w:hAnsi="宋体" w:eastAsia="宋体"/>
      <w:spacing w:val="6"/>
      <w:kern w:val="24"/>
      <w:sz w:val="24"/>
      <w:szCs w:val="24"/>
      <w:lang w:val="en-US" w:eastAsia="zh-CN" w:bidi="ar-SA"/>
    </w:rPr>
  </w:style>
  <w:style w:type="character" w:customStyle="1" w:styleId="205">
    <w:name w:val="ca-481"/>
    <w:qFormat/>
    <w:uiPriority w:val="0"/>
    <w:rPr>
      <w:rFonts w:hint="eastAsia" w:ascii="宋体" w:hAnsi="宋体" w:eastAsia="宋体"/>
      <w:color w:val="000000"/>
      <w:sz w:val="26"/>
      <w:szCs w:val="26"/>
    </w:rPr>
  </w:style>
  <w:style w:type="character" w:customStyle="1" w:styleId="206">
    <w:name w:val="apple-style-span"/>
    <w:qFormat/>
    <w:uiPriority w:val="0"/>
  </w:style>
  <w:style w:type="character" w:customStyle="1" w:styleId="207">
    <w:name w:val="样式 正文（首行缩进两字） + 宋体 Char Char Char"/>
    <w:qFormat/>
    <w:uiPriority w:val="0"/>
    <w:rPr>
      <w:rFonts w:ascii="宋体" w:hAnsi="宋体" w:eastAsia="宋体"/>
      <w:spacing w:val="6"/>
      <w:kern w:val="24"/>
      <w:sz w:val="24"/>
      <w:szCs w:val="24"/>
      <w:lang w:val="en-US" w:eastAsia="zh-CN" w:bidi="ar-SA"/>
    </w:rPr>
  </w:style>
  <w:style w:type="character" w:customStyle="1" w:styleId="208">
    <w:name w:val="日期 Char Char Char"/>
    <w:qFormat/>
    <w:uiPriority w:val="0"/>
    <w:rPr>
      <w:kern w:val="2"/>
      <w:sz w:val="21"/>
    </w:rPr>
  </w:style>
  <w:style w:type="character" w:customStyle="1" w:styleId="209">
    <w:name w:val="p141"/>
    <w:qFormat/>
    <w:uiPriority w:val="0"/>
    <w:rPr>
      <w:sz w:val="21"/>
      <w:szCs w:val="21"/>
    </w:rPr>
  </w:style>
  <w:style w:type="character" w:customStyle="1" w:styleId="210">
    <w:name w:val="标题 2 Char Char Char"/>
    <w:qFormat/>
    <w:uiPriority w:val="0"/>
    <w:rPr>
      <w:rFonts w:ascii="Arial" w:hAnsi="Arial" w:eastAsia="黑体"/>
      <w:b/>
      <w:bCs/>
      <w:kern w:val="2"/>
      <w:sz w:val="32"/>
      <w:szCs w:val="32"/>
      <w:lang w:val="en-US" w:eastAsia="zh-CN" w:bidi="ar-SA"/>
    </w:rPr>
  </w:style>
  <w:style w:type="character" w:customStyle="1" w:styleId="211">
    <w:name w:val="样式 正文（首行缩进两字） + 宋体 Char"/>
    <w:qFormat/>
    <w:uiPriority w:val="0"/>
    <w:rPr>
      <w:rFonts w:ascii="宋体" w:hAnsi="宋体" w:eastAsia="宋体"/>
      <w:spacing w:val="6"/>
      <w:kern w:val="24"/>
      <w:sz w:val="24"/>
      <w:szCs w:val="24"/>
      <w:lang w:val="en-US" w:eastAsia="zh-CN" w:bidi="ar-SA"/>
    </w:rPr>
  </w:style>
  <w:style w:type="paragraph" w:customStyle="1" w:styleId="212">
    <w:name w:val="表头"/>
    <w:basedOn w:val="1"/>
    <w:link w:val="213"/>
    <w:qFormat/>
    <w:uiPriority w:val="0"/>
    <w:pPr>
      <w:topLinePunct/>
      <w:spacing w:before="160" w:after="60" w:line="312" w:lineRule="exact"/>
      <w:jc w:val="center"/>
    </w:pPr>
    <w:rPr>
      <w:rFonts w:ascii="EU-F1" w:eastAsia="黑体"/>
      <w:szCs w:val="21"/>
      <w:lang w:val="zh-CN"/>
    </w:rPr>
  </w:style>
  <w:style w:type="character" w:customStyle="1" w:styleId="213">
    <w:name w:val="表头 Char"/>
    <w:link w:val="212"/>
    <w:uiPriority w:val="0"/>
    <w:rPr>
      <w:rFonts w:ascii="EU-F1" w:eastAsia="黑体"/>
      <w:kern w:val="2"/>
      <w:sz w:val="21"/>
      <w:szCs w:val="21"/>
    </w:rPr>
  </w:style>
  <w:style w:type="character" w:customStyle="1" w:styleId="214">
    <w:name w:val="页眉 Char1"/>
    <w:qFormat/>
    <w:uiPriority w:val="0"/>
    <w:rPr>
      <w:kern w:val="2"/>
      <w:sz w:val="18"/>
    </w:rPr>
  </w:style>
  <w:style w:type="paragraph" w:customStyle="1" w:styleId="215">
    <w:name w:val="样式 2"/>
    <w:basedOn w:val="3"/>
    <w:link w:val="291"/>
    <w:qFormat/>
    <w:uiPriority w:val="0"/>
    <w:pPr>
      <w:keepNext w:val="0"/>
      <w:keepLines w:val="0"/>
      <w:topLinePunct/>
      <w:adjustRightInd/>
      <w:spacing w:before="0" w:after="0" w:line="312" w:lineRule="exact"/>
      <w:textAlignment w:val="auto"/>
    </w:pPr>
    <w:rPr>
      <w:rFonts w:ascii="EU-F1" w:eastAsia="黑体"/>
      <w:b w:val="0"/>
      <w:bCs/>
      <w:kern w:val="2"/>
      <w:sz w:val="21"/>
      <w:szCs w:val="21"/>
    </w:rPr>
  </w:style>
  <w:style w:type="character" w:customStyle="1" w:styleId="216">
    <w:name w:val="Char Char8"/>
    <w:qFormat/>
    <w:uiPriority w:val="0"/>
    <w:rPr>
      <w:rFonts w:eastAsia="宋体"/>
      <w:kern w:val="2"/>
      <w:sz w:val="18"/>
      <w:szCs w:val="18"/>
      <w:lang w:val="en-US" w:eastAsia="zh-CN" w:bidi="ar-SA"/>
    </w:rPr>
  </w:style>
  <w:style w:type="paragraph" w:customStyle="1" w:styleId="217">
    <w:name w:val="正文文本 32"/>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218">
    <w:name w:val="Char2 Char Char Char"/>
    <w:basedOn w:val="1"/>
    <w:qFormat/>
    <w:uiPriority w:val="0"/>
    <w:rPr>
      <w:rFonts w:ascii="宋体" w:hAnsi="宋体"/>
      <w:b/>
      <w:bCs/>
    </w:rPr>
  </w:style>
  <w:style w:type="paragraph" w:customStyle="1" w:styleId="21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20">
    <w:name w:val="xl6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2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18"/>
      <w:szCs w:val="18"/>
    </w:rPr>
  </w:style>
  <w:style w:type="paragraph" w:customStyle="1" w:styleId="222">
    <w:name w:val="xl54"/>
    <w:basedOn w:val="1"/>
    <w:qFormat/>
    <w:uiPriority w:val="0"/>
    <w:pPr>
      <w:widowControl/>
      <w:pBdr>
        <w:top w:val="single" w:color="auto" w:sz="4" w:space="0"/>
        <w:bottom w:val="single" w:color="auto" w:sz="4" w:space="0"/>
      </w:pBdr>
      <w:shd w:val="clear" w:color="auto" w:fill="CCFFCC"/>
      <w:spacing w:before="100" w:beforeAutospacing="1" w:after="100" w:afterAutospacing="1"/>
      <w:jc w:val="center"/>
      <w:textAlignment w:val="center"/>
    </w:pPr>
    <w:rPr>
      <w:rFonts w:hint="eastAsia" w:ascii="黑体" w:hAnsi="Arial Unicode MS" w:eastAsia="黑体" w:cs="Arial Unicode MS"/>
      <w:b/>
      <w:bCs/>
      <w:color w:val="FF0000"/>
      <w:kern w:val="0"/>
      <w:sz w:val="18"/>
      <w:szCs w:val="18"/>
    </w:rPr>
  </w:style>
  <w:style w:type="paragraph" w:customStyle="1" w:styleId="223">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24">
    <w:name w:val="标题2"/>
    <w:basedOn w:val="3"/>
    <w:qFormat/>
    <w:uiPriority w:val="0"/>
    <w:pPr>
      <w:adjustRightInd/>
      <w:spacing w:beforeLines="100" w:afterLines="100" w:line="360" w:lineRule="auto"/>
      <w:ind w:left="840" w:right="240" w:hanging="420"/>
      <w:jc w:val="center"/>
    </w:pPr>
    <w:rPr>
      <w:rFonts w:ascii="Arial" w:hAnsi="Arial" w:cs="Arial"/>
      <w:b w:val="0"/>
      <w:kern w:val="0"/>
      <w:sz w:val="28"/>
    </w:rPr>
  </w:style>
  <w:style w:type="paragraph" w:customStyle="1" w:styleId="225">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FF0000"/>
      <w:kern w:val="0"/>
      <w:sz w:val="18"/>
      <w:szCs w:val="18"/>
    </w:rPr>
  </w:style>
  <w:style w:type="paragraph" w:customStyle="1" w:styleId="226">
    <w:name w:val="font12"/>
    <w:basedOn w:val="1"/>
    <w:qFormat/>
    <w:uiPriority w:val="0"/>
    <w:pPr>
      <w:widowControl/>
      <w:spacing w:before="100" w:beforeAutospacing="1" w:after="100" w:afterAutospacing="1"/>
      <w:jc w:val="left"/>
    </w:pPr>
    <w:rPr>
      <w:rFonts w:eastAsia="Arial Unicode MS"/>
      <w:b/>
      <w:bCs/>
      <w:color w:val="FF0000"/>
      <w:kern w:val="0"/>
      <w:sz w:val="18"/>
      <w:szCs w:val="18"/>
    </w:rPr>
  </w:style>
  <w:style w:type="paragraph" w:customStyle="1" w:styleId="227">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228">
    <w:name w:val="标题3"/>
    <w:basedOn w:val="4"/>
    <w:qFormat/>
    <w:uiPriority w:val="0"/>
    <w:pPr>
      <w:keepLines w:val="0"/>
      <w:tabs>
        <w:tab w:val="left" w:pos="840"/>
        <w:tab w:val="clear" w:pos="567"/>
      </w:tabs>
      <w:adjustRightInd w:val="0"/>
      <w:spacing w:line="360" w:lineRule="auto"/>
      <w:textAlignment w:val="baseline"/>
    </w:pPr>
    <w:rPr>
      <w:rFonts w:hAnsi="宋体"/>
      <w:b w:val="0"/>
      <w:color w:val="3366FF"/>
      <w:kern w:val="0"/>
    </w:rPr>
  </w:style>
  <w:style w:type="paragraph" w:customStyle="1" w:styleId="229">
    <w:name w:val="font7"/>
    <w:basedOn w:val="1"/>
    <w:uiPriority w:val="0"/>
    <w:pPr>
      <w:widowControl/>
      <w:spacing w:before="100" w:beforeAutospacing="1" w:after="100" w:afterAutospacing="1"/>
      <w:jc w:val="left"/>
    </w:pPr>
    <w:rPr>
      <w:rFonts w:hint="eastAsia" w:ascii="黑体" w:hAnsi="Arial Unicode MS" w:eastAsia="黑体" w:cs="Arial Unicode MS"/>
      <w:b/>
      <w:bCs/>
      <w:kern w:val="0"/>
      <w:sz w:val="18"/>
      <w:szCs w:val="18"/>
    </w:rPr>
  </w:style>
  <w:style w:type="paragraph" w:customStyle="1" w:styleId="230">
    <w:name w:val="xl6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FF0000"/>
      <w:kern w:val="0"/>
      <w:sz w:val="18"/>
      <w:szCs w:val="18"/>
    </w:rPr>
  </w:style>
  <w:style w:type="paragraph" w:customStyle="1" w:styleId="231">
    <w:name w:val="1.1 正文"/>
    <w:basedOn w:val="1"/>
    <w:qFormat/>
    <w:uiPriority w:val="0"/>
    <w:pPr>
      <w:tabs>
        <w:tab w:val="left" w:pos="0"/>
      </w:tabs>
      <w:spacing w:line="300" w:lineRule="auto"/>
      <w:ind w:left="1294" w:hanging="420"/>
    </w:pPr>
    <w:rPr>
      <w:szCs w:val="21"/>
    </w:rPr>
  </w:style>
  <w:style w:type="paragraph" w:customStyle="1" w:styleId="232">
    <w:name w:val="标题1"/>
    <w:basedOn w:val="2"/>
    <w:qFormat/>
    <w:uiPriority w:val="0"/>
    <w:pPr>
      <w:tabs>
        <w:tab w:val="left" w:pos="1115"/>
      </w:tabs>
      <w:snapToGrid w:val="0"/>
      <w:spacing w:before="120"/>
      <w:ind w:left="1290" w:hanging="1290"/>
      <w:jc w:val="left"/>
    </w:pPr>
    <w:rPr>
      <w:rFonts w:hAnsi="宋体"/>
      <w:sz w:val="28"/>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3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35">
    <w:name w:val="font10"/>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23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kern w:val="0"/>
      <w:sz w:val="18"/>
      <w:szCs w:val="18"/>
    </w:rPr>
  </w:style>
  <w:style w:type="paragraph" w:customStyle="1" w:styleId="237">
    <w:name w:val="font8"/>
    <w:basedOn w:val="1"/>
    <w:qFormat/>
    <w:uiPriority w:val="0"/>
    <w:pPr>
      <w:widowControl/>
      <w:spacing w:before="100" w:beforeAutospacing="1" w:after="100" w:afterAutospacing="1"/>
      <w:jc w:val="left"/>
    </w:pPr>
    <w:rPr>
      <w:rFonts w:eastAsia="Arial Unicode MS"/>
      <w:b/>
      <w:bCs/>
      <w:kern w:val="0"/>
      <w:sz w:val="18"/>
      <w:szCs w:val="18"/>
    </w:rPr>
  </w:style>
  <w:style w:type="paragraph" w:customStyle="1" w:styleId="238">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hint="eastAsia" w:ascii="黑体" w:hAnsi="Arial Unicode MS" w:eastAsia="黑体" w:cs="Arial Unicode MS"/>
      <w:b/>
      <w:bCs/>
      <w:kern w:val="0"/>
      <w:sz w:val="18"/>
      <w:szCs w:val="18"/>
    </w:rPr>
  </w:style>
  <w:style w:type="paragraph" w:customStyle="1" w:styleId="23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4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000000"/>
      <w:kern w:val="0"/>
      <w:sz w:val="18"/>
      <w:szCs w:val="18"/>
    </w:rPr>
  </w:style>
  <w:style w:type="paragraph" w:customStyle="1" w:styleId="241">
    <w:name w:val="xl5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FF0000"/>
      <w:kern w:val="0"/>
      <w:sz w:val="18"/>
      <w:szCs w:val="18"/>
    </w:rPr>
  </w:style>
  <w:style w:type="paragraph" w:customStyle="1" w:styleId="242">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color w:val="FF0000"/>
      <w:kern w:val="0"/>
      <w:sz w:val="18"/>
      <w:szCs w:val="18"/>
    </w:rPr>
  </w:style>
  <w:style w:type="paragraph" w:customStyle="1" w:styleId="24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244">
    <w:name w:val="xl5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Arial Unicode MS" w:eastAsia="黑体" w:cs="Arial Unicode MS"/>
      <w:b/>
      <w:bCs/>
      <w:color w:val="FF0000"/>
      <w:kern w:val="0"/>
      <w:sz w:val="18"/>
      <w:szCs w:val="18"/>
    </w:rPr>
  </w:style>
  <w:style w:type="paragraph" w:customStyle="1" w:styleId="245">
    <w:name w:val="z-窗体顶端1"/>
    <w:basedOn w:val="1"/>
    <w:next w:val="1"/>
    <w:link w:val="246"/>
    <w:qFormat/>
    <w:uiPriority w:val="0"/>
    <w:pPr>
      <w:pBdr>
        <w:bottom w:val="single" w:color="auto" w:sz="6" w:space="1"/>
      </w:pBdr>
      <w:adjustRightInd w:val="0"/>
      <w:spacing w:line="312" w:lineRule="atLeast"/>
      <w:jc w:val="center"/>
      <w:textAlignment w:val="baseline"/>
    </w:pPr>
    <w:rPr>
      <w:rFonts w:ascii="Arial" w:hAnsi="Arial"/>
      <w:vanish/>
      <w:kern w:val="0"/>
      <w:sz w:val="16"/>
      <w:szCs w:val="16"/>
      <w:lang w:val="zh-CN"/>
    </w:rPr>
  </w:style>
  <w:style w:type="character" w:customStyle="1" w:styleId="246">
    <w:name w:val="z-窗体顶端 Char"/>
    <w:link w:val="245"/>
    <w:qFormat/>
    <w:uiPriority w:val="0"/>
    <w:rPr>
      <w:rFonts w:ascii="Arial" w:hAnsi="Arial" w:cs="Arial"/>
      <w:vanish/>
      <w:sz w:val="16"/>
      <w:szCs w:val="16"/>
    </w:rPr>
  </w:style>
  <w:style w:type="paragraph" w:customStyle="1" w:styleId="24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248">
    <w:name w:val="maopei"/>
    <w:basedOn w:val="71"/>
    <w:qFormat/>
    <w:uiPriority w:val="0"/>
    <w:pPr>
      <w:tabs>
        <w:tab w:val="left" w:pos="425"/>
      </w:tabs>
      <w:spacing w:line="240" w:lineRule="auto"/>
      <w:ind w:firstLine="0" w:firstLineChars="0"/>
    </w:pPr>
    <w:rPr>
      <w:color w:val="0000FF"/>
      <w:spacing w:val="0"/>
      <w:kern w:val="2"/>
      <w:sz w:val="30"/>
    </w:rPr>
  </w:style>
  <w:style w:type="paragraph" w:customStyle="1" w:styleId="2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50">
    <w:name w:val="font9"/>
    <w:basedOn w:val="1"/>
    <w:qFormat/>
    <w:uiPriority w:val="0"/>
    <w:pPr>
      <w:widowControl/>
      <w:spacing w:before="100" w:beforeAutospacing="1" w:after="100" w:afterAutospacing="1"/>
      <w:jc w:val="left"/>
    </w:pPr>
    <w:rPr>
      <w:rFonts w:hint="eastAsia" w:ascii="黑体" w:hAnsi="Arial Unicode MS" w:eastAsia="黑体" w:cs="Arial Unicode MS"/>
      <w:b/>
      <w:bCs/>
      <w:color w:val="FF0000"/>
      <w:kern w:val="0"/>
      <w:sz w:val="18"/>
      <w:szCs w:val="18"/>
    </w:rPr>
  </w:style>
  <w:style w:type="paragraph" w:customStyle="1" w:styleId="25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5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18"/>
      <w:szCs w:val="18"/>
    </w:rPr>
  </w:style>
  <w:style w:type="paragraph" w:customStyle="1" w:styleId="254">
    <w:name w:val="正文+首2"/>
    <w:basedOn w:val="1"/>
    <w:qFormat/>
    <w:uiPriority w:val="0"/>
    <w:pPr>
      <w:spacing w:line="300" w:lineRule="auto"/>
      <w:ind w:firstLine="200" w:firstLineChars="200"/>
    </w:pPr>
    <w:rPr>
      <w:szCs w:val="21"/>
    </w:rPr>
  </w:style>
  <w:style w:type="paragraph" w:customStyle="1" w:styleId="25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18"/>
      <w:szCs w:val="18"/>
    </w:rPr>
  </w:style>
  <w:style w:type="paragraph" w:customStyle="1" w:styleId="256">
    <w:name w:val="xl6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FF0000"/>
      <w:kern w:val="0"/>
      <w:sz w:val="18"/>
      <w:szCs w:val="18"/>
    </w:rPr>
  </w:style>
  <w:style w:type="paragraph" w:customStyle="1" w:styleId="257">
    <w:name w:val="xl55"/>
    <w:basedOn w:val="1"/>
    <w:qFormat/>
    <w:uiPriority w:val="0"/>
    <w:pPr>
      <w:widowControl/>
      <w:pBdr>
        <w:top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hint="eastAsia" w:ascii="黑体" w:hAnsi="Arial Unicode MS" w:eastAsia="黑体" w:cs="Arial Unicode MS"/>
      <w:b/>
      <w:bCs/>
      <w:color w:val="FF0000"/>
      <w:kern w:val="0"/>
      <w:sz w:val="18"/>
      <w:szCs w:val="18"/>
    </w:rPr>
  </w:style>
  <w:style w:type="paragraph" w:customStyle="1" w:styleId="25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5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18"/>
      <w:szCs w:val="18"/>
    </w:rPr>
  </w:style>
  <w:style w:type="paragraph" w:customStyle="1" w:styleId="260">
    <w:name w:val="默认段落字体 Para Char Char Char Char"/>
    <w:basedOn w:val="1"/>
    <w:qFormat/>
    <w:uiPriority w:val="0"/>
  </w:style>
  <w:style w:type="paragraph" w:customStyle="1" w:styleId="26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62">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FF0000"/>
      <w:kern w:val="0"/>
      <w:sz w:val="18"/>
      <w:szCs w:val="18"/>
    </w:rPr>
  </w:style>
  <w:style w:type="paragraph" w:customStyle="1" w:styleId="263">
    <w:name w:val="xl53"/>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center"/>
      <w:textAlignment w:val="center"/>
    </w:pPr>
    <w:rPr>
      <w:rFonts w:hint="eastAsia" w:ascii="黑体" w:hAnsi="Arial Unicode MS" w:eastAsia="黑体" w:cs="Arial Unicode MS"/>
      <w:b/>
      <w:bCs/>
      <w:color w:val="FF0000"/>
      <w:kern w:val="0"/>
      <w:sz w:val="18"/>
      <w:szCs w:val="18"/>
    </w:rPr>
  </w:style>
  <w:style w:type="paragraph" w:customStyle="1" w:styleId="264">
    <w:name w:val="1、标题2"/>
    <w:basedOn w:val="3"/>
    <w:qFormat/>
    <w:uiPriority w:val="0"/>
    <w:pPr>
      <w:adjustRightInd/>
      <w:spacing w:before="0" w:after="0" w:line="300" w:lineRule="auto"/>
      <w:ind w:left="465" w:hanging="465"/>
      <w:textAlignment w:val="auto"/>
      <w:outlineLvl w:val="0"/>
    </w:pPr>
    <w:rPr>
      <w:rFonts w:ascii="Times New Roman"/>
      <w:bCs/>
      <w:kern w:val="2"/>
      <w:sz w:val="30"/>
      <w:szCs w:val="30"/>
    </w:rPr>
  </w:style>
  <w:style w:type="paragraph" w:customStyle="1" w:styleId="26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18"/>
      <w:szCs w:val="18"/>
    </w:rPr>
  </w:style>
  <w:style w:type="paragraph" w:customStyle="1" w:styleId="26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267">
    <w:name w:val="xl5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黑体" w:hAnsi="Arial Unicode MS" w:eastAsia="黑体" w:cs="Arial Unicode MS"/>
      <w:b/>
      <w:bCs/>
      <w:color w:val="FF0000"/>
      <w:kern w:val="0"/>
      <w:sz w:val="18"/>
      <w:szCs w:val="18"/>
    </w:rPr>
  </w:style>
  <w:style w:type="paragraph" w:customStyle="1" w:styleId="268">
    <w:name w:val="z-窗体底端1"/>
    <w:basedOn w:val="1"/>
    <w:next w:val="1"/>
    <w:link w:val="269"/>
    <w:qFormat/>
    <w:uiPriority w:val="0"/>
    <w:pPr>
      <w:pBdr>
        <w:top w:val="single" w:color="auto" w:sz="6" w:space="1"/>
      </w:pBdr>
      <w:adjustRightInd w:val="0"/>
      <w:spacing w:line="312" w:lineRule="atLeast"/>
      <w:jc w:val="center"/>
      <w:textAlignment w:val="baseline"/>
    </w:pPr>
    <w:rPr>
      <w:rFonts w:ascii="Arial" w:hAnsi="Arial"/>
      <w:vanish/>
      <w:kern w:val="0"/>
      <w:sz w:val="16"/>
      <w:szCs w:val="16"/>
      <w:lang w:val="zh-CN"/>
    </w:rPr>
  </w:style>
  <w:style w:type="character" w:customStyle="1" w:styleId="269">
    <w:name w:val="z-窗体底端 Char"/>
    <w:link w:val="268"/>
    <w:qFormat/>
    <w:uiPriority w:val="0"/>
    <w:rPr>
      <w:rFonts w:ascii="Arial" w:hAnsi="Arial" w:cs="Arial"/>
      <w:vanish/>
      <w:sz w:val="16"/>
      <w:szCs w:val="16"/>
    </w:rPr>
  </w:style>
  <w:style w:type="paragraph" w:customStyle="1" w:styleId="270">
    <w:name w:val="正文+悬2"/>
    <w:basedOn w:val="1"/>
    <w:qFormat/>
    <w:uiPriority w:val="0"/>
    <w:pPr>
      <w:spacing w:line="300" w:lineRule="auto"/>
      <w:ind w:left="420" w:hanging="420" w:hangingChars="200"/>
    </w:pPr>
    <w:rPr>
      <w:szCs w:val="21"/>
    </w:rPr>
  </w:style>
  <w:style w:type="paragraph" w:customStyle="1" w:styleId="27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72">
    <w:name w:val="font11"/>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273">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74">
    <w:name w:val="font6"/>
    <w:basedOn w:val="1"/>
    <w:qFormat/>
    <w:uiPriority w:val="0"/>
    <w:pPr>
      <w:widowControl/>
      <w:spacing w:before="100" w:beforeAutospacing="1" w:after="100" w:afterAutospacing="1"/>
      <w:jc w:val="left"/>
    </w:pPr>
    <w:rPr>
      <w:rFonts w:hint="eastAsia" w:ascii="宋体" w:hAnsi="宋体" w:cs="Arial Unicode MS"/>
      <w:color w:val="0000FF"/>
      <w:kern w:val="0"/>
      <w:sz w:val="18"/>
      <w:szCs w:val="18"/>
      <w:u w:val="single"/>
    </w:rPr>
  </w:style>
  <w:style w:type="paragraph" w:customStyle="1" w:styleId="275">
    <w:name w:val="1.1 标题3"/>
    <w:basedOn w:val="231"/>
    <w:qFormat/>
    <w:uiPriority w:val="0"/>
    <w:pPr>
      <w:ind w:left="1290" w:hanging="1290"/>
      <w:outlineLvl w:val="1"/>
    </w:pPr>
    <w:rPr>
      <w:b/>
      <w:sz w:val="28"/>
      <w:szCs w:val="28"/>
    </w:rPr>
  </w:style>
  <w:style w:type="paragraph" w:customStyle="1" w:styleId="276">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FF0000"/>
      <w:kern w:val="0"/>
      <w:sz w:val="18"/>
      <w:szCs w:val="18"/>
    </w:rPr>
  </w:style>
  <w:style w:type="paragraph" w:customStyle="1" w:styleId="27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18"/>
      <w:szCs w:val="18"/>
    </w:rPr>
  </w:style>
  <w:style w:type="paragraph" w:customStyle="1" w:styleId="278">
    <w:name w:val="font13"/>
    <w:basedOn w:val="1"/>
    <w:qFormat/>
    <w:uiPriority w:val="0"/>
    <w:pPr>
      <w:widowControl/>
      <w:spacing w:before="100" w:beforeAutospacing="1" w:after="100" w:afterAutospacing="1"/>
      <w:jc w:val="left"/>
    </w:pPr>
    <w:rPr>
      <w:rFonts w:hint="eastAsia" w:ascii="宋体" w:hAnsi="宋体" w:cs="Arial Unicode MS"/>
      <w:b/>
      <w:bCs/>
      <w:color w:val="FF0000"/>
      <w:kern w:val="0"/>
      <w:sz w:val="18"/>
      <w:szCs w:val="18"/>
    </w:rPr>
  </w:style>
  <w:style w:type="paragraph" w:customStyle="1" w:styleId="27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280">
    <w:name w:val="列出段落2"/>
    <w:basedOn w:val="1"/>
    <w:qFormat/>
    <w:uiPriority w:val="34"/>
    <w:pPr>
      <w:ind w:firstLine="420" w:firstLineChars="200"/>
    </w:pPr>
    <w:rPr>
      <w:szCs w:val="20"/>
    </w:rPr>
  </w:style>
  <w:style w:type="paragraph" w:customStyle="1" w:styleId="281">
    <w:name w:val="样式 3"/>
    <w:basedOn w:val="1"/>
    <w:link w:val="282"/>
    <w:qFormat/>
    <w:uiPriority w:val="0"/>
    <w:pPr>
      <w:topLinePunct/>
      <w:ind w:left="840" w:hanging="420"/>
    </w:pPr>
    <w:rPr>
      <w:kern w:val="21"/>
      <w:szCs w:val="21"/>
      <w:lang w:val="zh-CN"/>
    </w:rPr>
  </w:style>
  <w:style w:type="character" w:customStyle="1" w:styleId="282">
    <w:name w:val="样式 3 Char"/>
    <w:link w:val="281"/>
    <w:qFormat/>
    <w:uiPriority w:val="0"/>
    <w:rPr>
      <w:kern w:val="21"/>
      <w:sz w:val="21"/>
      <w:szCs w:val="21"/>
    </w:rPr>
  </w:style>
  <w:style w:type="paragraph" w:customStyle="1" w:styleId="283">
    <w:name w:val="+标题2"/>
    <w:basedOn w:val="3"/>
    <w:qFormat/>
    <w:uiPriority w:val="0"/>
    <w:pPr>
      <w:adjustRightInd/>
      <w:spacing w:before="0" w:after="0" w:line="360" w:lineRule="auto"/>
      <w:jc w:val="left"/>
      <w:textAlignment w:val="auto"/>
    </w:pPr>
    <w:rPr>
      <w:rFonts w:ascii="黑体"/>
      <w:bCs/>
      <w:color w:val="000000"/>
      <w:kern w:val="36"/>
      <w:szCs w:val="32"/>
    </w:rPr>
  </w:style>
  <w:style w:type="paragraph" w:customStyle="1" w:styleId="284">
    <w:name w:val="+标题1"/>
    <w:basedOn w:val="2"/>
    <w:qFormat/>
    <w:uiPriority w:val="0"/>
    <w:pPr>
      <w:pageBreakBefore/>
      <w:adjustRightInd/>
      <w:spacing w:before="120" w:beforeLines="50" w:after="120" w:afterLines="50"/>
      <w:ind w:firstLine="210"/>
      <w:jc w:val="center"/>
      <w:textAlignment w:val="auto"/>
    </w:pPr>
    <w:rPr>
      <w:rFonts w:ascii="Times New Roman"/>
      <w:bCs/>
      <w:w w:val="90"/>
      <w:kern w:val="0"/>
      <w:sz w:val="44"/>
      <w:szCs w:val="36"/>
    </w:rPr>
  </w:style>
  <w:style w:type="paragraph" w:customStyle="1" w:styleId="285">
    <w:name w:val="标书正文"/>
    <w:basedOn w:val="28"/>
    <w:qFormat/>
    <w:uiPriority w:val="0"/>
    <w:pPr>
      <w:adjustRightInd w:val="0"/>
      <w:snapToGrid w:val="0"/>
      <w:spacing w:line="300" w:lineRule="auto"/>
      <w:jc w:val="center"/>
    </w:pPr>
    <w:rPr>
      <w:rFonts w:ascii="Times New Roman"/>
      <w:b/>
      <w:color w:val="000000"/>
      <w:spacing w:val="6"/>
      <w:sz w:val="36"/>
      <w:szCs w:val="36"/>
    </w:rPr>
  </w:style>
  <w:style w:type="paragraph" w:customStyle="1" w:styleId="286">
    <w:name w:val="正文文本1"/>
    <w:basedOn w:val="1"/>
    <w:qFormat/>
    <w:uiPriority w:val="0"/>
    <w:pPr>
      <w:spacing w:after="120"/>
    </w:pPr>
    <w:rPr>
      <w:szCs w:val="22"/>
    </w:rPr>
  </w:style>
  <w:style w:type="paragraph" w:customStyle="1" w:styleId="287">
    <w:name w:val="样式48"/>
    <w:basedOn w:val="1"/>
    <w:qFormat/>
    <w:uiPriority w:val="0"/>
    <w:pPr>
      <w:jc w:val="center"/>
    </w:pPr>
    <w:rPr>
      <w:rFonts w:eastAsia="仿宋_GB2312"/>
      <w:sz w:val="24"/>
    </w:rPr>
  </w:style>
  <w:style w:type="character" w:customStyle="1" w:styleId="288">
    <w:name w:val="main14"/>
    <w:qFormat/>
    <w:uiPriority w:val="0"/>
  </w:style>
  <w:style w:type="paragraph" w:customStyle="1" w:styleId="289">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0">
    <w:name w:val="标题 3 字符"/>
    <w:uiPriority w:val="0"/>
    <w:rPr>
      <w:rFonts w:ascii="宋体" w:eastAsia="宋体"/>
      <w:b/>
      <w:kern w:val="2"/>
      <w:sz w:val="24"/>
      <w:lang w:val="en-US" w:eastAsia="zh-CN" w:bidi="ar-SA"/>
    </w:rPr>
  </w:style>
  <w:style w:type="character" w:customStyle="1" w:styleId="291">
    <w:name w:val="样式 2 Char"/>
    <w:link w:val="215"/>
    <w:uiPriority w:val="0"/>
    <w:rPr>
      <w:rFonts w:ascii="EU-F1" w:eastAsia="黑体"/>
      <w:bCs/>
      <w:kern w:val="2"/>
      <w:sz w:val="21"/>
      <w:szCs w:val="21"/>
      <w:lang w:val="zh-CN" w:eastAsia="zh-CN"/>
    </w:rPr>
  </w:style>
  <w:style w:type="paragraph" w:customStyle="1" w:styleId="292">
    <w:name w:val="Char Char Char Char Char Char"/>
    <w:basedOn w:val="1"/>
    <w:uiPriority w:val="0"/>
    <w:rPr>
      <w:szCs w:val="20"/>
    </w:rPr>
  </w:style>
  <w:style w:type="paragraph" w:customStyle="1" w:styleId="293">
    <w:name w:val="图说"/>
    <w:basedOn w:val="1"/>
    <w:uiPriority w:val="0"/>
    <w:pPr>
      <w:topLinePunct/>
      <w:spacing w:before="60" w:after="160" w:line="312" w:lineRule="exact"/>
      <w:jc w:val="center"/>
    </w:pPr>
    <w:rPr>
      <w:rFonts w:ascii="EU-F1" w:eastAsia="黑体" w:cs="宋体"/>
      <w:szCs w:val="21"/>
    </w:rPr>
  </w:style>
  <w:style w:type="character" w:customStyle="1" w:styleId="294">
    <w:name w:val="标题 2 Char1"/>
    <w:uiPriority w:val="0"/>
    <w:rPr>
      <w:rFonts w:eastAsia="黑体"/>
      <w:bCs/>
      <w:kern w:val="2"/>
      <w:sz w:val="21"/>
      <w:szCs w:val="21"/>
      <w:lang w:val="en-US" w:eastAsia="zh-CN" w:bidi="ar-SA"/>
    </w:rPr>
  </w:style>
  <w:style w:type="paragraph" w:customStyle="1" w:styleId="295">
    <w:name w:val="样式3"/>
    <w:basedOn w:val="4"/>
    <w:link w:val="392"/>
    <w:semiHidden/>
    <w:uiPriority w:val="0"/>
    <w:pPr>
      <w:tabs>
        <w:tab w:val="left" w:pos="709"/>
        <w:tab w:val="clear" w:pos="567"/>
      </w:tabs>
      <w:topLinePunct/>
      <w:spacing w:line="720" w:lineRule="auto"/>
      <w:jc w:val="left"/>
    </w:pPr>
    <w:rPr>
      <w:rFonts w:ascii="Arial" w:hAnsi="Arial" w:eastAsia="黑体"/>
      <w:sz w:val="30"/>
      <w:szCs w:val="30"/>
      <w:lang w:val="en-US"/>
    </w:rPr>
  </w:style>
  <w:style w:type="paragraph" w:customStyle="1" w:styleId="296">
    <w:name w:val="样式4"/>
    <w:basedOn w:val="6"/>
    <w:semiHidden/>
    <w:uiPriority w:val="0"/>
    <w:pPr>
      <w:keepLines/>
      <w:numPr>
        <w:numId w:val="0"/>
      </w:numPr>
      <w:topLinePunct/>
      <w:adjustRightInd/>
      <w:spacing w:line="480" w:lineRule="auto"/>
      <w:ind w:firstLine="420"/>
      <w:jc w:val="both"/>
      <w:textAlignment w:val="auto"/>
    </w:pPr>
    <w:rPr>
      <w:rFonts w:ascii="Times New Roman" w:eastAsia="楷体_GB2312"/>
      <w:i w:val="0"/>
      <w:kern w:val="2"/>
      <w:lang w:val="en-US"/>
    </w:rPr>
  </w:style>
  <w:style w:type="paragraph" w:customStyle="1" w:styleId="297">
    <w:name w:val="样式5"/>
    <w:semiHidden/>
    <w:uiPriority w:val="0"/>
    <w:pPr>
      <w:snapToGrid w:val="0"/>
      <w:spacing w:before="160" w:after="40"/>
      <w:jc w:val="center"/>
    </w:pPr>
    <w:rPr>
      <w:rFonts w:ascii="Times New Roman" w:hAnsi="Times New Roman" w:eastAsia="宋体" w:cs="宋体"/>
      <w:kern w:val="2"/>
      <w:sz w:val="18"/>
      <w:lang w:val="en-US" w:eastAsia="zh-CN" w:bidi="ar-SA"/>
    </w:rPr>
  </w:style>
  <w:style w:type="paragraph" w:customStyle="1" w:styleId="298">
    <w:name w:val="jl 正文"/>
    <w:basedOn w:val="1"/>
    <w:semiHidden/>
    <w:uiPriority w:val="0"/>
    <w:pPr>
      <w:autoSpaceDE w:val="0"/>
      <w:autoSpaceDN w:val="0"/>
      <w:adjustRightInd w:val="0"/>
      <w:ind w:firstLine="200" w:firstLineChars="200"/>
      <w:jc w:val="left"/>
      <w:textAlignment w:val="baseline"/>
    </w:pPr>
    <w:rPr>
      <w:rFonts w:ascii="宋体"/>
      <w:kern w:val="0"/>
      <w:sz w:val="24"/>
    </w:rPr>
  </w:style>
  <w:style w:type="paragraph" w:customStyle="1" w:styleId="299">
    <w:name w:val="标题 3 + 小四 段前: 0 磅 段后: 0 磅 行距: 1.5 倍行距"/>
    <w:basedOn w:val="4"/>
    <w:next w:val="4"/>
    <w:semiHidden/>
    <w:uiPriority w:val="0"/>
    <w:pPr>
      <w:tabs>
        <w:tab w:val="clear" w:pos="567"/>
      </w:tabs>
      <w:spacing w:line="360" w:lineRule="auto"/>
      <w:jc w:val="center"/>
    </w:pPr>
    <w:rPr>
      <w:rFonts w:ascii="Times New Roman" w:eastAsia="黑体" w:cs="宋体"/>
      <w:b w:val="0"/>
      <w:bCs/>
      <w:lang w:val="en-US"/>
    </w:rPr>
  </w:style>
  <w:style w:type="paragraph" w:customStyle="1" w:styleId="300">
    <w:name w:val="默认段落字体 Para Char Char Char Char Char"/>
    <w:basedOn w:val="1"/>
    <w:semiHidden/>
    <w:uiPriority w:val="0"/>
    <w:rPr>
      <w:rFonts w:ascii="宋体" w:hAnsi="宋体"/>
      <w:b/>
      <w:color w:val="000000"/>
      <w:sz w:val="24"/>
    </w:rPr>
  </w:style>
  <w:style w:type="paragraph" w:customStyle="1" w:styleId="301">
    <w:name w:val="Char Char Char Char Char Char Char1"/>
    <w:basedOn w:val="1"/>
    <w:semiHidden/>
    <w:uiPriority w:val="0"/>
  </w:style>
  <w:style w:type="paragraph" w:customStyle="1" w:styleId="302">
    <w:name w:val="jl 正文 Char Char"/>
    <w:basedOn w:val="1"/>
    <w:link w:val="303"/>
    <w:semiHidden/>
    <w:uiPriority w:val="0"/>
    <w:pPr>
      <w:autoSpaceDE w:val="0"/>
      <w:autoSpaceDN w:val="0"/>
      <w:adjustRightInd w:val="0"/>
      <w:ind w:firstLine="200" w:firstLineChars="200"/>
      <w:jc w:val="left"/>
      <w:textAlignment w:val="baseline"/>
    </w:pPr>
    <w:rPr>
      <w:rFonts w:ascii="宋体"/>
      <w:sz w:val="24"/>
    </w:rPr>
  </w:style>
  <w:style w:type="character" w:customStyle="1" w:styleId="303">
    <w:name w:val="jl 正文 Char Char Char"/>
    <w:link w:val="302"/>
    <w:semiHidden/>
    <w:uiPriority w:val="0"/>
    <w:rPr>
      <w:rFonts w:ascii="宋体"/>
      <w:kern w:val="2"/>
      <w:sz w:val="24"/>
      <w:szCs w:val="24"/>
    </w:rPr>
  </w:style>
  <w:style w:type="paragraph" w:customStyle="1" w:styleId="304">
    <w:name w:val="jl 三级 Char"/>
    <w:basedOn w:val="1"/>
    <w:link w:val="305"/>
    <w:semiHidden/>
    <w:uiPriority w:val="0"/>
    <w:pPr>
      <w:autoSpaceDE w:val="0"/>
      <w:autoSpaceDN w:val="0"/>
      <w:adjustRightInd w:val="0"/>
      <w:spacing w:before="120" w:beforeLines="50" w:after="120" w:afterLines="50"/>
      <w:ind w:firstLine="480" w:firstLineChars="200"/>
      <w:jc w:val="left"/>
      <w:textAlignment w:val="baseline"/>
      <w:outlineLvl w:val="2"/>
    </w:pPr>
    <w:rPr>
      <w:rFonts w:ascii="宋体" w:hAnsi="宋体"/>
      <w:b/>
      <w:color w:val="000000"/>
      <w:sz w:val="24"/>
    </w:rPr>
  </w:style>
  <w:style w:type="character" w:customStyle="1" w:styleId="305">
    <w:name w:val="jl 三级 Char Char"/>
    <w:link w:val="304"/>
    <w:semiHidden/>
    <w:qFormat/>
    <w:uiPriority w:val="0"/>
    <w:rPr>
      <w:rFonts w:ascii="宋体" w:hAnsi="宋体"/>
      <w:b/>
      <w:color w:val="000000"/>
      <w:kern w:val="2"/>
      <w:sz w:val="24"/>
      <w:szCs w:val="24"/>
    </w:rPr>
  </w:style>
  <w:style w:type="character" w:customStyle="1" w:styleId="306">
    <w:name w:val="HTML 地址 字符"/>
    <w:basedOn w:val="120"/>
    <w:uiPriority w:val="0"/>
    <w:rPr>
      <w:i/>
      <w:iCs/>
      <w:kern w:val="2"/>
      <w:sz w:val="21"/>
      <w:szCs w:val="24"/>
    </w:rPr>
  </w:style>
  <w:style w:type="character" w:customStyle="1" w:styleId="307">
    <w:name w:val="称呼 字符"/>
    <w:basedOn w:val="120"/>
    <w:uiPriority w:val="0"/>
    <w:rPr>
      <w:kern w:val="2"/>
      <w:sz w:val="21"/>
      <w:szCs w:val="24"/>
    </w:rPr>
  </w:style>
  <w:style w:type="character" w:customStyle="1" w:styleId="308">
    <w:name w:val="电子邮件签名 字符"/>
    <w:basedOn w:val="120"/>
    <w:uiPriority w:val="0"/>
    <w:rPr>
      <w:kern w:val="2"/>
      <w:sz w:val="21"/>
      <w:szCs w:val="24"/>
    </w:rPr>
  </w:style>
  <w:style w:type="character" w:customStyle="1" w:styleId="309">
    <w:name w:val="结束语 字符"/>
    <w:basedOn w:val="120"/>
    <w:uiPriority w:val="0"/>
    <w:rPr>
      <w:kern w:val="2"/>
      <w:sz w:val="21"/>
      <w:szCs w:val="24"/>
    </w:rPr>
  </w:style>
  <w:style w:type="character" w:customStyle="1" w:styleId="310">
    <w:name w:val="签名 字符"/>
    <w:basedOn w:val="120"/>
    <w:uiPriority w:val="0"/>
    <w:rPr>
      <w:kern w:val="2"/>
      <w:sz w:val="21"/>
      <w:szCs w:val="24"/>
    </w:rPr>
  </w:style>
  <w:style w:type="character" w:customStyle="1" w:styleId="311">
    <w:name w:val="信息标题 字符"/>
    <w:basedOn w:val="120"/>
    <w:uiPriority w:val="0"/>
    <w:rPr>
      <w:rFonts w:asciiTheme="majorHAnsi" w:hAnsiTheme="majorHAnsi" w:eastAsiaTheme="majorEastAsia" w:cstheme="majorBidi"/>
      <w:kern w:val="2"/>
      <w:sz w:val="24"/>
      <w:szCs w:val="24"/>
      <w:shd w:val="pct20" w:color="auto" w:fill="auto"/>
    </w:rPr>
  </w:style>
  <w:style w:type="character" w:customStyle="1" w:styleId="312">
    <w:name w:val="正文首行缩进 2 字符"/>
    <w:basedOn w:val="162"/>
    <w:uiPriority w:val="0"/>
    <w:rPr>
      <w:rFonts w:ascii="宋体"/>
      <w:kern w:val="2"/>
      <w:sz w:val="21"/>
      <w:szCs w:val="24"/>
    </w:rPr>
  </w:style>
  <w:style w:type="character" w:customStyle="1" w:styleId="313">
    <w:name w:val="注释标题 字符"/>
    <w:basedOn w:val="120"/>
    <w:link w:val="15"/>
    <w:uiPriority w:val="0"/>
    <w:rPr>
      <w:kern w:val="2"/>
      <w:sz w:val="21"/>
      <w:szCs w:val="24"/>
    </w:rPr>
  </w:style>
  <w:style w:type="paragraph" w:customStyle="1" w:styleId="314">
    <w:name w:val="样式 标题 2 + 黑体 段前: 10.25 磅 段后: 10.25 磅 行距: 单倍行距"/>
    <w:basedOn w:val="3"/>
    <w:semiHidden/>
    <w:uiPriority w:val="0"/>
    <w:pPr>
      <w:spacing w:before="50" w:beforeLines="50" w:after="50" w:afterLines="50" w:line="240" w:lineRule="auto"/>
      <w:ind w:firstLine="420"/>
      <w:jc w:val="left"/>
    </w:pPr>
    <w:rPr>
      <w:rFonts w:ascii="黑体" w:hAnsi="黑体" w:eastAsia="黑体"/>
      <w:kern w:val="0"/>
      <w:sz w:val="24"/>
      <w:lang w:val="en-US"/>
    </w:rPr>
  </w:style>
  <w:style w:type="paragraph" w:customStyle="1" w:styleId="315">
    <w:name w:val="样式 首行缩进:  0 厘米 行距: 单倍行距"/>
    <w:basedOn w:val="1"/>
    <w:semiHidden/>
    <w:uiPriority w:val="0"/>
    <w:pPr>
      <w:adjustRightInd w:val="0"/>
      <w:textAlignment w:val="baseline"/>
    </w:pPr>
    <w:rPr>
      <w:kern w:val="0"/>
      <w:szCs w:val="20"/>
    </w:rPr>
  </w:style>
  <w:style w:type="paragraph" w:customStyle="1" w:styleId="316">
    <w:name w:val="样式 样式 标题 2 + 段前: 0.5 行 段后: 0.5 行 + 首行缩进:  2 字符 段前: 0.5 行 段后: 0..."/>
    <w:basedOn w:val="1"/>
    <w:semiHidden/>
    <w:uiPriority w:val="0"/>
    <w:pPr>
      <w:keepNext/>
      <w:keepLines/>
      <w:adjustRightInd w:val="0"/>
      <w:spacing w:before="50" w:beforeLines="50" w:after="50" w:afterLines="50"/>
      <w:jc w:val="left"/>
      <w:textAlignment w:val="baseline"/>
      <w:outlineLvl w:val="1"/>
    </w:pPr>
    <w:rPr>
      <w:rFonts w:eastAsia="黑体"/>
      <w:kern w:val="0"/>
      <w:szCs w:val="20"/>
    </w:rPr>
  </w:style>
  <w:style w:type="paragraph" w:customStyle="1" w:styleId="317">
    <w:name w:val="样式 标题 1 + 首行缩进:  2 字符 段前: 1 行 段后: 1 行"/>
    <w:basedOn w:val="2"/>
    <w:semiHidden/>
    <w:uiPriority w:val="0"/>
    <w:pPr>
      <w:adjustRightInd/>
      <w:spacing w:before="100" w:beforeLines="100" w:after="100" w:afterLines="100"/>
      <w:ind w:firstLine="420"/>
      <w:textAlignment w:val="auto"/>
    </w:pPr>
    <w:rPr>
      <w:rFonts w:ascii="Times New Roman"/>
      <w:sz w:val="28"/>
      <w:lang w:val="en-US"/>
    </w:rPr>
  </w:style>
  <w:style w:type="paragraph" w:customStyle="1" w:styleId="318">
    <w:name w:val="Char21"/>
    <w:basedOn w:val="1"/>
    <w:semiHidden/>
    <w:uiPriority w:val="0"/>
  </w:style>
  <w:style w:type="paragraph" w:customStyle="1" w:styleId="319">
    <w:name w:val="Char Char Char1"/>
    <w:basedOn w:val="1"/>
    <w:semiHidden/>
    <w:uiPriority w:val="0"/>
  </w:style>
  <w:style w:type="character" w:customStyle="1" w:styleId="320">
    <w:name w:val="标题 1 Char2"/>
    <w:uiPriority w:val="0"/>
    <w:rPr>
      <w:rFonts w:eastAsia="汉仪大宋简"/>
      <w:kern w:val="44"/>
      <w:sz w:val="22"/>
      <w:szCs w:val="22"/>
      <w:lang w:val="en-US" w:eastAsia="zh-CN" w:bidi="ar-SA"/>
    </w:rPr>
  </w:style>
  <w:style w:type="paragraph" w:customStyle="1" w:styleId="321">
    <w:name w:val="正文格式"/>
    <w:basedOn w:val="1"/>
    <w:link w:val="322"/>
    <w:semiHidden/>
    <w:uiPriority w:val="0"/>
    <w:pPr>
      <w:topLinePunct/>
      <w:ind w:firstLine="420" w:firstLineChars="200"/>
    </w:pPr>
    <w:rPr>
      <w:rFonts w:ascii="宋体" w:hAnsi="宋体"/>
      <w:bCs/>
      <w:szCs w:val="21"/>
    </w:rPr>
  </w:style>
  <w:style w:type="character" w:customStyle="1" w:styleId="322">
    <w:name w:val="正文格式 Char"/>
    <w:link w:val="321"/>
    <w:semiHidden/>
    <w:uiPriority w:val="0"/>
    <w:rPr>
      <w:rFonts w:ascii="宋体" w:hAnsi="宋体"/>
      <w:bCs/>
      <w:kern w:val="2"/>
      <w:sz w:val="21"/>
      <w:szCs w:val="21"/>
    </w:rPr>
  </w:style>
  <w:style w:type="character" w:customStyle="1" w:styleId="323">
    <w:name w:val="节标题 1.1 Char"/>
    <w:semiHidden/>
    <w:uiPriority w:val="0"/>
    <w:rPr>
      <w:rFonts w:eastAsia="黑体"/>
      <w:bCs/>
      <w:kern w:val="2"/>
      <w:sz w:val="21"/>
      <w:szCs w:val="21"/>
      <w:lang w:val="en-US" w:eastAsia="zh-CN" w:bidi="ar-SA"/>
    </w:rPr>
  </w:style>
  <w:style w:type="character" w:customStyle="1" w:styleId="324">
    <w:name w:val="Char Char29"/>
    <w:semiHidden/>
    <w:uiPriority w:val="0"/>
    <w:rPr>
      <w:rFonts w:eastAsia="汉仪大宋简"/>
      <w:kern w:val="44"/>
      <w:sz w:val="22"/>
      <w:szCs w:val="22"/>
      <w:lang w:val="en-US" w:eastAsia="zh-CN" w:bidi="ar-SA"/>
    </w:rPr>
  </w:style>
  <w:style w:type="paragraph" w:customStyle="1" w:styleId="325">
    <w:name w:val="节小标题"/>
    <w:basedOn w:val="10"/>
    <w:semiHidden/>
    <w:uiPriority w:val="0"/>
    <w:pPr>
      <w:keepNext/>
      <w:keepLines/>
      <w:snapToGrid w:val="0"/>
      <w:spacing w:before="100" w:line="300" w:lineRule="auto"/>
      <w:ind w:left="0" w:firstLine="359"/>
      <w:jc w:val="both"/>
      <w:textAlignment w:val="auto"/>
      <w:outlineLvl w:val="9"/>
    </w:pPr>
    <w:rPr>
      <w:rFonts w:eastAsia="仿宋_GB2312"/>
      <w:kern w:val="2"/>
      <w:sz w:val="30"/>
      <w:lang w:val="en-US"/>
    </w:rPr>
  </w:style>
  <w:style w:type="paragraph" w:customStyle="1" w:styleId="326">
    <w:name w:val="正文2"/>
    <w:basedOn w:val="136"/>
    <w:semiHidden/>
    <w:uiPriority w:val="0"/>
    <w:pPr>
      <w:tabs>
        <w:tab w:val="left" w:pos="2160"/>
      </w:tabs>
      <w:spacing w:line="490" w:lineRule="exact"/>
    </w:pPr>
    <w:rPr>
      <w:rFonts w:ascii="仿宋_GB2312" w:eastAsia="仿宋_GB2312"/>
      <w:sz w:val="34"/>
    </w:rPr>
  </w:style>
  <w:style w:type="paragraph" w:customStyle="1" w:styleId="327">
    <w:name w:val="xl24"/>
    <w:basedOn w:val="1"/>
    <w:semiHidden/>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328">
    <w:name w:val="图形标题"/>
    <w:basedOn w:val="19"/>
    <w:semiHidden/>
    <w:uiPriority w:val="0"/>
    <w:pPr>
      <w:spacing w:line="240" w:lineRule="auto"/>
      <w:jc w:val="center"/>
    </w:pPr>
    <w:rPr>
      <w:rFonts w:ascii="宋体" w:hAnsi="Plotter" w:eastAsia="宋体"/>
      <w:sz w:val="21"/>
    </w:rPr>
  </w:style>
  <w:style w:type="paragraph" w:customStyle="1" w:styleId="329">
    <w:name w:val="font0"/>
    <w:basedOn w:val="1"/>
    <w:semiHidden/>
    <w:uiPriority w:val="0"/>
    <w:pPr>
      <w:widowControl/>
      <w:spacing w:before="100" w:beforeAutospacing="1" w:after="100" w:afterAutospacing="1"/>
      <w:jc w:val="left"/>
    </w:pPr>
    <w:rPr>
      <w:rFonts w:hint="eastAsia" w:ascii="宋体"/>
      <w:kern w:val="0"/>
      <w:sz w:val="24"/>
    </w:rPr>
  </w:style>
  <w:style w:type="paragraph" w:customStyle="1" w:styleId="330">
    <w:name w:val="p82"/>
    <w:basedOn w:val="1"/>
    <w:semiHidden/>
    <w:uiPriority w:val="0"/>
    <w:pPr>
      <w:widowControl/>
      <w:tabs>
        <w:tab w:val="left" w:pos="460"/>
      </w:tabs>
      <w:overflowPunct w:val="0"/>
      <w:autoSpaceDE w:val="0"/>
      <w:autoSpaceDN w:val="0"/>
      <w:adjustRightInd w:val="0"/>
      <w:spacing w:line="320" w:lineRule="atLeast"/>
      <w:textAlignment w:val="baseline"/>
    </w:pPr>
    <w:rPr>
      <w:kern w:val="0"/>
      <w:sz w:val="24"/>
      <w:szCs w:val="20"/>
      <w:lang w:val="en-GB"/>
    </w:rPr>
  </w:style>
  <w:style w:type="paragraph" w:customStyle="1" w:styleId="331">
    <w:name w:val="样式 首行缩进:  0 厘米 行距: 单倍行距 Char"/>
    <w:basedOn w:val="1"/>
    <w:semiHidden/>
    <w:uiPriority w:val="0"/>
    <w:pPr>
      <w:adjustRightInd w:val="0"/>
      <w:textAlignment w:val="baseline"/>
    </w:pPr>
    <w:rPr>
      <w:kern w:val="0"/>
      <w:szCs w:val="21"/>
    </w:rPr>
  </w:style>
  <w:style w:type="paragraph" w:customStyle="1" w:styleId="332">
    <w:name w:val="样式 Arial 首行缩进:  2 字符"/>
    <w:basedOn w:val="1"/>
    <w:semiHidden/>
    <w:uiPriority w:val="0"/>
    <w:pPr>
      <w:ind w:firstLine="403" w:firstLineChars="200"/>
    </w:pPr>
    <w:rPr>
      <w:rFonts w:cs="华文新魏"/>
      <w:szCs w:val="21"/>
    </w:rPr>
  </w:style>
  <w:style w:type="character" w:customStyle="1" w:styleId="333">
    <w:name w:val="样式 Arial"/>
    <w:semiHidden/>
    <w:uiPriority w:val="0"/>
    <w:rPr>
      <w:rFonts w:hint="default" w:ascii="Times New Roman" w:hAnsi="Times New Roman" w:eastAsia="宋体" w:cs="Times New Roman"/>
      <w:sz w:val="21"/>
      <w:szCs w:val="21"/>
    </w:rPr>
  </w:style>
  <w:style w:type="paragraph" w:customStyle="1" w:styleId="334">
    <w:name w:val="表文"/>
    <w:basedOn w:val="1"/>
    <w:semiHidden/>
    <w:uiPriority w:val="0"/>
    <w:pPr>
      <w:topLinePunct/>
      <w:spacing w:before="40" w:after="40"/>
    </w:pPr>
    <w:rPr>
      <w:sz w:val="18"/>
      <w:szCs w:val="18"/>
    </w:rPr>
  </w:style>
  <w:style w:type="character" w:customStyle="1" w:styleId="335">
    <w:name w:val="Char Char16"/>
    <w:semiHidden/>
    <w:uiPriority w:val="0"/>
    <w:rPr>
      <w:rFonts w:ascii="Arial" w:hAnsi="Arial" w:eastAsia="黑体"/>
      <w:b/>
      <w:bCs/>
      <w:kern w:val="2"/>
      <w:sz w:val="32"/>
      <w:szCs w:val="32"/>
      <w:lang w:val="en-US" w:eastAsia="zh-CN" w:bidi="ar-SA"/>
    </w:rPr>
  </w:style>
  <w:style w:type="paragraph" w:customStyle="1" w:styleId="336">
    <w:name w:val="样式6"/>
    <w:basedOn w:val="1"/>
    <w:link w:val="337"/>
    <w:semiHidden/>
    <w:uiPriority w:val="0"/>
    <w:pPr>
      <w:topLinePunct/>
      <w:spacing w:before="160" w:after="60"/>
      <w:jc w:val="center"/>
    </w:pPr>
    <w:rPr>
      <w:rFonts w:eastAsia="黑体"/>
      <w:szCs w:val="21"/>
    </w:rPr>
  </w:style>
  <w:style w:type="character" w:customStyle="1" w:styleId="337">
    <w:name w:val="样式6 Char"/>
    <w:link w:val="336"/>
    <w:semiHidden/>
    <w:uiPriority w:val="0"/>
    <w:rPr>
      <w:rFonts w:eastAsia="黑体"/>
      <w:kern w:val="2"/>
      <w:sz w:val="21"/>
      <w:szCs w:val="21"/>
    </w:rPr>
  </w:style>
  <w:style w:type="paragraph" w:customStyle="1" w:styleId="338">
    <w:name w:val="附录"/>
    <w:basedOn w:val="2"/>
    <w:semiHidden/>
    <w:uiPriority w:val="0"/>
    <w:pPr>
      <w:topLinePunct/>
      <w:adjustRightInd/>
      <w:spacing w:line="960" w:lineRule="auto"/>
      <w:ind w:firstLine="420"/>
      <w:jc w:val="center"/>
    </w:pPr>
    <w:rPr>
      <w:rFonts w:ascii="Times New Roman" w:eastAsia="黑体"/>
      <w:b w:val="0"/>
      <w:kern w:val="2"/>
      <w:sz w:val="28"/>
      <w:szCs w:val="28"/>
      <w:lang w:val="en-US"/>
    </w:rPr>
  </w:style>
  <w:style w:type="paragraph" w:customStyle="1" w:styleId="339">
    <w:name w:val="样式7"/>
    <w:basedOn w:val="1"/>
    <w:semiHidden/>
    <w:uiPriority w:val="0"/>
    <w:pPr>
      <w:snapToGrid w:val="0"/>
    </w:pPr>
  </w:style>
  <w:style w:type="character" w:styleId="340">
    <w:name w:val="Placeholder Text"/>
    <w:semiHidden/>
    <w:uiPriority w:val="0"/>
    <w:rPr>
      <w:color w:val="808080"/>
    </w:rPr>
  </w:style>
  <w:style w:type="character" w:customStyle="1" w:styleId="341">
    <w:name w:val="标题 3 Char1"/>
    <w:uiPriority w:val="0"/>
    <w:rPr>
      <w:rFonts w:eastAsia="黑体"/>
      <w:bCs/>
      <w:kern w:val="2"/>
      <w:sz w:val="28"/>
      <w:szCs w:val="28"/>
      <w:lang w:val="en-US" w:eastAsia="zh-CN" w:bidi="ar-SA"/>
    </w:rPr>
  </w:style>
  <w:style w:type="character" w:customStyle="1" w:styleId="342">
    <w:name w:val="标题 4 Char1"/>
    <w:uiPriority w:val="0"/>
    <w:rPr>
      <w:rFonts w:ascii="Arial" w:hAnsi="Arial" w:eastAsia="黑体"/>
      <w:b/>
      <w:bCs/>
      <w:kern w:val="2"/>
      <w:sz w:val="28"/>
      <w:szCs w:val="28"/>
      <w:lang w:val="en-US" w:eastAsia="zh-CN" w:bidi="ar-SA"/>
    </w:rPr>
  </w:style>
  <w:style w:type="character" w:customStyle="1" w:styleId="343">
    <w:name w:val="标题 5 Char"/>
    <w:uiPriority w:val="0"/>
    <w:rPr>
      <w:rFonts w:eastAsia="黑体"/>
      <w:bCs/>
      <w:kern w:val="2"/>
      <w:sz w:val="21"/>
      <w:szCs w:val="28"/>
      <w:lang w:val="en-US" w:eastAsia="zh-CN" w:bidi="ar-SA"/>
    </w:rPr>
  </w:style>
  <w:style w:type="character" w:customStyle="1" w:styleId="344">
    <w:name w:val="标题 6 Char"/>
    <w:qFormat/>
    <w:uiPriority w:val="0"/>
    <w:rPr>
      <w:rFonts w:ascii="Arial" w:hAnsi="Arial" w:eastAsia="黑体"/>
      <w:b/>
      <w:bCs/>
      <w:kern w:val="2"/>
      <w:sz w:val="24"/>
      <w:szCs w:val="24"/>
      <w:lang w:val="en-US" w:eastAsia="zh-CN" w:bidi="ar-SA"/>
    </w:rPr>
  </w:style>
  <w:style w:type="character" w:customStyle="1" w:styleId="345">
    <w:name w:val="标题 7 Char"/>
    <w:uiPriority w:val="0"/>
    <w:rPr>
      <w:rFonts w:eastAsia="宋体"/>
      <w:b/>
      <w:bCs/>
      <w:kern w:val="2"/>
      <w:sz w:val="24"/>
      <w:szCs w:val="24"/>
      <w:lang w:val="en-US" w:eastAsia="zh-CN" w:bidi="ar-SA"/>
    </w:rPr>
  </w:style>
  <w:style w:type="character" w:customStyle="1" w:styleId="346">
    <w:name w:val="标题 8 Char"/>
    <w:uiPriority w:val="0"/>
    <w:rPr>
      <w:rFonts w:ascii="Arial" w:hAnsi="Arial" w:eastAsia="黑体"/>
      <w:kern w:val="2"/>
      <w:sz w:val="24"/>
      <w:szCs w:val="24"/>
      <w:lang w:val="en-US" w:eastAsia="zh-CN" w:bidi="ar-SA"/>
    </w:rPr>
  </w:style>
  <w:style w:type="character" w:customStyle="1" w:styleId="347">
    <w:name w:val="标题 9 Char"/>
    <w:uiPriority w:val="0"/>
    <w:rPr>
      <w:rFonts w:ascii="Arial" w:hAnsi="Arial" w:eastAsia="黑体"/>
      <w:kern w:val="2"/>
      <w:sz w:val="21"/>
      <w:szCs w:val="21"/>
      <w:lang w:val="en-US" w:eastAsia="zh-CN" w:bidi="ar-SA"/>
    </w:rPr>
  </w:style>
  <w:style w:type="character" w:customStyle="1" w:styleId="348">
    <w:name w:val="HTML 地址 字符1"/>
    <w:link w:val="35"/>
    <w:uiPriority w:val="0"/>
    <w:rPr>
      <w:i/>
      <w:iCs/>
      <w:kern w:val="2"/>
      <w:sz w:val="21"/>
      <w:szCs w:val="24"/>
    </w:rPr>
  </w:style>
  <w:style w:type="character" w:customStyle="1" w:styleId="349">
    <w:name w:val="HTML 预设格式 Char"/>
    <w:uiPriority w:val="0"/>
    <w:rPr>
      <w:rFonts w:ascii="Courier New" w:hAnsi="Courier New" w:eastAsia="宋体" w:cs="Courier New"/>
      <w:kern w:val="2"/>
      <w:lang w:val="en-US" w:eastAsia="zh-CN" w:bidi="ar-SA"/>
    </w:rPr>
  </w:style>
  <w:style w:type="character" w:customStyle="1" w:styleId="350">
    <w:name w:val="标题 Char1"/>
    <w:uiPriority w:val="0"/>
    <w:rPr>
      <w:rFonts w:ascii="Arial" w:hAnsi="Arial" w:eastAsia="宋体" w:cs="Arial"/>
      <w:b/>
      <w:bCs/>
      <w:kern w:val="2"/>
      <w:sz w:val="32"/>
      <w:szCs w:val="32"/>
      <w:lang w:val="en-US" w:eastAsia="zh-CN" w:bidi="ar-SA"/>
    </w:rPr>
  </w:style>
  <w:style w:type="character" w:customStyle="1" w:styleId="351">
    <w:name w:val="称呼 字符1"/>
    <w:link w:val="24"/>
    <w:uiPriority w:val="0"/>
    <w:rPr>
      <w:kern w:val="2"/>
      <w:sz w:val="21"/>
      <w:szCs w:val="24"/>
    </w:rPr>
  </w:style>
  <w:style w:type="character" w:customStyle="1" w:styleId="352">
    <w:name w:val="纯文本 Char"/>
    <w:uiPriority w:val="0"/>
    <w:rPr>
      <w:rFonts w:ascii="宋体" w:hAnsi="Courier New" w:eastAsia="宋体" w:cs="Courier New"/>
      <w:kern w:val="2"/>
      <w:sz w:val="21"/>
      <w:szCs w:val="21"/>
      <w:lang w:val="en-US" w:eastAsia="zh-CN" w:bidi="ar-SA"/>
    </w:rPr>
  </w:style>
  <w:style w:type="character" w:customStyle="1" w:styleId="353">
    <w:name w:val="电子邮件签名 字符1"/>
    <w:link w:val="17"/>
    <w:uiPriority w:val="0"/>
    <w:rPr>
      <w:kern w:val="2"/>
      <w:sz w:val="21"/>
      <w:szCs w:val="24"/>
    </w:rPr>
  </w:style>
  <w:style w:type="character" w:customStyle="1" w:styleId="354">
    <w:name w:val="副标题 Char"/>
    <w:uiPriority w:val="0"/>
    <w:rPr>
      <w:rFonts w:ascii="Arial" w:hAnsi="Arial" w:eastAsia="宋体" w:cs="Arial"/>
      <w:b/>
      <w:bCs/>
      <w:kern w:val="28"/>
      <w:sz w:val="32"/>
      <w:szCs w:val="32"/>
      <w:lang w:val="en-US" w:eastAsia="zh-CN" w:bidi="ar-SA"/>
    </w:rPr>
  </w:style>
  <w:style w:type="character" w:customStyle="1" w:styleId="355">
    <w:name w:val="结束语 字符1"/>
    <w:link w:val="26"/>
    <w:uiPriority w:val="0"/>
    <w:rPr>
      <w:kern w:val="2"/>
      <w:sz w:val="21"/>
      <w:szCs w:val="24"/>
    </w:rPr>
  </w:style>
  <w:style w:type="character" w:customStyle="1" w:styleId="356">
    <w:name w:val="签名 字符1"/>
    <w:link w:val="49"/>
    <w:uiPriority w:val="0"/>
    <w:rPr>
      <w:kern w:val="2"/>
      <w:sz w:val="21"/>
      <w:szCs w:val="24"/>
    </w:rPr>
  </w:style>
  <w:style w:type="character" w:customStyle="1" w:styleId="357">
    <w:name w:val="信息标题 字符1"/>
    <w:link w:val="67"/>
    <w:uiPriority w:val="0"/>
    <w:rPr>
      <w:rFonts w:ascii="Arial" w:hAnsi="Arial" w:cs="Arial"/>
      <w:kern w:val="2"/>
      <w:sz w:val="24"/>
      <w:szCs w:val="24"/>
      <w:shd w:val="pct20" w:color="auto" w:fill="auto"/>
    </w:rPr>
  </w:style>
  <w:style w:type="character" w:customStyle="1" w:styleId="358">
    <w:name w:val="正文文本 Char"/>
    <w:uiPriority w:val="0"/>
    <w:rPr>
      <w:rFonts w:eastAsia="宋体"/>
      <w:kern w:val="2"/>
      <w:sz w:val="21"/>
      <w:szCs w:val="24"/>
      <w:lang w:val="en-US" w:eastAsia="zh-CN" w:bidi="ar-SA"/>
    </w:rPr>
  </w:style>
  <w:style w:type="character" w:customStyle="1" w:styleId="359">
    <w:name w:val="正文首行缩进 Char"/>
    <w:basedOn w:val="358"/>
    <w:uiPriority w:val="0"/>
    <w:rPr>
      <w:rFonts w:eastAsia="宋体"/>
      <w:kern w:val="2"/>
      <w:sz w:val="21"/>
      <w:szCs w:val="24"/>
      <w:lang w:val="en-US" w:eastAsia="zh-CN" w:bidi="ar-SA"/>
    </w:rPr>
  </w:style>
  <w:style w:type="character" w:customStyle="1" w:styleId="360">
    <w:name w:val="正文文本缩进 Char"/>
    <w:uiPriority w:val="0"/>
    <w:rPr>
      <w:rFonts w:eastAsia="宋体"/>
      <w:kern w:val="2"/>
      <w:sz w:val="21"/>
      <w:szCs w:val="24"/>
      <w:lang w:val="en-US" w:eastAsia="zh-CN" w:bidi="ar-SA"/>
    </w:rPr>
  </w:style>
  <w:style w:type="character" w:customStyle="1" w:styleId="361">
    <w:name w:val="正文首行缩进 2 字符1"/>
    <w:basedOn w:val="360"/>
    <w:link w:val="74"/>
    <w:uiPriority w:val="0"/>
    <w:rPr>
      <w:rFonts w:eastAsia="宋体"/>
      <w:kern w:val="2"/>
      <w:sz w:val="21"/>
      <w:szCs w:val="24"/>
      <w:lang w:val="en-US" w:eastAsia="zh-CN" w:bidi="ar-SA"/>
    </w:rPr>
  </w:style>
  <w:style w:type="character" w:customStyle="1" w:styleId="362">
    <w:name w:val="正文文本 2 Char1"/>
    <w:uiPriority w:val="0"/>
    <w:rPr>
      <w:rFonts w:eastAsia="宋体"/>
      <w:kern w:val="2"/>
      <w:sz w:val="21"/>
      <w:szCs w:val="24"/>
      <w:lang w:val="en-US" w:eastAsia="zh-CN" w:bidi="ar-SA"/>
    </w:rPr>
  </w:style>
  <w:style w:type="character" w:customStyle="1" w:styleId="363">
    <w:name w:val="正文文本 3 Char"/>
    <w:uiPriority w:val="0"/>
    <w:rPr>
      <w:rFonts w:eastAsia="宋体"/>
      <w:kern w:val="2"/>
      <w:sz w:val="16"/>
      <w:szCs w:val="16"/>
      <w:lang w:val="en-US" w:eastAsia="zh-CN" w:bidi="ar-SA"/>
    </w:rPr>
  </w:style>
  <w:style w:type="character" w:customStyle="1" w:styleId="364">
    <w:name w:val="正文文本缩进 2 Char"/>
    <w:uiPriority w:val="0"/>
    <w:rPr>
      <w:rFonts w:eastAsia="宋体"/>
      <w:kern w:val="2"/>
      <w:sz w:val="21"/>
      <w:szCs w:val="24"/>
      <w:lang w:val="en-US" w:eastAsia="zh-CN" w:bidi="ar-SA"/>
    </w:rPr>
  </w:style>
  <w:style w:type="character" w:customStyle="1" w:styleId="365">
    <w:name w:val="正文文本缩进 3 Char"/>
    <w:uiPriority w:val="0"/>
    <w:rPr>
      <w:rFonts w:eastAsia="宋体"/>
      <w:kern w:val="2"/>
      <w:sz w:val="16"/>
      <w:szCs w:val="16"/>
      <w:lang w:val="en-US" w:eastAsia="zh-CN" w:bidi="ar-SA"/>
    </w:rPr>
  </w:style>
  <w:style w:type="paragraph" w:customStyle="1" w:styleId="366">
    <w:name w:val="wang正文"/>
    <w:basedOn w:val="1"/>
    <w:link w:val="367"/>
    <w:semiHidden/>
    <w:uiPriority w:val="0"/>
    <w:pPr>
      <w:tabs>
        <w:tab w:val="left" w:pos="6840"/>
      </w:tabs>
      <w:topLinePunct/>
      <w:ind w:firstLine="420"/>
    </w:pPr>
    <w:rPr>
      <w:kern w:val="0"/>
    </w:rPr>
  </w:style>
  <w:style w:type="character" w:customStyle="1" w:styleId="367">
    <w:name w:val="wang正文 Char"/>
    <w:link w:val="366"/>
    <w:semiHidden/>
    <w:uiPriority w:val="0"/>
    <w:rPr>
      <w:sz w:val="21"/>
      <w:szCs w:val="24"/>
    </w:rPr>
  </w:style>
  <w:style w:type="paragraph" w:customStyle="1" w:styleId="368">
    <w:name w:val="修订1"/>
    <w:hidden/>
    <w:semiHidden/>
    <w:uiPriority w:val="0"/>
    <w:rPr>
      <w:rFonts w:ascii="Times New Roman" w:hAnsi="Times New Roman" w:eastAsia="宋体" w:cs="Times New Roman"/>
      <w:kern w:val="2"/>
      <w:sz w:val="21"/>
      <w:szCs w:val="21"/>
      <w:lang w:val="en-US" w:eastAsia="zh-CN" w:bidi="ar-SA"/>
    </w:rPr>
  </w:style>
  <w:style w:type="character" w:customStyle="1" w:styleId="369">
    <w:name w:val="章标题 1 Char"/>
    <w:semiHidden/>
    <w:uiPriority w:val="0"/>
    <w:rPr>
      <w:rFonts w:eastAsia="黑体"/>
      <w:kern w:val="44"/>
      <w:sz w:val="28"/>
      <w:szCs w:val="28"/>
      <w:lang w:val="en-US" w:eastAsia="zh-CN" w:bidi="ar-SA"/>
    </w:rPr>
  </w:style>
  <w:style w:type="paragraph" w:customStyle="1" w:styleId="370">
    <w:name w:val="样式 标题 2 + 段前: 0.5 行 段后: 0.5 行"/>
    <w:basedOn w:val="3"/>
    <w:semiHidden/>
    <w:uiPriority w:val="0"/>
    <w:pPr>
      <w:spacing w:before="156" w:after="156" w:line="360" w:lineRule="auto"/>
      <w:jc w:val="left"/>
    </w:pPr>
    <w:rPr>
      <w:rFonts w:ascii="Times New Roman" w:cs="宋体"/>
      <w:b w:val="0"/>
      <w:bCs/>
      <w:snapToGrid w:val="0"/>
      <w:kern w:val="0"/>
      <w:sz w:val="21"/>
      <w:szCs w:val="21"/>
      <w:lang w:val="en-US"/>
    </w:rPr>
  </w:style>
  <w:style w:type="paragraph" w:customStyle="1" w:styleId="371">
    <w:name w:val="样式 标题 1 + 加粗"/>
    <w:basedOn w:val="2"/>
    <w:semiHidden/>
    <w:uiPriority w:val="0"/>
    <w:pPr>
      <w:adjustRightInd/>
      <w:spacing w:before="100" w:beforeLines="100" w:after="100" w:afterLines="100" w:line="240" w:lineRule="auto"/>
      <w:textAlignment w:val="auto"/>
    </w:pPr>
    <w:rPr>
      <w:rFonts w:ascii="Times New Roman" w:eastAsia="黑体"/>
      <w:bCs/>
      <w:sz w:val="28"/>
      <w:szCs w:val="28"/>
      <w:lang w:val="en-US"/>
    </w:rPr>
  </w:style>
  <w:style w:type="character" w:customStyle="1" w:styleId="372">
    <w:name w:val="标题 1 Char"/>
    <w:semiHidden/>
    <w:uiPriority w:val="0"/>
    <w:rPr>
      <w:rFonts w:eastAsia="黑体"/>
      <w:kern w:val="44"/>
      <w:sz w:val="28"/>
      <w:szCs w:val="28"/>
      <w:lang w:val="en-US" w:eastAsia="zh-CN" w:bidi="ar-SA"/>
    </w:rPr>
  </w:style>
  <w:style w:type="character" w:customStyle="1" w:styleId="373">
    <w:name w:val="样式 标题 1 + 加粗 Char"/>
    <w:semiHidden/>
    <w:uiPriority w:val="0"/>
    <w:rPr>
      <w:rFonts w:eastAsia="黑体"/>
      <w:b/>
      <w:bCs/>
      <w:kern w:val="44"/>
      <w:sz w:val="28"/>
      <w:szCs w:val="28"/>
      <w:lang w:val="en-US" w:eastAsia="zh-CN" w:bidi="ar-SA"/>
    </w:rPr>
  </w:style>
  <w:style w:type="paragraph" w:customStyle="1" w:styleId="374">
    <w:name w:val="正标题"/>
    <w:basedOn w:val="1"/>
    <w:semiHidden/>
    <w:uiPriority w:val="0"/>
    <w:pPr>
      <w:adjustRightInd w:val="0"/>
      <w:spacing w:before="360" w:line="360" w:lineRule="auto"/>
      <w:jc w:val="center"/>
      <w:textAlignment w:val="baseline"/>
    </w:pPr>
    <w:rPr>
      <w:rFonts w:eastAsia="黑体"/>
      <w:kern w:val="0"/>
      <w:sz w:val="72"/>
      <w:szCs w:val="20"/>
    </w:rPr>
  </w:style>
  <w:style w:type="paragraph" w:customStyle="1" w:styleId="375">
    <w:name w:val="付标题"/>
    <w:basedOn w:val="1"/>
    <w:semiHidden/>
    <w:uiPriority w:val="0"/>
    <w:pPr>
      <w:adjustRightInd w:val="0"/>
      <w:spacing w:before="360" w:line="360" w:lineRule="auto"/>
      <w:jc w:val="center"/>
      <w:textAlignment w:val="baseline"/>
    </w:pPr>
    <w:rPr>
      <w:rFonts w:eastAsia="黑体"/>
      <w:kern w:val="0"/>
      <w:sz w:val="48"/>
      <w:szCs w:val="20"/>
    </w:rPr>
  </w:style>
  <w:style w:type="paragraph" w:customStyle="1" w:styleId="376">
    <w:name w:val="院标"/>
    <w:basedOn w:val="1"/>
    <w:semiHidden/>
    <w:uiPriority w:val="0"/>
    <w:pPr>
      <w:adjustRightInd w:val="0"/>
      <w:spacing w:line="360" w:lineRule="auto"/>
      <w:jc w:val="center"/>
      <w:textAlignment w:val="baseline"/>
    </w:pPr>
    <w:rPr>
      <w:rFonts w:ascii="宋体" w:hAnsi="宋体"/>
      <w:kern w:val="0"/>
      <w:sz w:val="36"/>
      <w:szCs w:val="20"/>
    </w:rPr>
  </w:style>
  <w:style w:type="paragraph" w:customStyle="1" w:styleId="377">
    <w:name w:val="Char Char Char Char1"/>
    <w:basedOn w:val="1"/>
    <w:semiHidden/>
    <w:uiPriority w:val="0"/>
  </w:style>
  <w:style w:type="paragraph" w:customStyle="1" w:styleId="378">
    <w:name w:val="表格1"/>
    <w:basedOn w:val="1"/>
    <w:semiHidden/>
    <w:uiPriority w:val="0"/>
    <w:pPr>
      <w:adjustRightInd w:val="0"/>
      <w:spacing w:before="120" w:line="360" w:lineRule="atLeast"/>
      <w:ind w:left="57"/>
      <w:jc w:val="left"/>
      <w:textAlignment w:val="baseline"/>
    </w:pPr>
    <w:rPr>
      <w:rFonts w:ascii="长城仿宋" w:eastAsia="长城仿宋"/>
      <w:kern w:val="0"/>
      <w:sz w:val="28"/>
      <w:szCs w:val="20"/>
    </w:rPr>
  </w:style>
  <w:style w:type="paragraph" w:customStyle="1" w:styleId="379">
    <w:name w:val="样式 居中 底端: (细-粗窄间隔 自定义颜(RGB(2356512))  2.25 磅 行宽) 行距: 固定值 1..."/>
    <w:basedOn w:val="1"/>
    <w:semiHidden/>
    <w:uiPriority w:val="0"/>
    <w:pPr>
      <w:spacing w:line="240" w:lineRule="exact"/>
      <w:jc w:val="center"/>
    </w:pPr>
    <w:rPr>
      <w:rFonts w:eastAsia="仿宋_GB2312" w:cs="宋体"/>
      <w:sz w:val="32"/>
      <w:szCs w:val="20"/>
    </w:rPr>
  </w:style>
  <w:style w:type="paragraph" w:customStyle="1" w:styleId="380">
    <w:name w:val="样式 样式 标题 1 + 首行缩进:  2 字符 段前: 1 行 段后: 1 行 + 黑色 首行缩进:  2 字符 段前: ..."/>
    <w:basedOn w:val="317"/>
    <w:semiHidden/>
    <w:uiPriority w:val="0"/>
    <w:pPr>
      <w:spacing w:line="240" w:lineRule="auto"/>
      <w:ind w:firstLine="0"/>
    </w:pPr>
    <w:rPr>
      <w:rFonts w:eastAsia="黑体" w:cs="宋体"/>
      <w:b w:val="0"/>
      <w:color w:val="000000"/>
    </w:rPr>
  </w:style>
  <w:style w:type="paragraph" w:customStyle="1" w:styleId="381">
    <w:name w:val="样式 样式 样式 标题 2 + 段前: 0.5 行 段后: 0.5 行 + 首行缩进:  2 字符 段前: 0.5 行 段后: ..."/>
    <w:basedOn w:val="316"/>
    <w:semiHidden/>
    <w:uiPriority w:val="0"/>
    <w:pPr>
      <w:spacing w:beforeLines="0" w:afterLines="0" w:line="360" w:lineRule="auto"/>
    </w:pPr>
    <w:rPr>
      <w:rFonts w:eastAsia="宋体" w:cs="宋体"/>
      <w:snapToGrid w:val="0"/>
      <w:color w:val="000000"/>
    </w:rPr>
  </w:style>
  <w:style w:type="paragraph" w:customStyle="1" w:styleId="382">
    <w:name w:val="样式 样式 样式 标题 1 + 首行缩进:  2 字符 段前: 1 行 段后: 1 行 + 黑色 首行缩进:  2 字符 段前:..."/>
    <w:basedOn w:val="380"/>
    <w:semiHidden/>
    <w:uiPriority w:val="0"/>
  </w:style>
  <w:style w:type="paragraph" w:customStyle="1" w:styleId="383">
    <w:name w:val="样式 样式 样式 样式 标题 1 + 首行缩进:  2 字符 段前: 1 行 段后: 1 行 + 黑色 首行缩进:  2 字符 ...1"/>
    <w:basedOn w:val="382"/>
    <w:semiHidden/>
    <w:uiPriority w:val="0"/>
    <w:pPr>
      <w:spacing w:before="357" w:after="357"/>
    </w:pPr>
    <w:rPr>
      <w:sz w:val="24"/>
      <w:szCs w:val="24"/>
    </w:rPr>
  </w:style>
  <w:style w:type="paragraph" w:customStyle="1" w:styleId="384">
    <w:name w:val="样式 样式 样式 样式 标题 1 + 首行缩进:  2 字符 段前: 1 行 段后: 1 行 + 黑色 首行缩进:  2 字符 ...2"/>
    <w:basedOn w:val="382"/>
    <w:semiHidden/>
    <w:uiPriority w:val="0"/>
    <w:pPr>
      <w:spacing w:before="357" w:after="357"/>
    </w:pPr>
    <w:rPr>
      <w:sz w:val="24"/>
      <w:szCs w:val="24"/>
    </w:rPr>
  </w:style>
  <w:style w:type="paragraph" w:customStyle="1" w:styleId="385">
    <w:name w:val="样式 样式 样式 样式 标题 2 + 段前: 0.5 行 段后: 0.5 行 + 首行缩进:  2 字符 段前: 0.5 行 段..."/>
    <w:basedOn w:val="381"/>
    <w:semiHidden/>
    <w:uiPriority w:val="0"/>
    <w:pPr>
      <w:spacing w:before="178" w:after="178"/>
    </w:pPr>
    <w:rPr>
      <w:rFonts w:ascii="黑体"/>
      <w:bCs/>
      <w:szCs w:val="21"/>
    </w:rPr>
  </w:style>
  <w:style w:type="paragraph" w:customStyle="1" w:styleId="386">
    <w:name w:val="样式 样式 样式 标题 2 + 段前: 0.5 行 段后: 0.5 行 + 首行缩进:  2 字符 段前: 0.5 行 段后: ...1"/>
    <w:basedOn w:val="316"/>
    <w:semiHidden/>
    <w:uiPriority w:val="0"/>
    <w:pPr>
      <w:spacing w:before="178" w:beforeLines="0" w:after="178" w:afterLines="0" w:line="360" w:lineRule="exact"/>
    </w:pPr>
    <w:rPr>
      <w:rFonts w:ascii="黑体" w:eastAsia="宋体" w:cs="宋体"/>
      <w:snapToGrid w:val="0"/>
      <w:szCs w:val="21"/>
    </w:rPr>
  </w:style>
  <w:style w:type="paragraph" w:customStyle="1" w:styleId="387">
    <w:name w:val="样式 样式 样式 样式 标题 1 + 首行缩进:  2 字符 段前: 1 行 段后: 1 行 + 黑色 首行缩进:  2 字符 ..."/>
    <w:basedOn w:val="382"/>
    <w:semiHidden/>
    <w:uiPriority w:val="0"/>
    <w:pPr>
      <w:spacing w:before="357" w:after="357"/>
    </w:pPr>
    <w:rPr>
      <w:sz w:val="24"/>
      <w:szCs w:val="24"/>
    </w:rPr>
  </w:style>
  <w:style w:type="paragraph" w:customStyle="1" w:styleId="388">
    <w:name w:val="Char11"/>
    <w:basedOn w:val="1"/>
    <w:semiHidden/>
    <w:uiPriority w:val="0"/>
    <w:pPr>
      <w:spacing w:after="200" w:afterLines="200"/>
    </w:pPr>
    <w:rPr>
      <w:rFonts w:ascii="黑体" w:eastAsia="黑体"/>
      <w:sz w:val="36"/>
      <w:szCs w:val="36"/>
    </w:rPr>
  </w:style>
  <w:style w:type="paragraph" w:customStyle="1" w:styleId="389">
    <w:name w:val="标题 3 + 四 段前: 0 磅 段后: 0 磅 行距: 1.5 倍行距"/>
    <w:basedOn w:val="4"/>
    <w:next w:val="4"/>
    <w:semiHidden/>
    <w:uiPriority w:val="0"/>
    <w:pPr>
      <w:tabs>
        <w:tab w:val="clear" w:pos="567"/>
      </w:tabs>
      <w:spacing w:line="360" w:lineRule="auto"/>
    </w:pPr>
    <w:rPr>
      <w:rFonts w:ascii="Times New Roman" w:cs="宋体"/>
      <w:bCs/>
      <w:sz w:val="28"/>
      <w:szCs w:val="28"/>
      <w:lang w:val="en-US"/>
    </w:rPr>
  </w:style>
  <w:style w:type="paragraph" w:customStyle="1" w:styleId="390">
    <w:name w:val="Char2"/>
    <w:basedOn w:val="1"/>
    <w:semiHidden/>
    <w:uiPriority w:val="0"/>
  </w:style>
  <w:style w:type="paragraph" w:styleId="391">
    <w:name w:val="List Paragraph"/>
    <w:basedOn w:val="1"/>
    <w:qFormat/>
    <w:uiPriority w:val="0"/>
    <w:pPr>
      <w:ind w:firstLine="420" w:firstLineChars="200"/>
    </w:pPr>
    <w:rPr>
      <w:rFonts w:ascii="Calibri" w:hAnsi="Calibri"/>
      <w:szCs w:val="22"/>
    </w:rPr>
  </w:style>
  <w:style w:type="character" w:customStyle="1" w:styleId="392">
    <w:name w:val="样式3 Char"/>
    <w:link w:val="295"/>
    <w:semiHidden/>
    <w:uiPriority w:val="0"/>
    <w:rPr>
      <w:rFonts w:ascii="Arial" w:hAnsi="Arial" w:eastAsia="黑体"/>
      <w:b/>
      <w:kern w:val="2"/>
      <w:sz w:val="30"/>
      <w:szCs w:val="30"/>
    </w:rPr>
  </w:style>
  <w:style w:type="paragraph" w:customStyle="1" w:styleId="393">
    <w:name w:val="封面标题"/>
    <w:next w:val="1"/>
    <w:link w:val="394"/>
    <w:semiHidden/>
    <w:qFormat/>
    <w:uiPriority w:val="0"/>
    <w:pPr>
      <w:spacing w:line="360" w:lineRule="auto"/>
      <w:jc w:val="center"/>
    </w:pPr>
    <w:rPr>
      <w:rFonts w:ascii="Calibri" w:hAnsi="Calibri" w:eastAsia="宋体" w:cs="Times New Roman"/>
      <w:kern w:val="2"/>
      <w:sz w:val="72"/>
      <w:szCs w:val="72"/>
      <w:lang w:val="en-US" w:eastAsia="zh-CN" w:bidi="ar-SA"/>
    </w:rPr>
  </w:style>
  <w:style w:type="character" w:customStyle="1" w:styleId="394">
    <w:name w:val="封面标题 Char"/>
    <w:link w:val="393"/>
    <w:semiHidden/>
    <w:uiPriority w:val="0"/>
    <w:rPr>
      <w:rFonts w:ascii="Calibri" w:hAnsi="Calibri"/>
      <w:kern w:val="2"/>
      <w:sz w:val="72"/>
      <w:szCs w:val="72"/>
    </w:rPr>
  </w:style>
  <w:style w:type="character" w:customStyle="1" w:styleId="395">
    <w:name w:val="Header Char"/>
    <w:semiHidden/>
    <w:locked/>
    <w:uiPriority w:val="0"/>
    <w:rPr>
      <w:rFonts w:eastAsia="仿宋_GB2312" w:cs="Times New Roman"/>
      <w:kern w:val="2"/>
      <w:sz w:val="18"/>
      <w:szCs w:val="18"/>
    </w:rPr>
  </w:style>
  <w:style w:type="character" w:customStyle="1" w:styleId="396">
    <w:name w:val="Balloon Text Char"/>
    <w:semiHidden/>
    <w:locked/>
    <w:uiPriority w:val="0"/>
    <w:rPr>
      <w:rFonts w:cs="Times New Roman"/>
      <w:kern w:val="2"/>
      <w:sz w:val="18"/>
      <w:szCs w:val="18"/>
    </w:rPr>
  </w:style>
  <w:style w:type="character" w:customStyle="1" w:styleId="397">
    <w:name w:val="Body Text Indent Char"/>
    <w:semiHidden/>
    <w:locked/>
    <w:uiPriority w:val="0"/>
    <w:rPr>
      <w:rFonts w:cs="Times New Roman"/>
      <w:sz w:val="24"/>
    </w:rPr>
  </w:style>
  <w:style w:type="paragraph" w:customStyle="1" w:styleId="398">
    <w:name w:val="段"/>
    <w:semiHidden/>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9">
    <w:name w:val="标题 1 Char Char"/>
    <w:semiHidden/>
    <w:uiPriority w:val="0"/>
    <w:rPr>
      <w:rFonts w:eastAsia="黑体"/>
      <w:kern w:val="44"/>
      <w:sz w:val="28"/>
      <w:szCs w:val="28"/>
      <w:lang w:val="en-US" w:eastAsia="zh-CN" w:bidi="ar-SA"/>
    </w:rPr>
  </w:style>
  <w:style w:type="character" w:customStyle="1" w:styleId="400">
    <w:name w:val="样式1 Char"/>
    <w:link w:val="136"/>
    <w:uiPriority w:val="0"/>
    <w:rPr>
      <w:rFonts w:ascii="宋体"/>
      <w:sz w:val="24"/>
    </w:rPr>
  </w:style>
  <w:style w:type="paragraph" w:customStyle="1" w:styleId="401">
    <w:name w:val="样式 标题 1 + 加粗1"/>
    <w:basedOn w:val="2"/>
    <w:semiHidden/>
    <w:uiPriority w:val="0"/>
    <w:pPr>
      <w:spacing w:before="100" w:beforeLines="100" w:after="100" w:afterLines="100" w:line="240" w:lineRule="auto"/>
      <w:textAlignment w:val="auto"/>
    </w:pPr>
    <w:rPr>
      <w:rFonts w:ascii="Times New Roman" w:eastAsia="黑体"/>
      <w:b w:val="0"/>
      <w:bCs/>
      <w:sz w:val="28"/>
      <w:szCs w:val="28"/>
      <w:lang w:val="en-US"/>
    </w:rPr>
  </w:style>
  <w:style w:type="paragraph" w:customStyle="1" w:styleId="402">
    <w:name w:val="TOC 标题1"/>
    <w:basedOn w:val="2"/>
    <w:next w:val="1"/>
    <w:qFormat/>
    <w:uiPriority w:val="39"/>
    <w:pPr>
      <w:widowControl/>
      <w:adjustRightInd/>
      <w:spacing w:before="480" w:line="276" w:lineRule="auto"/>
      <w:jc w:val="left"/>
      <w:textAlignment w:val="auto"/>
      <w:outlineLvl w:val="9"/>
    </w:pPr>
    <w:rPr>
      <w:rFonts w:ascii="Cambria" w:hAnsi="Cambria"/>
      <w:bCs/>
      <w:color w:val="365F91"/>
      <w:kern w:val="0"/>
      <w:sz w:val="28"/>
      <w:szCs w:val="28"/>
      <w:lang w:val="en-US"/>
    </w:rPr>
  </w:style>
  <w:style w:type="paragraph" w:customStyle="1" w:styleId="403">
    <w:name w:val="样式 标题 2 + 五号"/>
    <w:basedOn w:val="3"/>
    <w:link w:val="404"/>
    <w:semiHidden/>
    <w:uiPriority w:val="0"/>
    <w:pPr>
      <w:keepNext w:val="0"/>
      <w:topLinePunct/>
      <w:autoSpaceDE w:val="0"/>
      <w:autoSpaceDN w:val="0"/>
      <w:spacing w:before="0" w:after="0" w:line="240" w:lineRule="auto"/>
      <w:ind w:firstLine="420"/>
    </w:pPr>
    <w:rPr>
      <w:rFonts w:ascii="Times New Roman" w:eastAsia="黑体"/>
      <w:b w:val="0"/>
      <w:bCs/>
      <w:kern w:val="2"/>
      <w:sz w:val="21"/>
      <w:szCs w:val="21"/>
      <w:lang w:val="en-US"/>
    </w:rPr>
  </w:style>
  <w:style w:type="character" w:customStyle="1" w:styleId="404">
    <w:name w:val="样式 标题 2 + 五号 Char"/>
    <w:link w:val="403"/>
    <w:semiHidden/>
    <w:uiPriority w:val="0"/>
    <w:rPr>
      <w:rFonts w:eastAsia="黑体"/>
      <w:bCs/>
      <w:kern w:val="2"/>
      <w:sz w:val="21"/>
      <w:szCs w:val="21"/>
    </w:rPr>
  </w:style>
  <w:style w:type="paragraph" w:customStyle="1" w:styleId="405">
    <w:name w:val="样式 样式1 +"/>
    <w:basedOn w:val="136"/>
    <w:link w:val="406"/>
    <w:semiHidden/>
    <w:uiPriority w:val="0"/>
    <w:pPr>
      <w:keepNext/>
      <w:adjustRightInd/>
      <w:spacing w:line="480" w:lineRule="auto"/>
      <w:ind w:firstLine="420"/>
      <w:jc w:val="both"/>
      <w:textAlignment w:val="auto"/>
      <w:outlineLvl w:val="0"/>
    </w:pPr>
    <w:rPr>
      <w:rFonts w:ascii="Times New Roman" w:eastAsia="汉仪大宋简"/>
      <w:bCs/>
      <w:kern w:val="2"/>
      <w:sz w:val="22"/>
      <w:szCs w:val="22"/>
    </w:rPr>
  </w:style>
  <w:style w:type="character" w:customStyle="1" w:styleId="406">
    <w:name w:val="样式 样式1 + Char"/>
    <w:link w:val="405"/>
    <w:semiHidden/>
    <w:uiPriority w:val="0"/>
    <w:rPr>
      <w:rFonts w:eastAsia="汉仪大宋简"/>
      <w:bCs/>
      <w:kern w:val="2"/>
      <w:sz w:val="22"/>
      <w:szCs w:val="22"/>
    </w:rPr>
  </w:style>
  <w:style w:type="paragraph" w:customStyle="1" w:styleId="407">
    <w:name w:val="样式 样式1 + 非加粗"/>
    <w:basedOn w:val="136"/>
    <w:link w:val="408"/>
    <w:semiHidden/>
    <w:uiPriority w:val="0"/>
    <w:pPr>
      <w:keepNext/>
      <w:adjustRightInd/>
      <w:spacing w:line="480" w:lineRule="auto"/>
      <w:ind w:firstLine="420"/>
      <w:jc w:val="both"/>
      <w:textAlignment w:val="auto"/>
      <w:outlineLvl w:val="0"/>
    </w:pPr>
    <w:rPr>
      <w:rFonts w:ascii="Times New Roman" w:eastAsia="汉仪大宋简"/>
      <w:kern w:val="2"/>
      <w:sz w:val="22"/>
      <w:szCs w:val="22"/>
    </w:rPr>
  </w:style>
  <w:style w:type="character" w:customStyle="1" w:styleId="408">
    <w:name w:val="样式 样式1 + 非加粗 Char"/>
    <w:link w:val="407"/>
    <w:semiHidden/>
    <w:uiPriority w:val="0"/>
    <w:rPr>
      <w:rFonts w:eastAsia="汉仪大宋简"/>
      <w:kern w:val="2"/>
      <w:sz w:val="22"/>
      <w:szCs w:val="22"/>
    </w:rPr>
  </w:style>
  <w:style w:type="paragraph" w:customStyle="1" w:styleId="409">
    <w:name w:val="Char Char Char1 Char"/>
    <w:basedOn w:val="1"/>
    <w:semiHidden/>
    <w:uiPriority w:val="0"/>
    <w:rPr>
      <w:rFonts w:ascii="宋体" w:hAnsi="宋体"/>
      <w:b/>
      <w:color w:val="000000"/>
      <w:sz w:val="24"/>
    </w:rPr>
  </w:style>
  <w:style w:type="character" w:customStyle="1" w:styleId="410">
    <w:name w:val="标题 2 Char"/>
    <w:semiHidden/>
    <w:uiPriority w:val="0"/>
    <w:rPr>
      <w:rFonts w:eastAsia="黑体"/>
      <w:sz w:val="21"/>
      <w:szCs w:val="21"/>
      <w:lang w:val="en-US" w:eastAsia="zh-CN" w:bidi="ar-SA"/>
    </w:rPr>
  </w:style>
  <w:style w:type="paragraph" w:customStyle="1" w:styleId="411">
    <w:name w:val="样式 标题 1h11st levelSection Headl1章标题 1featurehead标题yjm1 + ..."/>
    <w:basedOn w:val="2"/>
    <w:semiHidden/>
    <w:uiPriority w:val="0"/>
    <w:pPr>
      <w:adjustRightInd/>
      <w:spacing w:line="480" w:lineRule="auto"/>
      <w:textAlignment w:val="auto"/>
    </w:pPr>
    <w:rPr>
      <w:rFonts w:ascii="Times New Roman" w:eastAsia="黑体" w:cs="宋体"/>
      <w:b w:val="0"/>
      <w:sz w:val="28"/>
      <w:lang w:val="en-US"/>
    </w:rPr>
  </w:style>
  <w:style w:type="paragraph" w:customStyle="1" w:styleId="412">
    <w:name w:val="样式 1"/>
    <w:basedOn w:val="2"/>
    <w:uiPriority w:val="0"/>
    <w:pPr>
      <w:keepNext w:val="0"/>
      <w:keepLines w:val="0"/>
      <w:topLinePunct/>
      <w:adjustRightInd/>
      <w:spacing w:line="240" w:lineRule="auto"/>
    </w:pPr>
    <w:rPr>
      <w:rFonts w:ascii="EU-F1" w:eastAsia="黑体"/>
      <w:b w:val="0"/>
      <w:bCs/>
      <w:kern w:val="21"/>
      <w:sz w:val="21"/>
      <w:szCs w:val="21"/>
      <w:lang w:val="en-US"/>
    </w:rPr>
  </w:style>
  <w:style w:type="paragraph" w:customStyle="1" w:styleId="413">
    <w:name w:val="somecontent"/>
    <w:basedOn w:val="1"/>
    <w:semiHidden/>
    <w:uiPriority w:val="0"/>
    <w:pPr>
      <w:widowControl/>
      <w:spacing w:before="100" w:beforeAutospacing="1" w:after="100" w:afterAutospacing="1"/>
      <w:jc w:val="left"/>
    </w:pPr>
    <w:rPr>
      <w:rFonts w:ascii="宋体" w:hAnsi="宋体" w:cs="宋体"/>
      <w:kern w:val="0"/>
      <w:sz w:val="24"/>
    </w:rPr>
  </w:style>
  <w:style w:type="character" w:customStyle="1" w:styleId="414">
    <w:name w:val="样式2 Char Char"/>
    <w:link w:val="171"/>
    <w:uiPriority w:val="0"/>
    <w:rPr>
      <w:sz w:val="24"/>
    </w:rPr>
  </w:style>
  <w:style w:type="paragraph" w:customStyle="1" w:styleId="415">
    <w:name w:val="图片"/>
    <w:basedOn w:val="1"/>
    <w:link w:val="467"/>
    <w:uiPriority w:val="0"/>
    <w:pPr>
      <w:topLinePunct/>
      <w:snapToGrid w:val="0"/>
      <w:spacing w:before="160" w:after="160"/>
      <w:jc w:val="center"/>
    </w:pPr>
    <w:rPr>
      <w:szCs w:val="21"/>
    </w:rPr>
  </w:style>
  <w:style w:type="paragraph" w:customStyle="1" w:styleId="416">
    <w:name w:val="Char Char Char Char Char2 Char"/>
    <w:basedOn w:val="1"/>
    <w:semiHidden/>
    <w:uiPriority w:val="0"/>
    <w:rPr>
      <w:rFonts w:ascii="Tahoma" w:hAnsi="Tahoma"/>
      <w:sz w:val="24"/>
      <w:szCs w:val="20"/>
    </w:rPr>
  </w:style>
  <w:style w:type="character" w:customStyle="1" w:styleId="417">
    <w:name w:val="unnamed13"/>
    <w:semiHidden/>
    <w:uiPriority w:val="0"/>
    <w:rPr>
      <w:spacing w:val="12"/>
      <w:sz w:val="20"/>
    </w:rPr>
  </w:style>
  <w:style w:type="character" w:customStyle="1" w:styleId="418">
    <w:name w:val="批注文字 Char"/>
    <w:uiPriority w:val="0"/>
    <w:rPr>
      <w:kern w:val="2"/>
      <w:sz w:val="21"/>
    </w:rPr>
  </w:style>
  <w:style w:type="character" w:customStyle="1" w:styleId="419">
    <w:name w:val="unnamed51"/>
    <w:semiHidden/>
    <w:uiPriority w:val="0"/>
    <w:rPr>
      <w:spacing w:val="0"/>
      <w:sz w:val="20"/>
    </w:rPr>
  </w:style>
  <w:style w:type="character" w:customStyle="1" w:styleId="420">
    <w:name w:val="批注主题 Char"/>
    <w:semiHidden/>
    <w:uiPriority w:val="0"/>
    <w:rPr>
      <w:b/>
      <w:kern w:val="2"/>
      <w:sz w:val="21"/>
    </w:rPr>
  </w:style>
  <w:style w:type="character" w:customStyle="1" w:styleId="421">
    <w:name w:val="标题 4 Char"/>
    <w:semiHidden/>
    <w:uiPriority w:val="0"/>
    <w:rPr>
      <w:rFonts w:ascii="黑体" w:hAnsi="宋体" w:eastAsia="黑体"/>
      <w:b/>
      <w:kern w:val="2"/>
      <w:sz w:val="21"/>
      <w:lang w:val="en-US" w:eastAsia="zh-CN"/>
    </w:rPr>
  </w:style>
  <w:style w:type="paragraph" w:customStyle="1" w:styleId="422">
    <w:name w:val="标题1－前"/>
    <w:basedOn w:val="2"/>
    <w:semiHidden/>
    <w:uiPriority w:val="0"/>
    <w:pPr>
      <w:keepNext w:val="0"/>
      <w:keepLines w:val="0"/>
      <w:tabs>
        <w:tab w:val="left" w:pos="360"/>
      </w:tabs>
      <w:topLinePunct/>
      <w:adjustRightInd/>
      <w:snapToGrid w:val="0"/>
      <w:spacing w:line="360" w:lineRule="exact"/>
      <w:textAlignment w:val="auto"/>
    </w:pPr>
    <w:rPr>
      <w:rFonts w:ascii="Times New Roman"/>
      <w:kern w:val="28"/>
      <w:sz w:val="28"/>
      <w:lang w:val="en-US"/>
    </w:rPr>
  </w:style>
  <w:style w:type="paragraph" w:customStyle="1" w:styleId="423">
    <w:name w:val="范本使用说明"/>
    <w:basedOn w:val="1"/>
    <w:semiHidden/>
    <w:uiPriority w:val="0"/>
    <w:pPr>
      <w:jc w:val="center"/>
    </w:pPr>
    <w:rPr>
      <w:rFonts w:ascii="黑体" w:eastAsia="黑体"/>
      <w:b/>
      <w:sz w:val="32"/>
      <w:szCs w:val="20"/>
    </w:rPr>
  </w:style>
  <w:style w:type="paragraph" w:customStyle="1" w:styleId="424">
    <w:name w:val="注标题"/>
    <w:basedOn w:val="1"/>
    <w:semiHidden/>
    <w:uiPriority w:val="0"/>
    <w:pPr>
      <w:topLinePunct/>
    </w:pPr>
    <w:rPr>
      <w:sz w:val="18"/>
      <w:szCs w:val="20"/>
    </w:rPr>
  </w:style>
  <w:style w:type="character" w:customStyle="1" w:styleId="425">
    <w:name w:val="样式 标题 1 + 加粗1 Char"/>
    <w:semiHidden/>
    <w:uiPriority w:val="0"/>
    <w:rPr>
      <w:rFonts w:ascii="汉仪大宋简" w:eastAsia="黑体"/>
      <w:bCs/>
      <w:kern w:val="44"/>
      <w:sz w:val="28"/>
      <w:szCs w:val="28"/>
      <w:lang w:val="en-US" w:eastAsia="zh-CN" w:bidi="ar-SA"/>
    </w:rPr>
  </w:style>
  <w:style w:type="character" w:customStyle="1" w:styleId="426">
    <w:name w:val="wang正文 Char1"/>
    <w:semiHidden/>
    <w:uiPriority w:val="0"/>
    <w:rPr>
      <w:rFonts w:eastAsia="宋体"/>
      <w:sz w:val="21"/>
      <w:szCs w:val="24"/>
      <w:lang w:val="en-US" w:eastAsia="zh-CN" w:bidi="ar-SA"/>
    </w:rPr>
  </w:style>
  <w:style w:type="character" w:customStyle="1" w:styleId="427">
    <w:name w:val="标题 1 Char1"/>
    <w:semiHidden/>
    <w:uiPriority w:val="0"/>
    <w:rPr>
      <w:rFonts w:eastAsia="宋体"/>
      <w:b/>
      <w:bCs/>
      <w:kern w:val="44"/>
      <w:sz w:val="28"/>
      <w:szCs w:val="28"/>
      <w:lang w:val="en-US" w:eastAsia="zh-CN" w:bidi="ar-SA"/>
    </w:rPr>
  </w:style>
  <w:style w:type="paragraph" w:customStyle="1" w:styleId="428">
    <w:name w:val="批注主题 Char Char"/>
    <w:basedOn w:val="23"/>
    <w:next w:val="23"/>
    <w:semiHidden/>
    <w:uiPriority w:val="0"/>
    <w:rPr>
      <w:b/>
      <w:szCs w:val="20"/>
      <w:lang w:val="en-US"/>
    </w:rPr>
  </w:style>
  <w:style w:type="paragraph" w:customStyle="1" w:styleId="429">
    <w:name w:val="批注框文本 Char Char"/>
    <w:basedOn w:val="1"/>
    <w:semiHidden/>
    <w:uiPriority w:val="0"/>
    <w:rPr>
      <w:sz w:val="18"/>
      <w:szCs w:val="20"/>
    </w:rPr>
  </w:style>
  <w:style w:type="paragraph" w:customStyle="1" w:styleId="430">
    <w:name w:val="xl139"/>
    <w:basedOn w:val="1"/>
    <w:semiHidden/>
    <w:uiPriority w:val="0"/>
    <w:pPr>
      <w:widowControl/>
      <w:pBdr>
        <w:left w:val="single" w:color="auto" w:sz="8" w:space="0"/>
      </w:pBdr>
      <w:topLinePunct/>
      <w:spacing w:before="100" w:beforeAutospacing="1" w:after="100" w:afterAutospacing="1"/>
      <w:jc w:val="center"/>
      <w:textAlignment w:val="center"/>
    </w:pPr>
    <w:rPr>
      <w:rFonts w:ascii="Arial" w:hAnsi="Arial" w:cs="Arial"/>
      <w:b/>
      <w:bCs/>
      <w:kern w:val="0"/>
      <w:sz w:val="24"/>
    </w:rPr>
  </w:style>
  <w:style w:type="character" w:customStyle="1" w:styleId="431">
    <w:name w:val="正文文本 2 Char"/>
    <w:semiHidden/>
    <w:uiPriority w:val="0"/>
    <w:rPr>
      <w:rFonts w:eastAsia="宋体"/>
      <w:kern w:val="2"/>
      <w:sz w:val="21"/>
      <w:szCs w:val="21"/>
      <w:lang w:val="en-US" w:eastAsia="zh-CN" w:bidi="ar-SA"/>
    </w:rPr>
  </w:style>
  <w:style w:type="paragraph" w:customStyle="1" w:styleId="432">
    <w:name w:val="二级标题"/>
    <w:basedOn w:val="3"/>
    <w:semiHidden/>
    <w:uiPriority w:val="0"/>
    <w:pPr>
      <w:tabs>
        <w:tab w:val="left" w:pos="6840"/>
      </w:tabs>
      <w:topLinePunct/>
      <w:autoSpaceDE w:val="0"/>
      <w:autoSpaceDN w:val="0"/>
      <w:spacing w:before="100" w:beforeLines="100" w:after="50" w:afterLines="50" w:line="240" w:lineRule="auto"/>
      <w:ind w:firstLine="200" w:firstLineChars="200"/>
    </w:pPr>
    <w:rPr>
      <w:rFonts w:ascii="Arial" w:hAnsi="Arial" w:eastAsia="黑体" w:cs="Arial"/>
      <w:bCs/>
      <w:kern w:val="0"/>
      <w:sz w:val="24"/>
      <w:szCs w:val="24"/>
      <w:lang w:val="en-US"/>
    </w:rPr>
  </w:style>
  <w:style w:type="paragraph" w:customStyle="1" w:styleId="433">
    <w:name w:val="三级标题"/>
    <w:basedOn w:val="4"/>
    <w:semiHidden/>
    <w:uiPriority w:val="0"/>
    <w:pPr>
      <w:tabs>
        <w:tab w:val="clear" w:pos="567"/>
      </w:tabs>
      <w:topLinePunct/>
      <w:adjustRightInd w:val="0"/>
      <w:spacing w:before="50" w:beforeLines="50" w:after="50" w:afterLines="50"/>
      <w:ind w:firstLine="200" w:firstLineChars="200"/>
      <w:jc w:val="left"/>
      <w:textAlignment w:val="baseline"/>
    </w:pPr>
    <w:rPr>
      <w:rFonts w:ascii="Times New Roman"/>
      <w:bCs/>
      <w:kern w:val="0"/>
      <w:szCs w:val="24"/>
      <w:lang w:val="en-US"/>
    </w:rPr>
  </w:style>
  <w:style w:type="character" w:customStyle="1" w:styleId="434">
    <w:name w:val="三级标题 Char"/>
    <w:semiHidden/>
    <w:uiPriority w:val="0"/>
    <w:rPr>
      <w:rFonts w:eastAsia="宋体"/>
      <w:b/>
      <w:bCs/>
      <w:sz w:val="24"/>
      <w:szCs w:val="24"/>
      <w:lang w:val="en-US" w:eastAsia="zh-CN" w:bidi="ar-SA"/>
    </w:rPr>
  </w:style>
  <w:style w:type="paragraph" w:customStyle="1" w:styleId="435">
    <w:name w:val="样式 wang正文 + 首行缩进:  2 字符1"/>
    <w:basedOn w:val="366"/>
    <w:semiHidden/>
    <w:uiPriority w:val="0"/>
    <w:pPr>
      <w:ind w:firstLine="640"/>
    </w:pPr>
  </w:style>
  <w:style w:type="paragraph" w:customStyle="1" w:styleId="436">
    <w:name w:val="一级标题"/>
    <w:basedOn w:val="2"/>
    <w:semiHidden/>
    <w:uiPriority w:val="0"/>
    <w:pPr>
      <w:keepLines w:val="0"/>
      <w:tabs>
        <w:tab w:val="left" w:pos="6840"/>
      </w:tabs>
      <w:topLinePunct/>
      <w:adjustRightInd/>
      <w:spacing w:before="100" w:beforeLines="100" w:after="150" w:afterLines="150" w:line="240" w:lineRule="auto"/>
      <w:jc w:val="center"/>
      <w:textAlignment w:val="auto"/>
    </w:pPr>
    <w:rPr>
      <w:rFonts w:ascii="隶书" w:eastAsia="黑体"/>
      <w:bCs/>
      <w:kern w:val="2"/>
      <w:sz w:val="30"/>
      <w:szCs w:val="30"/>
      <w:lang w:val="en-US"/>
    </w:rPr>
  </w:style>
  <w:style w:type="character" w:customStyle="1" w:styleId="437">
    <w:name w:val="一级标题 Char"/>
    <w:semiHidden/>
    <w:uiPriority w:val="0"/>
    <w:rPr>
      <w:rFonts w:ascii="隶书" w:eastAsia="黑体"/>
      <w:b/>
      <w:bCs/>
      <w:kern w:val="2"/>
      <w:sz w:val="30"/>
      <w:szCs w:val="30"/>
      <w:lang w:val="en-US" w:eastAsia="zh-CN" w:bidi="ar-SA"/>
    </w:rPr>
  </w:style>
  <w:style w:type="paragraph" w:customStyle="1" w:styleId="438">
    <w:name w:val="封面标准英文名称"/>
    <w:semiHidden/>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439">
    <w:name w:val="正文标题1"/>
    <w:basedOn w:val="1"/>
    <w:next w:val="1"/>
    <w:semiHidden/>
    <w:uiPriority w:val="0"/>
    <w:pPr>
      <w:tabs>
        <w:tab w:val="left" w:pos="360"/>
        <w:tab w:val="left" w:pos="425"/>
      </w:tabs>
      <w:topLinePunct/>
      <w:spacing w:before="120" w:after="120" w:line="360" w:lineRule="auto"/>
      <w:ind w:left="425" w:hanging="425"/>
    </w:pPr>
    <w:rPr>
      <w:b/>
      <w:bCs/>
      <w:sz w:val="32"/>
      <w:szCs w:val="32"/>
    </w:rPr>
  </w:style>
  <w:style w:type="character" w:customStyle="1" w:styleId="440">
    <w:name w:val="标题 Char"/>
    <w:semiHidden/>
    <w:uiPriority w:val="0"/>
    <w:rPr>
      <w:rFonts w:ascii="Arial" w:hAnsi="Arial" w:eastAsia="宋体" w:cs="Arial"/>
      <w:b/>
      <w:bCs/>
      <w:kern w:val="2"/>
      <w:sz w:val="32"/>
      <w:szCs w:val="32"/>
      <w:lang w:val="en-US" w:eastAsia="zh-CN" w:bidi="ar-SA"/>
    </w:rPr>
  </w:style>
  <w:style w:type="paragraph" w:customStyle="1" w:styleId="441">
    <w:name w:val="样式 样式 报告标题2 + 两端对齐 + 加粗"/>
    <w:basedOn w:val="1"/>
    <w:semiHidden/>
    <w:uiPriority w:val="0"/>
    <w:pPr>
      <w:keepNext/>
      <w:keepLines/>
      <w:spacing w:before="156" w:beforeLines="50"/>
      <w:jc w:val="left"/>
      <w:outlineLvl w:val="0"/>
    </w:pPr>
    <w:rPr>
      <w:rFonts w:ascii="宋体" w:hAnsi="宋体" w:cs="宋体"/>
      <w:b/>
      <w:bCs/>
      <w:sz w:val="24"/>
      <w:szCs w:val="20"/>
    </w:rPr>
  </w:style>
  <w:style w:type="paragraph" w:customStyle="1" w:styleId="442">
    <w:name w:val="样式 报告标题1"/>
    <w:basedOn w:val="1"/>
    <w:semiHidden/>
    <w:uiPriority w:val="0"/>
    <w:pPr>
      <w:keepNext/>
      <w:keepLines/>
      <w:spacing w:before="120" w:line="300" w:lineRule="auto"/>
      <w:outlineLvl w:val="0"/>
    </w:pPr>
    <w:rPr>
      <w:b/>
      <w:bCs/>
      <w:sz w:val="32"/>
      <w:szCs w:val="32"/>
    </w:rPr>
  </w:style>
  <w:style w:type="paragraph" w:customStyle="1" w:styleId="443">
    <w:name w:val="报告标题2"/>
    <w:basedOn w:val="444"/>
    <w:next w:val="38"/>
    <w:semiHidden/>
    <w:uiPriority w:val="0"/>
    <w:pPr>
      <w:keepNext w:val="0"/>
      <w:keepLines w:val="0"/>
      <w:topLinePunct/>
      <w:adjustRightInd w:val="0"/>
      <w:snapToGrid w:val="0"/>
      <w:spacing w:before="0" w:beforeLines="0" w:line="240" w:lineRule="auto"/>
    </w:pPr>
    <w:rPr>
      <w:sz w:val="21"/>
      <w:szCs w:val="24"/>
    </w:rPr>
  </w:style>
  <w:style w:type="paragraph" w:customStyle="1" w:styleId="444">
    <w:name w:val="报告标题2 +"/>
    <w:basedOn w:val="3"/>
    <w:semiHidden/>
    <w:uiPriority w:val="0"/>
    <w:pPr>
      <w:adjustRightInd/>
      <w:spacing w:before="91" w:beforeLines="25" w:after="0" w:line="300" w:lineRule="auto"/>
      <w:ind w:firstLine="420"/>
      <w:textAlignment w:val="auto"/>
    </w:pPr>
    <w:rPr>
      <w:rFonts w:ascii="Times New Roman" w:cs="Arial"/>
      <w:kern w:val="2"/>
      <w:sz w:val="30"/>
      <w:szCs w:val="30"/>
      <w:lang w:val="en-US"/>
    </w:rPr>
  </w:style>
  <w:style w:type="character" w:customStyle="1" w:styleId="445">
    <w:name w:val="报告标题2 Char"/>
    <w:semiHidden/>
    <w:uiPriority w:val="0"/>
    <w:rPr>
      <w:rFonts w:ascii="方正小标宋简体" w:hAnsi="宋体" w:eastAsia="宋体" w:cs="Arial"/>
      <w:b/>
      <w:bCs/>
      <w:color w:val="000000"/>
      <w:kern w:val="2"/>
      <w:sz w:val="21"/>
      <w:szCs w:val="24"/>
      <w:lang w:val="en-US" w:eastAsia="zh-CN" w:bidi="ar-SA"/>
    </w:rPr>
  </w:style>
  <w:style w:type="paragraph" w:customStyle="1" w:styleId="446">
    <w:name w:val="样式 标题 1 + 三号"/>
    <w:basedOn w:val="2"/>
    <w:semiHidden/>
    <w:uiPriority w:val="0"/>
    <w:pPr>
      <w:adjustRightInd/>
      <w:spacing w:before="120" w:line="300" w:lineRule="auto"/>
      <w:ind w:firstLine="420"/>
      <w:textAlignment w:val="auto"/>
    </w:pPr>
    <w:rPr>
      <w:rFonts w:ascii="Times New Roman"/>
      <w:bCs/>
      <w:szCs w:val="32"/>
      <w:lang w:val="en-US"/>
    </w:rPr>
  </w:style>
  <w:style w:type="paragraph" w:customStyle="1" w:styleId="447">
    <w:name w:val="报告标题1"/>
    <w:basedOn w:val="2"/>
    <w:semiHidden/>
    <w:uiPriority w:val="0"/>
    <w:pPr>
      <w:keepNext w:val="0"/>
      <w:keepLines w:val="0"/>
      <w:topLinePunct/>
      <w:adjustRightInd/>
      <w:snapToGrid w:val="0"/>
      <w:spacing w:line="240" w:lineRule="auto"/>
      <w:ind w:firstLine="420"/>
      <w:textAlignment w:val="auto"/>
    </w:pPr>
    <w:rPr>
      <w:rFonts w:ascii="Times New Roman"/>
      <w:b w:val="0"/>
      <w:bCs/>
      <w:kern w:val="2"/>
      <w:sz w:val="21"/>
      <w:szCs w:val="21"/>
      <w:lang w:val="en-US"/>
    </w:rPr>
  </w:style>
  <w:style w:type="character" w:customStyle="1" w:styleId="448">
    <w:name w:val="报告标题1 Char"/>
    <w:semiHidden/>
    <w:uiPriority w:val="0"/>
    <w:rPr>
      <w:rFonts w:eastAsia="宋体"/>
      <w:bCs/>
      <w:kern w:val="2"/>
      <w:sz w:val="21"/>
      <w:szCs w:val="21"/>
      <w:lang w:val="en-US" w:eastAsia="zh-CN" w:bidi="ar-SA"/>
    </w:rPr>
  </w:style>
  <w:style w:type="paragraph" w:customStyle="1" w:styleId="449">
    <w:name w:val="报告标题3"/>
    <w:basedOn w:val="4"/>
    <w:next w:val="38"/>
    <w:semiHidden/>
    <w:uiPriority w:val="0"/>
    <w:pPr>
      <w:keepNext w:val="0"/>
      <w:keepLines w:val="0"/>
      <w:tabs>
        <w:tab w:val="clear" w:pos="567"/>
      </w:tabs>
      <w:topLinePunct/>
      <w:snapToGrid w:val="0"/>
      <w:ind w:firstLine="420"/>
    </w:pPr>
    <w:rPr>
      <w:rFonts w:ascii="Times New Roman"/>
      <w:bCs/>
      <w:sz w:val="21"/>
      <w:szCs w:val="21"/>
      <w:lang w:val="en-US"/>
    </w:rPr>
  </w:style>
  <w:style w:type="character" w:customStyle="1" w:styleId="450">
    <w:name w:val="报告标题3 Char"/>
    <w:semiHidden/>
    <w:uiPriority w:val="0"/>
    <w:rPr>
      <w:rFonts w:ascii="方正小标宋简体" w:hAnsi="宋体" w:eastAsia="宋体" w:cs="Arial"/>
      <w:b/>
      <w:bCs/>
      <w:color w:val="000000"/>
      <w:kern w:val="2"/>
      <w:sz w:val="21"/>
      <w:szCs w:val="21"/>
      <w:lang w:val="en-US" w:eastAsia="zh-CN" w:bidi="ar-SA"/>
    </w:rPr>
  </w:style>
  <w:style w:type="paragraph" w:customStyle="1" w:styleId="451">
    <w:name w:val="目录"/>
    <w:basedOn w:val="71"/>
    <w:next w:val="71"/>
    <w:semiHidden/>
    <w:uiPriority w:val="0"/>
    <w:pPr>
      <w:spacing w:line="240" w:lineRule="auto"/>
      <w:ind w:firstLine="0" w:firstLineChars="0"/>
    </w:pPr>
    <w:rPr>
      <w:rFonts w:cs="Arial"/>
      <w:bCs/>
      <w:spacing w:val="0"/>
      <w:kern w:val="2"/>
      <w:szCs w:val="32"/>
      <w:lang w:val="en-US"/>
    </w:rPr>
  </w:style>
  <w:style w:type="paragraph" w:customStyle="1" w:styleId="452">
    <w:name w:val="报告标题"/>
    <w:basedOn w:val="447"/>
    <w:semiHidden/>
    <w:uiPriority w:val="0"/>
    <w:pPr>
      <w:spacing w:before="100" w:beforeAutospacing="1" w:after="100" w:afterAutospacing="1"/>
      <w:jc w:val="center"/>
    </w:pPr>
    <w:rPr>
      <w:rFonts w:ascii="宋体" w:hAnsi="宋体"/>
      <w:kern w:val="0"/>
    </w:rPr>
  </w:style>
  <w:style w:type="character" w:customStyle="1" w:styleId="453">
    <w:name w:val="报告标题 Char"/>
    <w:semiHidden/>
    <w:uiPriority w:val="0"/>
    <w:rPr>
      <w:rFonts w:ascii="宋体" w:hAnsi="宋体" w:eastAsia="宋体"/>
      <w:bCs/>
      <w:kern w:val="2"/>
      <w:sz w:val="21"/>
      <w:szCs w:val="21"/>
      <w:lang w:val="en-US" w:eastAsia="zh-CN" w:bidi="ar-SA"/>
    </w:rPr>
  </w:style>
  <w:style w:type="character" w:customStyle="1" w:styleId="454">
    <w:name w:val="标题 3 Char"/>
    <w:semiHidden/>
    <w:uiPriority w:val="0"/>
    <w:rPr>
      <w:rFonts w:ascii="Arial" w:hAnsi="Arial" w:eastAsia="宋体" w:cs="Arial"/>
      <w:b/>
      <w:bCs/>
      <w:kern w:val="2"/>
      <w:sz w:val="32"/>
      <w:szCs w:val="32"/>
      <w:lang w:val="en-US" w:eastAsia="zh-CN" w:bidi="ar-SA"/>
    </w:rPr>
  </w:style>
  <w:style w:type="character" w:customStyle="1" w:styleId="455">
    <w:name w:val="列表项目符号 Char"/>
    <w:semiHidden/>
    <w:uiPriority w:val="0"/>
    <w:rPr>
      <w:rFonts w:eastAsia="宋体"/>
      <w:kern w:val="2"/>
      <w:sz w:val="21"/>
      <w:szCs w:val="24"/>
      <w:lang w:val="en-US" w:eastAsia="zh-CN" w:bidi="ar-SA"/>
    </w:rPr>
  </w:style>
  <w:style w:type="paragraph" w:customStyle="1" w:styleId="456">
    <w:name w:val="WPS Plain"/>
    <w:semiHidden/>
    <w:uiPriority w:val="0"/>
    <w:rPr>
      <w:rFonts w:ascii="Times New Roman" w:hAnsi="Times New Roman" w:eastAsia="宋体" w:cs="Times New Roman"/>
      <w:lang w:val="en-US" w:eastAsia="zh-CN" w:bidi="ar-SA"/>
    </w:rPr>
  </w:style>
  <w:style w:type="paragraph" w:customStyle="1" w:styleId="457">
    <w:name w:val="Char Char"/>
    <w:basedOn w:val="1"/>
    <w:semiHidden/>
    <w:uiPriority w:val="0"/>
    <w:rPr>
      <w:szCs w:val="21"/>
    </w:rPr>
  </w:style>
  <w:style w:type="character" w:customStyle="1" w:styleId="458">
    <w:name w:val="标题 3 + 四 段前: 0 磅 段后: 0 磅 行距: 1.5 倍行距 Char"/>
    <w:semiHidden/>
    <w:uiPriority w:val="0"/>
    <w:rPr>
      <w:rFonts w:eastAsia="宋体" w:cs="宋体"/>
      <w:b/>
      <w:bCs/>
      <w:kern w:val="2"/>
      <w:sz w:val="28"/>
      <w:szCs w:val="28"/>
      <w:lang w:val="en-US" w:eastAsia="zh-CN" w:bidi="ar-SA"/>
    </w:rPr>
  </w:style>
  <w:style w:type="character" w:customStyle="1" w:styleId="459">
    <w:name w:val="jl 正文 Char"/>
    <w:semiHidden/>
    <w:uiPriority w:val="0"/>
    <w:rPr>
      <w:rFonts w:ascii="宋体" w:eastAsia="宋体"/>
      <w:sz w:val="24"/>
      <w:szCs w:val="24"/>
      <w:lang w:val="en-US" w:eastAsia="zh-CN" w:bidi="ar-SA"/>
    </w:rPr>
  </w:style>
  <w:style w:type="paragraph" w:customStyle="1" w:styleId="460">
    <w:name w:val="列项——"/>
    <w:semiHidden/>
    <w:uiPriority w:val="0"/>
    <w:pPr>
      <w:widowControl w:val="0"/>
      <w:numPr>
        <w:ilvl w:val="0"/>
        <w:numId w:val="11"/>
      </w:numPr>
      <w:spacing w:line="360" w:lineRule="auto"/>
      <w:jc w:val="both"/>
    </w:pPr>
    <w:rPr>
      <w:rFonts w:ascii="宋体" w:hAnsi="宋体" w:eastAsia="宋体" w:cs="Times New Roman"/>
      <w:sz w:val="21"/>
      <w:lang w:val="en-US" w:eastAsia="zh-CN" w:bidi="ar-SA"/>
    </w:rPr>
  </w:style>
  <w:style w:type="paragraph" w:customStyle="1" w:styleId="461">
    <w:name w:val="一级条标题"/>
    <w:basedOn w:val="1"/>
    <w:next w:val="1"/>
    <w:semiHidden/>
    <w:uiPriority w:val="0"/>
    <w:pPr>
      <w:widowControl/>
      <w:tabs>
        <w:tab w:val="left" w:pos="709"/>
      </w:tabs>
      <w:ind w:left="709" w:hanging="709"/>
      <w:outlineLvl w:val="2"/>
    </w:pPr>
    <w:rPr>
      <w:rFonts w:ascii="黑体" w:eastAsia="黑体"/>
      <w:kern w:val="0"/>
      <w:szCs w:val="20"/>
    </w:rPr>
  </w:style>
  <w:style w:type="paragraph" w:customStyle="1" w:styleId="462">
    <w:name w:val="二级条标题"/>
    <w:basedOn w:val="461"/>
    <w:next w:val="1"/>
    <w:semiHidden/>
    <w:uiPriority w:val="0"/>
    <w:pPr>
      <w:numPr>
        <w:ilvl w:val="3"/>
        <w:numId w:val="12"/>
      </w:numPr>
      <w:outlineLvl w:val="3"/>
    </w:pPr>
  </w:style>
  <w:style w:type="paragraph" w:customStyle="1" w:styleId="463">
    <w:name w:val="正文表标题"/>
    <w:next w:val="1"/>
    <w:semiHidden/>
    <w:uiPriority w:val="0"/>
    <w:pPr>
      <w:tabs>
        <w:tab w:val="left" w:pos="425"/>
      </w:tabs>
      <w:ind w:left="425" w:hanging="425"/>
      <w:jc w:val="center"/>
    </w:pPr>
    <w:rPr>
      <w:rFonts w:ascii="黑体" w:hAnsi="Times New Roman" w:eastAsia="黑体" w:cs="Times New Roman"/>
      <w:sz w:val="21"/>
      <w:lang w:val="en-US" w:eastAsia="zh-CN" w:bidi="ar-SA"/>
    </w:rPr>
  </w:style>
  <w:style w:type="paragraph" w:customStyle="1" w:styleId="464">
    <w:name w:val="注："/>
    <w:next w:val="1"/>
    <w:semiHidden/>
    <w:uiPriority w:val="0"/>
    <w:pPr>
      <w:widowControl w:val="0"/>
      <w:tabs>
        <w:tab w:val="left" w:pos="360"/>
      </w:tabs>
      <w:autoSpaceDE w:val="0"/>
      <w:autoSpaceDN w:val="0"/>
      <w:ind w:left="360" w:hanging="360"/>
      <w:jc w:val="both"/>
    </w:pPr>
    <w:rPr>
      <w:rFonts w:ascii="宋体" w:hAnsi="Times New Roman" w:eastAsia="宋体" w:cs="Times New Roman"/>
      <w:sz w:val="18"/>
      <w:lang w:val="en-US" w:eastAsia="zh-CN" w:bidi="ar-SA"/>
    </w:rPr>
  </w:style>
  <w:style w:type="paragraph" w:customStyle="1" w:styleId="465">
    <w:name w:val="默认段落字体 Para Char Char Char Char Char Char Char"/>
    <w:basedOn w:val="1"/>
    <w:semiHidden/>
    <w:uiPriority w:val="0"/>
    <w:pPr>
      <w:adjustRightInd w:val="0"/>
      <w:spacing w:line="360" w:lineRule="auto"/>
    </w:pPr>
    <w:rPr>
      <w:rFonts w:ascii="Tahoma" w:hAnsi="Tahoma"/>
      <w:kern w:val="0"/>
      <w:sz w:val="24"/>
      <w:szCs w:val="20"/>
    </w:rPr>
  </w:style>
  <w:style w:type="paragraph" w:customStyle="1" w:styleId="466">
    <w:name w:val="表"/>
    <w:basedOn w:val="212"/>
    <w:uiPriority w:val="0"/>
    <w:pPr>
      <w:topLinePunct w:val="0"/>
    </w:pPr>
    <w:rPr>
      <w:kern w:val="21"/>
      <w:lang w:val="en-US"/>
    </w:rPr>
  </w:style>
  <w:style w:type="character" w:customStyle="1" w:styleId="467">
    <w:name w:val="图片 Char"/>
    <w:link w:val="415"/>
    <w:uiPriority w:val="0"/>
    <w:rPr>
      <w:kern w:val="2"/>
      <w:sz w:val="21"/>
      <w:szCs w:val="21"/>
    </w:rPr>
  </w:style>
  <w:style w:type="paragraph" w:customStyle="1" w:styleId="468">
    <w:name w:val="MTDisplayEquation"/>
    <w:basedOn w:val="1"/>
    <w:semiHidden/>
    <w:uiPriority w:val="0"/>
    <w:pPr>
      <w:tabs>
        <w:tab w:val="center" w:pos="4720"/>
        <w:tab w:val="right" w:pos="9420"/>
      </w:tabs>
      <w:topLinePunct/>
      <w:spacing w:line="312" w:lineRule="exact"/>
    </w:pPr>
    <w:rPr>
      <w:rFonts w:ascii="EU-F1"/>
      <w:kern w:val="21"/>
      <w:szCs w:val="21"/>
    </w:rPr>
  </w:style>
  <w:style w:type="paragraph" w:customStyle="1" w:styleId="469">
    <w:name w:val="样式 标题 1章标题 1-*+h11st levelSection Headl1b1featurehead标题..."/>
    <w:basedOn w:val="2"/>
    <w:semiHidden/>
    <w:qFormat/>
    <w:uiPriority w:val="0"/>
    <w:pPr>
      <w:topLinePunct/>
      <w:adjustRightInd/>
      <w:spacing w:line="480" w:lineRule="auto"/>
    </w:pPr>
    <w:rPr>
      <w:rFonts w:ascii="Times New Roman" w:eastAsia="黑体"/>
      <w:b w:val="0"/>
      <w:kern w:val="2"/>
      <w:szCs w:val="22"/>
      <w:lang w:val="en-US"/>
    </w:rPr>
  </w:style>
  <w:style w:type="paragraph" w:customStyle="1" w:styleId="470">
    <w:name w:val="样式标题"/>
    <w:basedOn w:val="1"/>
    <w:uiPriority w:val="0"/>
    <w:pPr>
      <w:topLinePunct/>
      <w:spacing w:line="1200" w:lineRule="auto"/>
      <w:jc w:val="center"/>
    </w:pPr>
    <w:rPr>
      <w:rFonts w:eastAsia="黑体"/>
      <w:kern w:val="21"/>
      <w:sz w:val="32"/>
      <w:szCs w:val="32"/>
    </w:rPr>
  </w:style>
  <w:style w:type="paragraph" w:customStyle="1" w:styleId="471">
    <w:name w:val="样式 4"/>
    <w:basedOn w:val="1"/>
    <w:uiPriority w:val="0"/>
    <w:pPr>
      <w:topLinePunct/>
      <w:ind w:left="1260" w:hanging="420"/>
    </w:pPr>
    <w:rPr>
      <w:kern w:val="21"/>
      <w:szCs w:val="21"/>
    </w:rPr>
  </w:style>
  <w:style w:type="paragraph" w:customStyle="1" w:styleId="472">
    <w:name w:val="Char Char Char Char Char Char1"/>
    <w:basedOn w:val="1"/>
    <w:uiPriority w:val="0"/>
    <w:rPr>
      <w:szCs w:val="20"/>
    </w:rPr>
  </w:style>
  <w:style w:type="paragraph" w:customStyle="1" w:styleId="473">
    <w:name w:val="Char Char Char Char Char Char2"/>
    <w:basedOn w:val="1"/>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w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C0E76-1A32-438D-9525-25246E99FCD7}">
  <ds:schemaRefs/>
</ds:datastoreItem>
</file>

<file path=docProps/app.xml><?xml version="1.0" encoding="utf-8"?>
<Properties xmlns="http://schemas.openxmlformats.org/officeDocument/2006/extended-properties" xmlns:vt="http://schemas.openxmlformats.org/officeDocument/2006/docPropsVTypes">
  <Template>Normal.dotm</Template>
  <Company>CPCEC</Company>
  <Pages>24</Pages>
  <Words>11752</Words>
  <Characters>13233</Characters>
  <Lines>157</Lines>
  <Paragraphs>44</Paragraphs>
  <TotalTime>16</TotalTime>
  <ScaleCrop>false</ScaleCrop>
  <LinksUpToDate>false</LinksUpToDate>
  <CharactersWithSpaces>13814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2020-09-22T06:29:00Z</dcterms:created>
  <dc:creator>郁杰峰</dc:creator>
  <cp:lastModifiedBy>Administrator</cp:lastModifiedBy>
  <cp:lastPrinted>2020-08-05T01:09:00Z</cp:lastPrinted>
  <dcterms:modified xsi:type="dcterms:W3CDTF">2024-08-21T01:43:51Z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537E65A3F52E4ED089454F3F156E3B86_13</vt:lpwstr>
  </property>
</Properties>
</file>