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374B">
      <w:pPr>
        <w:pStyle w:val="3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黑猫环保-（柴油发电机采购项目）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公告</w:t>
      </w:r>
    </w:p>
    <w:p w14:paraId="26E9B437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柴油发电机采购项目）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2D73BCA9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黑猫环保-柴油发电机采购项目</w:t>
      </w:r>
    </w:p>
    <w:p w14:paraId="29A8E0B4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40802021</w:t>
      </w:r>
      <w:bookmarkStart w:id="13" w:name="_GoBack"/>
      <w:bookmarkEnd w:id="13"/>
    </w:p>
    <w:p w14:paraId="6509B024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6B2FD6C3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62"/>
        <w:gridCol w:w="2494"/>
        <w:gridCol w:w="694"/>
        <w:gridCol w:w="881"/>
        <w:gridCol w:w="1500"/>
        <w:gridCol w:w="1050"/>
      </w:tblGrid>
      <w:tr w14:paraId="5BA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46" w:type="dxa"/>
            <w:noWrap w:val="0"/>
            <w:vAlign w:val="center"/>
          </w:tcPr>
          <w:p w14:paraId="11BD64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 w14:paraId="1C988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94" w:type="dxa"/>
            <w:noWrap w:val="0"/>
            <w:vAlign w:val="center"/>
          </w:tcPr>
          <w:p w14:paraId="7B5CDAC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规格</w:t>
            </w:r>
          </w:p>
        </w:tc>
        <w:tc>
          <w:tcPr>
            <w:tcW w:w="694" w:type="dxa"/>
            <w:noWrap w:val="0"/>
            <w:vAlign w:val="center"/>
          </w:tcPr>
          <w:p w14:paraId="3B8DC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81" w:type="dxa"/>
            <w:noWrap w:val="0"/>
            <w:vAlign w:val="center"/>
          </w:tcPr>
          <w:p w14:paraId="079DDA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33602D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最高控制价</w:t>
            </w:r>
          </w:p>
        </w:tc>
        <w:tc>
          <w:tcPr>
            <w:tcW w:w="1050" w:type="dxa"/>
            <w:noWrap w:val="0"/>
            <w:vAlign w:val="center"/>
          </w:tcPr>
          <w:p w14:paraId="666165B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 w14:paraId="193A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6" w:type="dxa"/>
            <w:noWrap w:val="0"/>
            <w:vAlign w:val="center"/>
          </w:tcPr>
          <w:p w14:paraId="539E64A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 w14:paraId="250DE26F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  <w:u w:val="single"/>
                <w:lang w:val="en-US" w:eastAsia="zh-CN"/>
              </w:rPr>
              <w:t>柴油发电机</w:t>
            </w:r>
          </w:p>
        </w:tc>
        <w:tc>
          <w:tcPr>
            <w:tcW w:w="2494" w:type="dxa"/>
            <w:noWrap w:val="0"/>
            <w:vAlign w:val="center"/>
          </w:tcPr>
          <w:p w14:paraId="16A1271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1、工作介质：柴油；2、额定功率：550KW，备用功率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≥</w:t>
            </w:r>
            <w:r>
              <w:rPr>
                <w:rFonts w:hint="eastAsia"/>
                <w:sz w:val="24"/>
                <w:lang w:val="en-US" w:eastAsia="zh-CN"/>
              </w:rPr>
              <w:t>600KW；3、冷却方式：风扇十封闭式内循环水冷却系统；4、控制方式：智能控制器模块控制；5、工作环境：室内布置</w:t>
            </w:r>
          </w:p>
        </w:tc>
        <w:tc>
          <w:tcPr>
            <w:tcW w:w="694" w:type="dxa"/>
            <w:noWrap w:val="0"/>
            <w:vAlign w:val="center"/>
          </w:tcPr>
          <w:p w14:paraId="3E8BE8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</w:t>
            </w:r>
          </w:p>
        </w:tc>
        <w:tc>
          <w:tcPr>
            <w:tcW w:w="881" w:type="dxa"/>
            <w:noWrap w:val="0"/>
            <w:vAlign w:val="center"/>
          </w:tcPr>
          <w:p w14:paraId="12BF235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5A290E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483000元</w:t>
            </w:r>
          </w:p>
        </w:tc>
        <w:tc>
          <w:tcPr>
            <w:tcW w:w="1050" w:type="dxa"/>
            <w:noWrap w:val="0"/>
            <w:vAlign w:val="center"/>
          </w:tcPr>
          <w:p w14:paraId="733F40A5">
            <w:pPr>
              <w:tabs>
                <w:tab w:val="left" w:pos="229"/>
              </w:tabs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以上价格含税13%，含运费、安装费</w:t>
            </w:r>
          </w:p>
        </w:tc>
      </w:tr>
    </w:tbl>
    <w:p w14:paraId="52558734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柴油发电机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12CA6BB4">
      <w:pPr>
        <w:pStyle w:val="2"/>
        <w:rPr>
          <w:rFonts w:hint="eastAsia"/>
          <w:lang w:eastAsia="zh-CN"/>
        </w:rPr>
      </w:pPr>
    </w:p>
    <w:p w14:paraId="7042F45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本次采购项目内容为一台柴油发电机</w:t>
      </w:r>
      <w:r>
        <w:rPr>
          <w:rFonts w:hint="eastAsia"/>
          <w:sz w:val="24"/>
          <w:lang w:val="en-US" w:eastAsia="zh-CN"/>
        </w:rPr>
        <w:t>，其具体技术参数详见技术规格书。</w:t>
      </w:r>
    </w:p>
    <w:p w14:paraId="729BE2A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7C1236A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本次柴油发电机采购项目控制总价暂定为税后483000元，报价单位应提供13%的增值税专用发票，我司接受其他税点的专票，但是在税率换算为13%之后的价格不得高于本项目控制价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。</w:t>
      </w:r>
    </w:p>
    <w:p w14:paraId="743894B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付款方式：预付款总价的30%，设备采购运送到货后付30%，设备安装调试一个月后付款30%，剩余质保金10%，待质保期结束后结清。</w:t>
      </w:r>
    </w:p>
    <w:p w14:paraId="2AD4A7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本次报价为税后价，请报价单位在备注中注明税率，所有没有备注税率的报价将被视为无效报价而不予以采纳，并做废标处理。</w:t>
      </w:r>
    </w:p>
    <w:p w14:paraId="02AEA8F5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 </w:t>
      </w:r>
    </w:p>
    <w:p w14:paraId="5595635A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243236F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5202F1BD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2B9C01CA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7F51B0B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484AB71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4C4E5663"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备注</w:t>
      </w:r>
      <w:r>
        <w:rPr>
          <w:rFonts w:ascii="宋体" w:hAnsi="宋体" w:cs="宋体"/>
          <w:b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</w:rPr>
        <w:t>1、本询价项目在黑猫集团电子招标采购平台（www.hmjtztb.com）实施全电子化询价，报价单位须尽快登录平台注册入库并办理完成数字证书（CA锁），报价单位须下载并安装CA证书驱动程序后登录</w:t>
      </w:r>
      <w:r>
        <w:rPr>
          <w:rFonts w:ascii="宋体" w:hAnsi="宋体" w:cs="宋体"/>
          <w:b/>
          <w:color w:val="000000"/>
          <w:kern w:val="0"/>
          <w:sz w:val="24"/>
        </w:rPr>
        <w:t>平台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本询价项目可能会在询价开标前发布澄清文件，请自行及时登录平台关注，信息遗漏造成的后果由报价人自己承担。澄清文件获取方式：点击“我的桌面”→“我要报名”，找到已经报名的项目，点击该报名信息后面的“标书下载”，按照相关提示进行下载澄清文件。如无法正常获取，请到http://www.hmjtztb.com/down/14243.jhtml先下载并安装相关插件。</w:t>
      </w:r>
    </w:p>
    <w:p w14:paraId="19B190C7"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供应商（投标单位）操作手册：http://www.hmjtztb.com/down/12793.jhtml</w:t>
      </w:r>
    </w:p>
    <w:p w14:paraId="5D35C37A"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驱动程序下载地址：http://www.hmjtztb.com/down/index.jhtml</w:t>
      </w:r>
    </w:p>
    <w:p w14:paraId="44985BAC">
      <w:pPr>
        <w:snapToGrid w:val="0"/>
        <w:spacing w:line="480" w:lineRule="exact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注册入库及数字证书办理指南：</w:t>
      </w:r>
    </w:p>
    <w:p w14:paraId="6065C531"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http://www.hmjtztb.com/banshi/11037.jhtml</w:t>
      </w:r>
    </w:p>
    <w:p w14:paraId="66071BB3">
      <w:pPr>
        <w:snapToGrid w:val="0"/>
        <w:spacing w:line="480" w:lineRule="exact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如投标单位数字证书（CA锁）已过期或</w:t>
      </w:r>
      <w:r>
        <w:rPr>
          <w:rFonts w:ascii="宋体" w:hAnsi="宋体" w:cs="宋体"/>
          <w:b/>
          <w:color w:val="000000"/>
          <w:kern w:val="0"/>
          <w:sz w:val="24"/>
        </w:rPr>
        <w:t>遗失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，请及时联系上述办理指南网址中的联系人进行更新办理或</w:t>
      </w:r>
      <w:r>
        <w:rPr>
          <w:rFonts w:ascii="宋体" w:hAnsi="宋体" w:cs="宋体"/>
          <w:b/>
          <w:color w:val="000000"/>
          <w:kern w:val="0"/>
          <w:sz w:val="24"/>
        </w:rPr>
        <w:t>补办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</w:t>
      </w:r>
    </w:p>
    <w:p w14:paraId="0A932A0D">
      <w:pPr>
        <w:pStyle w:val="5"/>
        <w:spacing w:line="500" w:lineRule="exact"/>
        <w:ind w:firstLine="472" w:firstLineChars="196"/>
      </w:pPr>
      <w:r>
        <w:rPr>
          <w:rFonts w:hint="eastAsia" w:hAnsi="宋体"/>
          <w:b/>
          <w:sz w:val="24"/>
          <w:szCs w:val="24"/>
        </w:rPr>
        <w:t>2、参与询价的供应商应承担其询价所涉及的一切费用，不论询价结果如何，采购人在任何情况下无义务也无责任承担这些费用。</w:t>
      </w:r>
    </w:p>
    <w:p w14:paraId="69276BF0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502A5E3C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190C2D72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30CA9945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D8055EF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37016FC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 xml:space="preserve"> 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14F34922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2B853CC9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38179CCE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2B3A5F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47C32C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24D40D08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p w14:paraId="3CD72769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p w14:paraId="2DE572E4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p w14:paraId="4FCF2E3D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p w14:paraId="1987E90A">
      <w:pPr>
        <w:pStyle w:val="3"/>
        <w:spacing w:before="0" w:after="0" w:line="360" w:lineRule="auto"/>
        <w:jc w:val="center"/>
        <w:rPr>
          <w:sz w:val="40"/>
          <w:szCs w:val="18"/>
        </w:rPr>
      </w:pPr>
      <w:r>
        <w:rPr>
          <w:sz w:val="40"/>
          <w:szCs w:val="18"/>
        </w:rPr>
        <w:t xml:space="preserve"> </w:t>
      </w:r>
      <w:r>
        <w:rPr>
          <w:rFonts w:hint="eastAsia"/>
          <w:sz w:val="40"/>
          <w:szCs w:val="18"/>
        </w:rPr>
        <w:t>550KW柴油发电机技术</w:t>
      </w:r>
      <w:bookmarkStart w:id="0" w:name="_Toc410028362"/>
      <w:bookmarkStart w:id="1" w:name="OLE_LINK2"/>
      <w:bookmarkStart w:id="2" w:name="_Toc31027"/>
      <w:bookmarkStart w:id="3" w:name="_Toc511918736"/>
      <w:bookmarkStart w:id="4" w:name="_Toc410027149"/>
      <w:bookmarkStart w:id="5" w:name="OLE_LINK1"/>
      <w:bookmarkStart w:id="6" w:name="_Toc410028244"/>
      <w:r>
        <w:rPr>
          <w:rFonts w:hint="eastAsia"/>
          <w:sz w:val="40"/>
          <w:szCs w:val="18"/>
        </w:rPr>
        <w:t>规格书</w:t>
      </w:r>
    </w:p>
    <w:p w14:paraId="6BB11BCF"/>
    <w:p w14:paraId="51F441FE">
      <w:pPr>
        <w:spacing w:line="36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1、工程基础资料</w:t>
      </w:r>
    </w:p>
    <w:p w14:paraId="3AFF60A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bookmarkStart w:id="7" w:name="_Toc351492920"/>
      <w:bookmarkStart w:id="8" w:name="_Toc351278661"/>
      <w:bookmarkStart w:id="9" w:name="_Toc351492992"/>
      <w:bookmarkStart w:id="10" w:name="_Toc351492847"/>
      <w:bookmarkStart w:id="11" w:name="_Toc272667727"/>
      <w:bookmarkStart w:id="12" w:name="_Toc336326668"/>
      <w:r>
        <w:rPr>
          <w:rFonts w:hint="eastAsia"/>
          <w:kern w:val="0"/>
          <w:sz w:val="24"/>
        </w:rPr>
        <w:t>景德镇市</w:t>
      </w:r>
      <w:r>
        <w:rPr>
          <w:kern w:val="0"/>
          <w:sz w:val="24"/>
        </w:rPr>
        <w:t>乐平地区属亚热带湿润气候区，气候温和，降水充沛，四季分明。平均年降水量 2069.70mm，最大年降水量 2577.3mm（1998 年），最小年降水量 1136.0mm（1963 年），最大日降水量 211.1mm（1969 年 6 月 24 日），4～6 月份为丰水期，占全年降水量 42.5%，11 月至翌年 1 月为枯水期，占全年降水量 10.5%，其余月份为平水期。年均气温 17℃，最高气温 41.8℃（1967 年 8 月 29 日），最低气温－10.9℃（1973年 12 月 26 日）。全年主导风向为东北风，占全年的 22.5%，年均风速 2.5m/s，最大风速34m/s</w:t>
      </w:r>
      <w:r>
        <w:rPr>
          <w:rFonts w:hint="eastAsia"/>
          <w:kern w:val="0"/>
          <w:sz w:val="24"/>
        </w:rPr>
        <w:t>。</w:t>
      </w:r>
    </w:p>
    <w:bookmarkEnd w:id="7"/>
    <w:bookmarkEnd w:id="8"/>
    <w:bookmarkEnd w:id="9"/>
    <w:bookmarkEnd w:id="10"/>
    <w:bookmarkEnd w:id="11"/>
    <w:bookmarkEnd w:id="12"/>
    <w:p w14:paraId="5EA52474">
      <w:pPr>
        <w:jc w:val="center"/>
      </w:pPr>
    </w:p>
    <w:p w14:paraId="201A6DA7">
      <w:pPr>
        <w:rPr>
          <w:b/>
          <w:sz w:val="32"/>
        </w:rPr>
      </w:pPr>
      <w:r>
        <w:rPr>
          <w:rFonts w:hint="eastAsia"/>
          <w:b/>
          <w:sz w:val="32"/>
        </w:rPr>
        <w:t>2、供货范围</w:t>
      </w:r>
    </w:p>
    <w:p w14:paraId="113B8B21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静音箱型柴油发电机组及相关附件、配件的采购、</w:t>
      </w:r>
      <w:r>
        <w:rPr>
          <w:rFonts w:hint="eastAsia" w:ascii="宋体" w:hAnsi="宋体"/>
          <w:sz w:val="24"/>
        </w:rPr>
        <w:t>安装、调试、验收、培训招标标方技术人员和其他技术服务。</w:t>
      </w:r>
    </w:p>
    <w:p w14:paraId="6F78BD8D">
      <w:pPr>
        <w:spacing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hAnsi="宋体"/>
          <w:sz w:val="24"/>
        </w:rPr>
        <w:t>包含</w:t>
      </w:r>
      <w:r>
        <w:rPr>
          <w:rFonts w:hAnsi="宋体"/>
          <w:sz w:val="24"/>
        </w:rPr>
        <w:t>柴油燃油系统</w:t>
      </w:r>
      <w:r>
        <w:rPr>
          <w:rFonts w:hint="eastAsia" w:hAnsi="宋体"/>
          <w:sz w:val="24"/>
        </w:rPr>
        <w:t>、排烟系统、</w:t>
      </w:r>
      <w:r>
        <w:rPr>
          <w:rFonts w:hAnsi="宋体"/>
          <w:sz w:val="24"/>
        </w:rPr>
        <w:t>润滑系统、冷却系统、起动系统、发电系统、日用油箱</w:t>
      </w:r>
      <w:r>
        <w:rPr>
          <w:rFonts w:hint="eastAsia" w:hAnsi="宋体"/>
          <w:sz w:val="24"/>
        </w:rPr>
        <w:t>、</w:t>
      </w:r>
      <w:r>
        <w:rPr>
          <w:rFonts w:hint="eastAsia"/>
          <w:sz w:val="24"/>
        </w:rPr>
        <w:t>静音箱、全自动切换柜（招标人已有双电源切换柜）、自启停切换系统、水套加热器，备件及专用工具。</w:t>
      </w:r>
    </w:p>
    <w:p w14:paraId="28796147">
      <w:pPr>
        <w:pStyle w:val="2"/>
        <w:spacing w:line="360" w:lineRule="auto"/>
        <w:ind w:firstLine="240" w:firstLineChars="100"/>
      </w:pPr>
      <w:r>
        <w:rPr>
          <w:rFonts w:hint="eastAsia"/>
        </w:rPr>
        <w:t>主要部件清单：</w:t>
      </w:r>
    </w:p>
    <w:tbl>
      <w:tblPr>
        <w:tblStyle w:val="11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6"/>
        <w:gridCol w:w="3190"/>
        <w:gridCol w:w="567"/>
        <w:gridCol w:w="567"/>
        <w:gridCol w:w="2622"/>
      </w:tblGrid>
      <w:tr w14:paraId="7D428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1602496C">
            <w:pPr>
              <w:pStyle w:val="36"/>
              <w:spacing w:before="162"/>
              <w:ind w:right="113"/>
              <w:jc w:val="center"/>
            </w:pPr>
            <w: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248378DF">
            <w:pPr>
              <w:pStyle w:val="36"/>
              <w:spacing w:before="162"/>
              <w:ind w:left="136" w:right="123"/>
              <w:jc w:val="center"/>
            </w:pPr>
            <w:r>
              <w:t>产品名称</w:t>
            </w:r>
          </w:p>
        </w:tc>
        <w:tc>
          <w:tcPr>
            <w:tcW w:w="3190" w:type="dxa"/>
            <w:noWrap w:val="0"/>
            <w:vAlign w:val="center"/>
          </w:tcPr>
          <w:p w14:paraId="36E042E2">
            <w:pPr>
              <w:pStyle w:val="36"/>
              <w:spacing w:before="162"/>
              <w:ind w:right="525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品牌（同等及以上） </w:t>
            </w:r>
          </w:p>
        </w:tc>
        <w:tc>
          <w:tcPr>
            <w:tcW w:w="567" w:type="dxa"/>
            <w:noWrap w:val="0"/>
            <w:vAlign w:val="center"/>
          </w:tcPr>
          <w:p w14:paraId="18692206">
            <w:pPr>
              <w:pStyle w:val="36"/>
              <w:spacing w:before="162"/>
              <w:ind w:right="525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 w14:paraId="4509D137">
            <w:pPr>
              <w:pStyle w:val="36"/>
              <w:spacing w:before="162"/>
              <w:ind w:right="265"/>
              <w:jc w:val="center"/>
            </w:pPr>
            <w:r>
              <w:t>数量</w:t>
            </w:r>
          </w:p>
        </w:tc>
        <w:tc>
          <w:tcPr>
            <w:tcW w:w="2622" w:type="dxa"/>
            <w:noWrap w:val="0"/>
            <w:vAlign w:val="center"/>
          </w:tcPr>
          <w:p w14:paraId="6DFFFAA9">
            <w:pPr>
              <w:pStyle w:val="36"/>
              <w:spacing w:before="162"/>
              <w:ind w:right="378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0CC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51" w:type="dxa"/>
            <w:noWrap w:val="0"/>
            <w:vAlign w:val="top"/>
          </w:tcPr>
          <w:p w14:paraId="1E9FBA8E">
            <w:pPr>
              <w:pStyle w:val="36"/>
              <w:ind w:left="12"/>
              <w:jc w:val="center"/>
              <w:rPr>
                <w:sz w:val="21"/>
                <w:szCs w:val="21"/>
              </w:rPr>
            </w:pPr>
            <w:r>
              <w:rPr>
                <w:w w:val="97"/>
                <w:sz w:val="21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 w14:paraId="5664EC11">
            <w:pPr>
              <w:pStyle w:val="36"/>
              <w:ind w:left="136" w:right="1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柴油机</w:t>
            </w:r>
          </w:p>
        </w:tc>
        <w:tc>
          <w:tcPr>
            <w:tcW w:w="3190" w:type="dxa"/>
            <w:noWrap w:val="0"/>
            <w:vAlign w:val="top"/>
          </w:tcPr>
          <w:p w14:paraId="2273D039">
            <w:pPr>
              <w:pStyle w:val="36"/>
              <w:ind w:right="280"/>
              <w:rPr>
                <w:rFonts w:hint="eastAsia"/>
              </w:rPr>
            </w:pPr>
            <w:r>
              <w:rPr>
                <w:rFonts w:hint="eastAsia"/>
              </w:rPr>
              <w:t>重庆康明斯、沃尔沃、珀金斯</w:t>
            </w:r>
          </w:p>
        </w:tc>
        <w:tc>
          <w:tcPr>
            <w:tcW w:w="567" w:type="dxa"/>
            <w:noWrap w:val="0"/>
            <w:vAlign w:val="top"/>
          </w:tcPr>
          <w:p w14:paraId="68DB8F54">
            <w:pPr>
              <w:pStyle w:val="36"/>
              <w:ind w:right="525" w:firstLine="203" w:firstLineChars="100"/>
              <w:rPr>
                <w:rFonts w:hint="eastAsia"/>
                <w:sz w:val="21"/>
                <w:szCs w:val="21"/>
              </w:rPr>
            </w:pPr>
            <w:r>
              <w:rPr>
                <w:w w:val="97"/>
                <w:sz w:val="21"/>
                <w:szCs w:val="21"/>
              </w:rPr>
              <w:t>台</w:t>
            </w:r>
          </w:p>
        </w:tc>
        <w:tc>
          <w:tcPr>
            <w:tcW w:w="567" w:type="dxa"/>
            <w:noWrap w:val="0"/>
            <w:vAlign w:val="top"/>
          </w:tcPr>
          <w:p w14:paraId="7E18A1F3">
            <w:pPr>
              <w:pStyle w:val="36"/>
              <w:ind w:left="13"/>
              <w:jc w:val="center"/>
              <w:rPr>
                <w:w w:val="97"/>
                <w:sz w:val="21"/>
                <w:szCs w:val="21"/>
              </w:rPr>
            </w:pPr>
            <w:r>
              <w:rPr>
                <w:w w:val="97"/>
                <w:sz w:val="21"/>
                <w:szCs w:val="21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466CE6B8">
            <w:pPr>
              <w:pStyle w:val="36"/>
              <w:ind w:left="17"/>
              <w:jc w:val="center"/>
              <w:rPr>
                <w:sz w:val="21"/>
                <w:szCs w:val="21"/>
              </w:rPr>
            </w:pPr>
          </w:p>
        </w:tc>
      </w:tr>
      <w:tr w14:paraId="1A1A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51" w:type="dxa"/>
            <w:noWrap w:val="0"/>
            <w:vAlign w:val="top"/>
          </w:tcPr>
          <w:p w14:paraId="55549336">
            <w:pPr>
              <w:pStyle w:val="36"/>
              <w:spacing w:before="1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 w14:paraId="392E7E18">
            <w:pPr>
              <w:pStyle w:val="36"/>
              <w:spacing w:before="1"/>
              <w:ind w:left="136" w:right="12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发电机</w:t>
            </w:r>
          </w:p>
        </w:tc>
        <w:tc>
          <w:tcPr>
            <w:tcW w:w="3190" w:type="dxa"/>
            <w:noWrap w:val="0"/>
            <w:vAlign w:val="top"/>
          </w:tcPr>
          <w:p w14:paraId="14CB138A">
            <w:pPr>
              <w:pStyle w:val="36"/>
              <w:spacing w:line="270" w:lineRule="atLeast"/>
              <w:ind w:right="279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无锡斯坦福，美奥迪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马拉松</w:t>
            </w:r>
          </w:p>
        </w:tc>
        <w:tc>
          <w:tcPr>
            <w:tcW w:w="567" w:type="dxa"/>
            <w:noWrap w:val="0"/>
            <w:vAlign w:val="top"/>
          </w:tcPr>
          <w:p w14:paraId="39B18191">
            <w:pPr>
              <w:pStyle w:val="36"/>
              <w:spacing w:line="270" w:lineRule="atLeast"/>
              <w:ind w:right="543" w:firstLine="232" w:firstLineChars="100"/>
              <w:rPr>
                <w:rFonts w:hint="eastAsia" w:ascii="宋体" w:hAnsi="宋体"/>
              </w:rPr>
            </w:pPr>
            <w:r>
              <w:rPr>
                <w:rFonts w:ascii="宋体" w:hAnsi="宋体"/>
                <w:w w:val="97"/>
              </w:rPr>
              <w:t>台</w:t>
            </w:r>
          </w:p>
        </w:tc>
        <w:tc>
          <w:tcPr>
            <w:tcW w:w="567" w:type="dxa"/>
            <w:noWrap w:val="0"/>
            <w:vAlign w:val="top"/>
          </w:tcPr>
          <w:p w14:paraId="53D217F9">
            <w:pPr>
              <w:pStyle w:val="36"/>
              <w:spacing w:before="1"/>
              <w:ind w:left="13"/>
              <w:jc w:val="center"/>
              <w:rPr>
                <w:rFonts w:ascii="宋体" w:hAnsi="宋体"/>
                <w:w w:val="97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5D053E98">
            <w:pPr>
              <w:pStyle w:val="36"/>
              <w:spacing w:before="1"/>
              <w:ind w:left="17"/>
              <w:jc w:val="center"/>
              <w:rPr>
                <w:rFonts w:ascii="宋体" w:hAnsi="宋体"/>
              </w:rPr>
            </w:pPr>
          </w:p>
        </w:tc>
      </w:tr>
      <w:tr w14:paraId="7F3E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1" w:type="dxa"/>
            <w:noWrap w:val="0"/>
            <w:vAlign w:val="top"/>
          </w:tcPr>
          <w:p w14:paraId="4C895573">
            <w:pPr>
              <w:pStyle w:val="36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7D7828D7">
            <w:pPr>
              <w:pStyle w:val="36"/>
              <w:ind w:left="136" w:right="12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控制系统</w:t>
            </w:r>
          </w:p>
        </w:tc>
        <w:tc>
          <w:tcPr>
            <w:tcW w:w="3190" w:type="dxa"/>
            <w:noWrap w:val="0"/>
            <w:vAlign w:val="top"/>
          </w:tcPr>
          <w:p w14:paraId="09F42597">
            <w:pPr>
              <w:pStyle w:val="36"/>
              <w:spacing w:before="1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英国深海</w:t>
            </w:r>
            <w:r>
              <w:rPr>
                <w:rFonts w:hint="eastAsia" w:ascii="宋体" w:hAnsi="宋体"/>
              </w:rPr>
              <w:t>、丹控、科曼</w:t>
            </w:r>
          </w:p>
        </w:tc>
        <w:tc>
          <w:tcPr>
            <w:tcW w:w="567" w:type="dxa"/>
            <w:noWrap w:val="0"/>
            <w:vAlign w:val="top"/>
          </w:tcPr>
          <w:p w14:paraId="037C5623">
            <w:pPr>
              <w:pStyle w:val="36"/>
              <w:spacing w:before="1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套</w:t>
            </w:r>
          </w:p>
        </w:tc>
        <w:tc>
          <w:tcPr>
            <w:tcW w:w="567" w:type="dxa"/>
            <w:noWrap w:val="0"/>
            <w:vAlign w:val="top"/>
          </w:tcPr>
          <w:p w14:paraId="51B63731">
            <w:pPr>
              <w:pStyle w:val="36"/>
              <w:spacing w:before="1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555A35E9">
            <w:pPr>
              <w:pStyle w:val="36"/>
              <w:ind w:left="17"/>
              <w:jc w:val="center"/>
              <w:rPr>
                <w:rFonts w:ascii="宋体" w:hAnsi="宋体"/>
              </w:rPr>
            </w:pPr>
          </w:p>
        </w:tc>
      </w:tr>
      <w:tr w14:paraId="3642E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top"/>
          </w:tcPr>
          <w:p w14:paraId="4184431C">
            <w:pPr>
              <w:pStyle w:val="36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 w14:paraId="1024267B">
            <w:pPr>
              <w:pStyle w:val="36"/>
              <w:ind w:left="136" w:right="11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散热器</w:t>
            </w:r>
          </w:p>
        </w:tc>
        <w:tc>
          <w:tcPr>
            <w:tcW w:w="3190" w:type="dxa"/>
            <w:noWrap w:val="0"/>
            <w:vAlign w:val="top"/>
          </w:tcPr>
          <w:p w14:paraId="0D38C5B9">
            <w:pPr>
              <w:pStyle w:val="36"/>
              <w:spacing w:before="1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江苏维创、平原</w:t>
            </w:r>
          </w:p>
        </w:tc>
        <w:tc>
          <w:tcPr>
            <w:tcW w:w="567" w:type="dxa"/>
            <w:noWrap w:val="0"/>
            <w:vAlign w:val="top"/>
          </w:tcPr>
          <w:p w14:paraId="69880CF9">
            <w:pPr>
              <w:pStyle w:val="36"/>
              <w:spacing w:before="1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w w:val="97"/>
              </w:rPr>
              <w:t>套</w:t>
            </w:r>
          </w:p>
        </w:tc>
        <w:tc>
          <w:tcPr>
            <w:tcW w:w="567" w:type="dxa"/>
            <w:noWrap w:val="0"/>
            <w:vAlign w:val="top"/>
          </w:tcPr>
          <w:p w14:paraId="2776448C">
            <w:pPr>
              <w:pStyle w:val="36"/>
              <w:spacing w:before="1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4C63D0B5">
            <w:pPr>
              <w:pStyle w:val="36"/>
              <w:ind w:left="17"/>
              <w:jc w:val="center"/>
              <w:rPr>
                <w:rFonts w:ascii="宋体" w:hAnsi="宋体"/>
              </w:rPr>
            </w:pPr>
          </w:p>
        </w:tc>
      </w:tr>
      <w:tr w14:paraId="30D46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top"/>
          </w:tcPr>
          <w:p w14:paraId="31F25496">
            <w:pPr>
              <w:pStyle w:val="36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 w14:paraId="4DA3193D">
            <w:pPr>
              <w:pStyle w:val="36"/>
              <w:ind w:left="136" w:right="12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消音器</w:t>
            </w:r>
          </w:p>
        </w:tc>
        <w:tc>
          <w:tcPr>
            <w:tcW w:w="3190" w:type="dxa"/>
            <w:noWrap w:val="0"/>
            <w:vAlign w:val="center"/>
          </w:tcPr>
          <w:p w14:paraId="4DD4AA1F">
            <w:pPr>
              <w:pStyle w:val="36"/>
              <w:spacing w:before="12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86EFACB">
            <w:pPr>
              <w:pStyle w:val="36"/>
              <w:spacing w:before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件</w:t>
            </w:r>
          </w:p>
        </w:tc>
        <w:tc>
          <w:tcPr>
            <w:tcW w:w="567" w:type="dxa"/>
            <w:noWrap w:val="0"/>
            <w:vAlign w:val="top"/>
          </w:tcPr>
          <w:p w14:paraId="0937DAFC">
            <w:pPr>
              <w:pStyle w:val="36"/>
              <w:spacing w:before="1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402DB0DA">
            <w:pPr>
              <w:pStyle w:val="36"/>
              <w:ind w:left="17"/>
              <w:jc w:val="center"/>
              <w:rPr>
                <w:rFonts w:hint="eastAsia" w:ascii="宋体" w:hAnsi="宋体"/>
              </w:rPr>
            </w:pPr>
          </w:p>
        </w:tc>
      </w:tr>
      <w:tr w14:paraId="4DF00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top"/>
          </w:tcPr>
          <w:p w14:paraId="7E345FF7">
            <w:pPr>
              <w:pStyle w:val="36"/>
              <w:ind w:left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w w:val="97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 w14:paraId="66465CC5">
            <w:pPr>
              <w:pStyle w:val="36"/>
              <w:ind w:left="136" w:right="1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静音箱</w:t>
            </w:r>
          </w:p>
        </w:tc>
        <w:tc>
          <w:tcPr>
            <w:tcW w:w="3190" w:type="dxa"/>
            <w:noWrap w:val="0"/>
            <w:vAlign w:val="center"/>
          </w:tcPr>
          <w:p w14:paraId="241FC513">
            <w:pPr>
              <w:pStyle w:val="36"/>
              <w:spacing w:before="11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311043D">
            <w:pPr>
              <w:pStyle w:val="36"/>
              <w:spacing w:before="1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 w14:paraId="625CE149">
            <w:pPr>
              <w:pStyle w:val="36"/>
              <w:spacing w:before="1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124E8397">
            <w:pPr>
              <w:pStyle w:val="36"/>
              <w:ind w:left="1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1米处达到75分贝以下、环保型材</w:t>
            </w:r>
          </w:p>
        </w:tc>
      </w:tr>
      <w:tr w14:paraId="358F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1" w:type="dxa"/>
            <w:noWrap w:val="0"/>
            <w:vAlign w:val="top"/>
          </w:tcPr>
          <w:p w14:paraId="4761FF21">
            <w:pPr>
              <w:pStyle w:val="36"/>
              <w:spacing w:before="174"/>
              <w:ind w:left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w w:val="97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 w14:paraId="270384B6">
            <w:pPr>
              <w:pStyle w:val="36"/>
              <w:spacing w:before="174"/>
              <w:ind w:left="136" w:right="1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全自动切换柜</w:t>
            </w:r>
          </w:p>
        </w:tc>
        <w:tc>
          <w:tcPr>
            <w:tcW w:w="3190" w:type="dxa"/>
            <w:noWrap w:val="0"/>
            <w:vAlign w:val="center"/>
          </w:tcPr>
          <w:p w14:paraId="71292C86">
            <w:pPr>
              <w:pStyle w:val="36"/>
              <w:spacing w:before="174"/>
              <w:ind w:left="536" w:right="525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5AF63AF">
            <w:pPr>
              <w:pStyle w:val="36"/>
              <w:spacing w:before="174"/>
              <w:ind w:right="525"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 w14:paraId="1786BF16">
            <w:pPr>
              <w:pStyle w:val="36"/>
              <w:spacing w:before="174"/>
              <w:ind w:left="13"/>
              <w:jc w:val="center"/>
              <w:rPr>
                <w:rFonts w:ascii="宋体" w:hAnsi="宋体"/>
                <w:w w:val="97"/>
              </w:rPr>
            </w:pPr>
            <w:r>
              <w:rPr>
                <w:rFonts w:hint="eastAsia"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6B9BFFCA">
            <w:pPr>
              <w:pStyle w:val="36"/>
              <w:spacing w:before="174"/>
              <w:ind w:left="17"/>
              <w:jc w:val="center"/>
              <w:rPr>
                <w:rFonts w:ascii="宋体" w:hAnsi="宋体"/>
              </w:rPr>
            </w:pPr>
          </w:p>
        </w:tc>
      </w:tr>
      <w:tr w14:paraId="1C86D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1" w:type="dxa"/>
            <w:noWrap w:val="0"/>
            <w:vAlign w:val="top"/>
          </w:tcPr>
          <w:p w14:paraId="01807A21">
            <w:pPr>
              <w:pStyle w:val="36"/>
              <w:spacing w:before="135"/>
              <w:ind w:left="12"/>
              <w:jc w:val="center"/>
              <w:rPr>
                <w:rFonts w:ascii="宋体" w:hAnsi="宋体"/>
                <w:w w:val="97"/>
              </w:rPr>
            </w:pPr>
            <w:r>
              <w:rPr>
                <w:rFonts w:hint="eastAsia" w:ascii="宋体" w:hAnsi="宋体"/>
                <w:w w:val="97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 w14:paraId="081381F1">
            <w:pPr>
              <w:pStyle w:val="36"/>
              <w:spacing w:line="264" w:lineRule="exact"/>
              <w:ind w:left="421" w:right="40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水套加热器</w:t>
            </w:r>
          </w:p>
        </w:tc>
        <w:tc>
          <w:tcPr>
            <w:tcW w:w="3190" w:type="dxa"/>
            <w:noWrap w:val="0"/>
            <w:vAlign w:val="center"/>
          </w:tcPr>
          <w:p w14:paraId="7607EEA8">
            <w:pPr>
              <w:pStyle w:val="36"/>
              <w:spacing w:before="135"/>
              <w:ind w:left="536" w:right="525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D252C18">
            <w:pPr>
              <w:pStyle w:val="36"/>
              <w:spacing w:before="135"/>
              <w:ind w:left="210" w:leftChars="100" w:right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 w14:paraId="6BFA9E54">
            <w:pPr>
              <w:pStyle w:val="36"/>
              <w:spacing w:before="135"/>
              <w:ind w:left="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6D0DE130">
            <w:pPr>
              <w:pStyle w:val="36"/>
              <w:spacing w:before="135"/>
              <w:ind w:left="17"/>
              <w:jc w:val="center"/>
              <w:rPr>
                <w:rFonts w:ascii="宋体" w:hAnsi="宋体"/>
              </w:rPr>
            </w:pPr>
          </w:p>
        </w:tc>
      </w:tr>
      <w:tr w14:paraId="1D76E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1" w:type="dxa"/>
            <w:noWrap w:val="0"/>
            <w:vAlign w:val="center"/>
          </w:tcPr>
          <w:p w14:paraId="51615D31">
            <w:pPr>
              <w:pStyle w:val="36"/>
              <w:spacing w:before="135"/>
              <w:ind w:left="12"/>
              <w:jc w:val="center"/>
              <w:rPr>
                <w:rFonts w:hint="eastAsia" w:ascii="宋体" w:hAnsi="宋体"/>
                <w:w w:val="97"/>
              </w:rPr>
            </w:pPr>
            <w:r>
              <w:rPr>
                <w:rFonts w:hint="eastAsia" w:ascii="宋体" w:hAnsi="宋体"/>
                <w:w w:val="97"/>
              </w:rPr>
              <w:t>9</w:t>
            </w:r>
          </w:p>
        </w:tc>
        <w:tc>
          <w:tcPr>
            <w:tcW w:w="2126" w:type="dxa"/>
            <w:noWrap w:val="0"/>
            <w:vAlign w:val="center"/>
          </w:tcPr>
          <w:p w14:paraId="632CED44">
            <w:pPr>
              <w:pStyle w:val="36"/>
              <w:spacing w:line="264" w:lineRule="exact"/>
              <w:ind w:right="205" w:firstLine="48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蓄电池浮充</w:t>
            </w:r>
          </w:p>
        </w:tc>
        <w:tc>
          <w:tcPr>
            <w:tcW w:w="3190" w:type="dxa"/>
            <w:noWrap w:val="0"/>
            <w:vAlign w:val="center"/>
          </w:tcPr>
          <w:p w14:paraId="0C1245F6">
            <w:pPr>
              <w:pStyle w:val="36"/>
              <w:spacing w:before="135"/>
              <w:ind w:left="536" w:right="5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67" w:type="dxa"/>
            <w:noWrap w:val="0"/>
            <w:vAlign w:val="center"/>
          </w:tcPr>
          <w:p w14:paraId="029251AE">
            <w:pPr>
              <w:pStyle w:val="36"/>
              <w:spacing w:before="135"/>
              <w:ind w:left="210" w:leftChars="100" w:right="525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只</w:t>
            </w:r>
          </w:p>
        </w:tc>
        <w:tc>
          <w:tcPr>
            <w:tcW w:w="567" w:type="dxa"/>
            <w:noWrap w:val="0"/>
            <w:vAlign w:val="center"/>
          </w:tcPr>
          <w:p w14:paraId="5EF37359">
            <w:pPr>
              <w:pStyle w:val="36"/>
              <w:spacing w:before="135"/>
              <w:ind w:left="1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4335D187">
            <w:pPr>
              <w:pStyle w:val="36"/>
              <w:spacing w:before="135"/>
              <w:ind w:left="1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24V</w:t>
            </w:r>
          </w:p>
        </w:tc>
      </w:tr>
      <w:tr w14:paraId="19B87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1" w:type="dxa"/>
            <w:noWrap w:val="0"/>
            <w:vAlign w:val="top"/>
          </w:tcPr>
          <w:p w14:paraId="151235C2">
            <w:pPr>
              <w:pStyle w:val="36"/>
              <w:spacing w:before="135"/>
              <w:ind w:left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w w:val="97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 w14:paraId="54151F54">
            <w:pPr>
              <w:pStyle w:val="36"/>
              <w:spacing w:line="264" w:lineRule="exact"/>
              <w:ind w:left="421" w:right="205"/>
              <w:rPr>
                <w:rFonts w:ascii="宋体" w:hAnsi="宋体"/>
              </w:rPr>
            </w:pPr>
            <w:r>
              <w:rPr>
                <w:rFonts w:ascii="宋体" w:hAnsi="宋体"/>
              </w:rPr>
              <w:t>免维护蓄电池</w:t>
            </w:r>
          </w:p>
        </w:tc>
        <w:tc>
          <w:tcPr>
            <w:tcW w:w="3190" w:type="dxa"/>
            <w:noWrap w:val="0"/>
            <w:vAlign w:val="center"/>
          </w:tcPr>
          <w:p w14:paraId="03D6E992">
            <w:pPr>
              <w:pStyle w:val="36"/>
              <w:spacing w:before="135"/>
              <w:ind w:left="536" w:right="5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风帆、骆驼、瓦尔塔</w:t>
            </w:r>
          </w:p>
        </w:tc>
        <w:tc>
          <w:tcPr>
            <w:tcW w:w="567" w:type="dxa"/>
            <w:noWrap w:val="0"/>
            <w:vAlign w:val="center"/>
          </w:tcPr>
          <w:p w14:paraId="78A948D8">
            <w:pPr>
              <w:pStyle w:val="36"/>
              <w:spacing w:before="135"/>
              <w:ind w:left="210" w:leftChars="100" w:right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 w14:paraId="0AB0D800">
            <w:pPr>
              <w:pStyle w:val="36"/>
              <w:spacing w:before="135"/>
              <w:ind w:left="13"/>
              <w:jc w:val="center"/>
              <w:rPr>
                <w:rFonts w:ascii="宋体" w:hAnsi="宋体"/>
                <w:w w:val="97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622" w:type="dxa"/>
            <w:noWrap w:val="0"/>
            <w:vAlign w:val="center"/>
          </w:tcPr>
          <w:p w14:paraId="1AC4ED97">
            <w:pPr>
              <w:pStyle w:val="36"/>
              <w:spacing w:before="135"/>
              <w:ind w:left="1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0Ah</w:t>
            </w:r>
          </w:p>
        </w:tc>
      </w:tr>
      <w:tr w14:paraId="777D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1" w:type="dxa"/>
            <w:noWrap w:val="0"/>
            <w:vAlign w:val="top"/>
          </w:tcPr>
          <w:p w14:paraId="7EBF0B77">
            <w:pPr>
              <w:pStyle w:val="36"/>
              <w:spacing w:before="173"/>
              <w:ind w:left="126" w:right="107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62EBBDB3">
            <w:pPr>
              <w:pStyle w:val="36"/>
              <w:spacing w:before="173"/>
              <w:ind w:left="136" w:right="126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油箱</w:t>
            </w:r>
          </w:p>
        </w:tc>
        <w:tc>
          <w:tcPr>
            <w:tcW w:w="3190" w:type="dxa"/>
            <w:noWrap w:val="0"/>
            <w:vAlign w:val="center"/>
          </w:tcPr>
          <w:p w14:paraId="3F04D3C3">
            <w:pPr>
              <w:pStyle w:val="36"/>
              <w:spacing w:before="173"/>
              <w:ind w:left="536" w:right="525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83E4F10">
            <w:pPr>
              <w:pStyle w:val="36"/>
              <w:spacing w:before="173"/>
              <w:ind w:right="525" w:firstLine="232" w:firstLineChars="100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 w14:paraId="55A7895E">
            <w:pPr>
              <w:pStyle w:val="36"/>
              <w:spacing w:before="173"/>
              <w:ind w:left="280" w:right="26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31A53336">
            <w:pPr>
              <w:pStyle w:val="36"/>
              <w:spacing w:before="173"/>
              <w:ind w:right="-73" w:rightChars="-35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8小时</w:t>
            </w:r>
            <w:r>
              <w:rPr>
                <w:rFonts w:hint="eastAsia" w:ascii="宋体" w:hAnsi="宋体"/>
              </w:rPr>
              <w:t>使用量且不超过1M3</w:t>
            </w:r>
          </w:p>
        </w:tc>
      </w:tr>
      <w:tr w14:paraId="6782B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1" w:type="dxa"/>
            <w:noWrap w:val="0"/>
            <w:vAlign w:val="top"/>
          </w:tcPr>
          <w:p w14:paraId="6063331A">
            <w:pPr>
              <w:pStyle w:val="36"/>
              <w:spacing w:before="173"/>
              <w:ind w:left="126" w:right="107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20664102">
            <w:pPr>
              <w:pStyle w:val="36"/>
              <w:spacing w:before="173"/>
              <w:ind w:left="136" w:right="126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机油</w:t>
            </w:r>
          </w:p>
        </w:tc>
        <w:tc>
          <w:tcPr>
            <w:tcW w:w="3190" w:type="dxa"/>
            <w:noWrap w:val="0"/>
            <w:vAlign w:val="center"/>
          </w:tcPr>
          <w:p w14:paraId="68F7080C">
            <w:pPr>
              <w:pStyle w:val="36"/>
              <w:spacing w:before="173"/>
              <w:ind w:left="536" w:right="52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昆仑</w:t>
            </w:r>
          </w:p>
        </w:tc>
        <w:tc>
          <w:tcPr>
            <w:tcW w:w="567" w:type="dxa"/>
            <w:noWrap w:val="0"/>
            <w:vAlign w:val="center"/>
          </w:tcPr>
          <w:p w14:paraId="39F06DFC">
            <w:pPr>
              <w:pStyle w:val="36"/>
              <w:spacing w:before="173"/>
              <w:ind w:right="525" w:firstLine="232" w:firstLineChars="100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项</w:t>
            </w:r>
          </w:p>
        </w:tc>
        <w:tc>
          <w:tcPr>
            <w:tcW w:w="567" w:type="dxa"/>
            <w:noWrap w:val="0"/>
            <w:vAlign w:val="center"/>
          </w:tcPr>
          <w:p w14:paraId="3AE635F9">
            <w:pPr>
              <w:pStyle w:val="36"/>
              <w:spacing w:before="173"/>
              <w:ind w:left="13"/>
              <w:jc w:val="center"/>
              <w:rPr>
                <w:rFonts w:ascii="宋体" w:hAnsi="宋体"/>
                <w:w w:val="97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center"/>
          </w:tcPr>
          <w:p w14:paraId="52FCE7C9">
            <w:pPr>
              <w:pStyle w:val="36"/>
              <w:spacing w:before="173"/>
              <w:ind w:left="1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15W-40 CF等级</w:t>
            </w:r>
          </w:p>
        </w:tc>
      </w:tr>
      <w:tr w14:paraId="4D267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1" w:type="dxa"/>
            <w:noWrap w:val="0"/>
            <w:vAlign w:val="top"/>
          </w:tcPr>
          <w:p w14:paraId="5491ADD0">
            <w:pPr>
              <w:pStyle w:val="36"/>
              <w:ind w:left="126" w:right="107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591D5DD1">
            <w:pPr>
              <w:pStyle w:val="36"/>
              <w:ind w:left="136" w:right="11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防冻液</w:t>
            </w:r>
          </w:p>
        </w:tc>
        <w:tc>
          <w:tcPr>
            <w:tcW w:w="3190" w:type="dxa"/>
            <w:noWrap w:val="0"/>
            <w:vAlign w:val="top"/>
          </w:tcPr>
          <w:p w14:paraId="7478FA59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昆仑</w:t>
            </w:r>
          </w:p>
        </w:tc>
        <w:tc>
          <w:tcPr>
            <w:tcW w:w="567" w:type="dxa"/>
            <w:noWrap w:val="0"/>
            <w:vAlign w:val="top"/>
          </w:tcPr>
          <w:p w14:paraId="31EA6C64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项</w:t>
            </w:r>
          </w:p>
        </w:tc>
        <w:tc>
          <w:tcPr>
            <w:tcW w:w="567" w:type="dxa"/>
            <w:noWrap w:val="0"/>
            <w:vAlign w:val="top"/>
          </w:tcPr>
          <w:p w14:paraId="50C0E00B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7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092C4599">
            <w:pPr>
              <w:pStyle w:val="36"/>
              <w:spacing w:line="267" w:lineRule="exact"/>
              <w:ind w:left="1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-25℃</w:t>
            </w:r>
          </w:p>
        </w:tc>
      </w:tr>
      <w:tr w14:paraId="5835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1" w:type="dxa"/>
            <w:noWrap w:val="0"/>
            <w:vAlign w:val="top"/>
          </w:tcPr>
          <w:p w14:paraId="4254CB95">
            <w:pPr>
              <w:pStyle w:val="36"/>
              <w:ind w:left="126" w:right="10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2126" w:type="dxa"/>
            <w:noWrap w:val="0"/>
            <w:vAlign w:val="top"/>
          </w:tcPr>
          <w:p w14:paraId="2DD75F19">
            <w:pPr>
              <w:pStyle w:val="36"/>
              <w:ind w:left="136" w:right="11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其他附件</w:t>
            </w:r>
          </w:p>
        </w:tc>
        <w:tc>
          <w:tcPr>
            <w:tcW w:w="3190" w:type="dxa"/>
            <w:noWrap w:val="0"/>
            <w:vAlign w:val="top"/>
          </w:tcPr>
          <w:p w14:paraId="60DD5612">
            <w:pPr>
              <w:pStyle w:val="36"/>
              <w:spacing w:before="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底座</w:t>
            </w:r>
            <w:r>
              <w:rPr>
                <w:rFonts w:hint="eastAsia" w:ascii="宋体" w:hAnsi="宋体" w:cs="宋体"/>
                <w:spacing w:val="-46"/>
              </w:rPr>
              <w:t>，</w:t>
            </w:r>
            <w:r>
              <w:rPr>
                <w:rFonts w:hint="eastAsia" w:ascii="宋体" w:hAnsi="宋体" w:cs="宋体"/>
              </w:rPr>
              <w:t>组装附件</w:t>
            </w:r>
            <w:r>
              <w:rPr>
                <w:rFonts w:hint="eastAsia" w:ascii="宋体" w:hAnsi="宋体" w:cs="宋体"/>
                <w:spacing w:val="-44"/>
              </w:rPr>
              <w:t>、专用工具</w:t>
            </w:r>
            <w:r>
              <w:rPr>
                <w:rFonts w:hint="eastAsia" w:ascii="宋体" w:hAnsi="宋体" w:cs="宋体"/>
              </w:rPr>
              <w:t>随机资料等</w:t>
            </w:r>
          </w:p>
        </w:tc>
        <w:tc>
          <w:tcPr>
            <w:tcW w:w="567" w:type="dxa"/>
            <w:noWrap w:val="0"/>
            <w:vAlign w:val="top"/>
          </w:tcPr>
          <w:p w14:paraId="2EE69283">
            <w:pPr>
              <w:pStyle w:val="36"/>
              <w:spacing w:before="3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w w:val="97"/>
              </w:rPr>
              <w:t>套</w:t>
            </w:r>
          </w:p>
        </w:tc>
        <w:tc>
          <w:tcPr>
            <w:tcW w:w="567" w:type="dxa"/>
            <w:noWrap w:val="0"/>
            <w:vAlign w:val="top"/>
          </w:tcPr>
          <w:p w14:paraId="76ADB0E4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74D471F6">
            <w:pPr>
              <w:pStyle w:val="36"/>
              <w:spacing w:line="267" w:lineRule="exact"/>
              <w:ind w:left="1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排烟管道要耐高温管路及膨胀节</w:t>
            </w:r>
          </w:p>
        </w:tc>
      </w:tr>
      <w:tr w14:paraId="0589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1" w:type="dxa"/>
            <w:noWrap w:val="0"/>
            <w:vAlign w:val="top"/>
          </w:tcPr>
          <w:p w14:paraId="035FFEBE">
            <w:pPr>
              <w:pStyle w:val="36"/>
              <w:ind w:left="126" w:right="10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2126" w:type="dxa"/>
            <w:noWrap w:val="0"/>
            <w:vAlign w:val="top"/>
          </w:tcPr>
          <w:p w14:paraId="7A867062">
            <w:pPr>
              <w:pStyle w:val="36"/>
              <w:ind w:left="136" w:right="11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备件</w:t>
            </w:r>
          </w:p>
        </w:tc>
        <w:tc>
          <w:tcPr>
            <w:tcW w:w="3190" w:type="dxa"/>
            <w:noWrap w:val="0"/>
            <w:vAlign w:val="top"/>
          </w:tcPr>
          <w:p w14:paraId="691B8236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原厂同品牌、型号</w:t>
            </w:r>
          </w:p>
        </w:tc>
        <w:tc>
          <w:tcPr>
            <w:tcW w:w="567" w:type="dxa"/>
            <w:noWrap w:val="0"/>
            <w:vAlign w:val="top"/>
          </w:tcPr>
          <w:p w14:paraId="50B3B715">
            <w:pPr>
              <w:pStyle w:val="36"/>
              <w:spacing w:before="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</w:p>
        </w:tc>
        <w:tc>
          <w:tcPr>
            <w:tcW w:w="567" w:type="dxa"/>
            <w:noWrap w:val="0"/>
            <w:vAlign w:val="top"/>
          </w:tcPr>
          <w:p w14:paraId="52AE1378">
            <w:pPr>
              <w:pStyle w:val="36"/>
              <w:spacing w:before="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22" w:type="dxa"/>
            <w:noWrap w:val="0"/>
            <w:vAlign w:val="top"/>
          </w:tcPr>
          <w:p w14:paraId="18F6D127">
            <w:pPr>
              <w:pStyle w:val="36"/>
              <w:spacing w:line="267" w:lineRule="exact"/>
              <w:ind w:left="1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2年备品备件、专用工具</w:t>
            </w:r>
          </w:p>
          <w:p w14:paraId="53B283FD">
            <w:pPr>
              <w:pStyle w:val="36"/>
              <w:spacing w:line="267" w:lineRule="exact"/>
              <w:ind w:left="1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（投标时需要列出详单）</w:t>
            </w:r>
          </w:p>
        </w:tc>
      </w:tr>
    </w:tbl>
    <w:p w14:paraId="557194A7">
      <w:pPr>
        <w:pStyle w:val="2"/>
      </w:pPr>
    </w:p>
    <w:p w14:paraId="4D09C43E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3、设备技术参数</w:t>
      </w:r>
    </w:p>
    <w:p w14:paraId="260A4809">
      <w:pPr>
        <w:adjustRightIn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 xml:space="preserve">  整体要求：</w:t>
      </w:r>
      <w:r>
        <w:rPr>
          <w:rFonts w:hint="eastAsia"/>
          <w:color w:val="000000"/>
          <w:sz w:val="24"/>
        </w:rPr>
        <w:t>低温启动能力强、电压输出稳定、具备自启动、发电并网及通讯等功能。振动小、噪音低、排放指标优良。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28"/>
        <w:gridCol w:w="2395"/>
        <w:gridCol w:w="2439"/>
      </w:tblGrid>
      <w:tr w14:paraId="20162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94" w:type="dxa"/>
            <w:tcBorders>
              <w:bottom w:val="single" w:color="auto" w:sz="6" w:space="0"/>
              <w:right w:val="single" w:color="auto" w:sz="4" w:space="0"/>
            </w:tcBorders>
            <w:shd w:val="clear" w:color="auto" w:fill="FFC000"/>
            <w:noWrap w:val="0"/>
            <w:vAlign w:val="center"/>
          </w:tcPr>
          <w:p w14:paraId="73F347F0">
            <w:pPr>
              <w:widowControl/>
              <w:spacing w:line="39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名称</w:t>
            </w:r>
          </w:p>
        </w:tc>
        <w:tc>
          <w:tcPr>
            <w:tcW w:w="1828" w:type="dxa"/>
            <w:tcBorders>
              <w:left w:val="single" w:color="auto" w:sz="4" w:space="0"/>
              <w:bottom w:val="single" w:color="auto" w:sz="6" w:space="0"/>
            </w:tcBorders>
            <w:shd w:val="clear" w:color="auto" w:fill="FFC000"/>
            <w:noWrap w:val="0"/>
            <w:vAlign w:val="center"/>
          </w:tcPr>
          <w:p w14:paraId="5DB04BCB">
            <w:pPr>
              <w:widowControl/>
              <w:spacing w:line="39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参数</w:t>
            </w:r>
          </w:p>
        </w:tc>
        <w:tc>
          <w:tcPr>
            <w:tcW w:w="2395" w:type="dxa"/>
            <w:tcBorders>
              <w:bottom w:val="single" w:color="auto" w:sz="6" w:space="0"/>
              <w:right w:val="single" w:color="auto" w:sz="4" w:space="0"/>
            </w:tcBorders>
            <w:shd w:val="clear" w:color="auto" w:fill="FFC000"/>
            <w:noWrap w:val="0"/>
            <w:vAlign w:val="center"/>
          </w:tcPr>
          <w:p w14:paraId="1BC6B6E9">
            <w:pPr>
              <w:widowControl/>
              <w:spacing w:line="39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名称</w:t>
            </w:r>
          </w:p>
        </w:tc>
        <w:tc>
          <w:tcPr>
            <w:tcW w:w="2439" w:type="dxa"/>
            <w:tcBorders>
              <w:left w:val="single" w:color="auto" w:sz="4" w:space="0"/>
              <w:bottom w:val="single" w:color="auto" w:sz="6" w:space="0"/>
            </w:tcBorders>
            <w:shd w:val="clear" w:color="auto" w:fill="FFC000"/>
            <w:noWrap w:val="0"/>
            <w:vAlign w:val="center"/>
          </w:tcPr>
          <w:p w14:paraId="1BACBE27">
            <w:pPr>
              <w:widowControl/>
              <w:spacing w:line="39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参数</w:t>
            </w:r>
          </w:p>
        </w:tc>
      </w:tr>
      <w:tr w14:paraId="30A10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3970D419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额定功率（KW/KVA）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5E34D46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550/687.5</w:t>
            </w:r>
          </w:p>
        </w:tc>
        <w:tc>
          <w:tcPr>
            <w:tcW w:w="239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E8F3714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瞬态电压偏差（≤%）</w:t>
            </w:r>
          </w:p>
        </w:tc>
        <w:tc>
          <w:tcPr>
            <w:tcW w:w="2439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44C0C777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+20%∽-15%</w:t>
            </w:r>
          </w:p>
        </w:tc>
      </w:tr>
      <w:tr w14:paraId="59E6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20623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备用功率（KW/KVA）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9D23196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600/750</w:t>
            </w:r>
          </w:p>
        </w:tc>
        <w:tc>
          <w:tcPr>
            <w:tcW w:w="239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36075">
            <w:pPr>
              <w:widowControl/>
              <w:spacing w:line="3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电压稳定时间（s）</w:t>
            </w:r>
          </w:p>
        </w:tc>
        <w:tc>
          <w:tcPr>
            <w:tcW w:w="2439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6891548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1.0S</w:t>
            </w:r>
          </w:p>
        </w:tc>
      </w:tr>
      <w:tr w14:paraId="77501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7CE74F9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额定电压(V) 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41F3CD47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400/230</w:t>
            </w:r>
          </w:p>
        </w:tc>
        <w:tc>
          <w:tcPr>
            <w:tcW w:w="239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0DFA53D">
            <w:pPr>
              <w:widowControl/>
              <w:spacing w:line="3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瞬态频率偏差（≤%）</w:t>
            </w:r>
          </w:p>
        </w:tc>
        <w:tc>
          <w:tcPr>
            <w:tcW w:w="2439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983E024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+10%∽-7%</w:t>
            </w:r>
          </w:p>
        </w:tc>
      </w:tr>
      <w:tr w14:paraId="5EC4C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7672B4C2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额定电流(A)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68FE3E20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990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5E593E9E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频率恢复时间（s）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49B4AB81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1S</w:t>
            </w:r>
          </w:p>
        </w:tc>
      </w:tr>
      <w:tr w14:paraId="78407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2F3F7252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额定频率(Hz)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1ADF735F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771DA555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稳态频率带（≤%）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108F872F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0.25%</w:t>
            </w:r>
          </w:p>
        </w:tc>
      </w:tr>
      <w:tr w14:paraId="431D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30E5F5F4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额定转速r/min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6DD01BD1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1500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61CB9749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稳态电压偏差（≤%）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7D035F08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0.5%</w:t>
            </w:r>
          </w:p>
        </w:tc>
      </w:tr>
      <w:tr w14:paraId="233B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top"/>
          </w:tcPr>
          <w:p w14:paraId="3CC2FCAE">
            <w:pPr>
              <w:widowControl/>
              <w:spacing w:line="39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开机至加载到满载时间(S)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26A897DE">
            <w:pPr>
              <w:widowControl/>
              <w:spacing w:line="39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4C84C11F">
            <w:pPr>
              <w:widowControl/>
              <w:spacing w:line="39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短路保护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305EB8AC">
            <w:pPr>
              <w:widowControl/>
              <w:spacing w:line="39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空气开关</w:t>
            </w:r>
          </w:p>
        </w:tc>
      </w:tr>
      <w:tr w14:paraId="309F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29CCF171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调速系统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053432F5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电子调速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top"/>
          </w:tcPr>
          <w:p w14:paraId="5C3F7415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大修时间间隔（H）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5D9EB929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运行累计36000H 以上</w:t>
            </w:r>
          </w:p>
        </w:tc>
      </w:tr>
      <w:tr w14:paraId="19A2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2842454B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功率因数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51A16284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0.8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32025F80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大气压力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38809123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100Kpa（海拔400m）</w:t>
            </w:r>
          </w:p>
        </w:tc>
      </w:tr>
      <w:tr w14:paraId="1554E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3DAA25AE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空载电压波形失真（≤%）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61F2D474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3%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61CA579D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环境温度（℃）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50905646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0-50</w:t>
            </w:r>
          </w:p>
        </w:tc>
      </w:tr>
      <w:tr w14:paraId="20EE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50505679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噪音dB（A）LP7M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0A8C7FCD">
            <w:pPr>
              <w:widowControl/>
              <w:spacing w:line="39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≤75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09E432BC">
            <w:pPr>
              <w:widowControl/>
              <w:spacing w:line="39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相对湿度（%）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64D2F84A">
            <w:pPr>
              <w:widowControl/>
              <w:spacing w:line="39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80</w:t>
            </w:r>
          </w:p>
        </w:tc>
      </w:tr>
      <w:tr w14:paraId="1F0BF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15E1C6F8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排放标准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0F6CDC36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国三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3B861F31">
            <w:pPr>
              <w:widowControl/>
              <w:spacing w:line="39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标准大气条件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22EDA8D3">
            <w:pPr>
              <w:widowControl/>
              <w:spacing w:line="39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GB1105，ISO3046规定</w:t>
            </w:r>
          </w:p>
        </w:tc>
      </w:tr>
      <w:tr w14:paraId="75306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tcBorders>
              <w:right w:val="single" w:color="auto" w:sz="4" w:space="0"/>
            </w:tcBorders>
            <w:noWrap w:val="0"/>
            <w:vAlign w:val="center"/>
          </w:tcPr>
          <w:p w14:paraId="133BEA0C">
            <w:pPr>
              <w:widowControl/>
              <w:spacing w:line="390" w:lineRule="exact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发动机与发电机功率配比</w:t>
            </w:r>
          </w:p>
        </w:tc>
        <w:tc>
          <w:tcPr>
            <w:tcW w:w="1828" w:type="dxa"/>
            <w:tcBorders>
              <w:left w:val="single" w:color="auto" w:sz="4" w:space="0"/>
            </w:tcBorders>
            <w:noWrap w:val="0"/>
            <w:vAlign w:val="center"/>
          </w:tcPr>
          <w:p w14:paraId="10336085">
            <w:pPr>
              <w:widowControl/>
              <w:spacing w:line="39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1.08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noWrap w:val="0"/>
            <w:vAlign w:val="center"/>
          </w:tcPr>
          <w:p w14:paraId="72C02E3A">
            <w:pPr>
              <w:widowControl/>
              <w:spacing w:line="39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 w14:paraId="03A0B2B7">
            <w:pPr>
              <w:widowControl/>
              <w:spacing w:line="390" w:lineRule="exact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</w:tbl>
    <w:p w14:paraId="07F83DA0">
      <w:pPr>
        <w:pStyle w:val="2"/>
        <w:spacing w:line="360" w:lineRule="auto"/>
      </w:pPr>
    </w:p>
    <w:p w14:paraId="61C85531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3.1主要参数要求</w:t>
      </w:r>
    </w:p>
    <w:p w14:paraId="50BAB8AA">
      <w:pPr>
        <w:pStyle w:val="2"/>
        <w:spacing w:line="360" w:lineRule="auto"/>
        <w:ind w:firstLine="480" w:firstLineChars="200"/>
      </w:pPr>
      <w:r>
        <w:rPr>
          <w:rFonts w:hint="eastAsia"/>
        </w:rPr>
        <w:t>1、</w:t>
      </w:r>
      <w:r>
        <w:rPr>
          <w:rFonts w:hint="eastAsia" w:hAnsi="宋体"/>
          <w:kern w:val="0"/>
        </w:rPr>
        <w:t>工作介质：</w:t>
      </w:r>
      <w:r>
        <w:rPr>
          <w:rFonts w:hint="eastAsia"/>
          <w:bCs/>
        </w:rPr>
        <w:t>柴油</w:t>
      </w:r>
    </w:p>
    <w:p w14:paraId="6236ADAD">
      <w:pPr>
        <w:pStyle w:val="2"/>
        <w:spacing w:line="360" w:lineRule="auto"/>
        <w:ind w:firstLine="480" w:firstLineChars="200"/>
      </w:pPr>
      <w:r>
        <w:rPr>
          <w:rFonts w:hint="eastAsia"/>
        </w:rPr>
        <w:t>2、额定功率：</w:t>
      </w:r>
      <w:r>
        <w:rPr>
          <w:rFonts w:hint="eastAsia" w:ascii="宋体" w:hAnsi="宋体" w:cs="宋体"/>
        </w:rPr>
        <w:t>550</w:t>
      </w:r>
      <w:r>
        <w:rPr>
          <w:rFonts w:hint="eastAsia"/>
        </w:rPr>
        <w:t>k</w:t>
      </w:r>
      <w:r>
        <w:t>W</w:t>
      </w:r>
      <w:r>
        <w:rPr>
          <w:rFonts w:hint="eastAsia"/>
        </w:rPr>
        <w:t>，备用功率</w:t>
      </w:r>
      <w:r>
        <w:rPr>
          <w:rFonts w:hint="eastAsia" w:ascii="宋体" w:hAnsi="宋体"/>
        </w:rPr>
        <w:t>≧</w:t>
      </w:r>
      <w:r>
        <w:rPr>
          <w:rFonts w:hint="eastAsia"/>
        </w:rPr>
        <w:t>600KW。</w:t>
      </w:r>
    </w:p>
    <w:p w14:paraId="6FD61299">
      <w:pPr>
        <w:pStyle w:val="2"/>
        <w:spacing w:line="360" w:lineRule="auto"/>
        <w:ind w:firstLine="480" w:firstLineChars="200"/>
      </w:pPr>
      <w:r>
        <w:rPr>
          <w:rFonts w:hint="eastAsia"/>
        </w:rPr>
        <w:t>3、</w:t>
      </w:r>
      <w:r>
        <w:rPr>
          <w:rFonts w:hAnsi="宋体"/>
          <w:kern w:val="0"/>
        </w:rPr>
        <w:t>冷却</w:t>
      </w:r>
      <w:r>
        <w:rPr>
          <w:rFonts w:hint="eastAsia" w:hAnsi="宋体"/>
          <w:kern w:val="0"/>
        </w:rPr>
        <w:t>方式：风扇</w:t>
      </w:r>
      <w:r>
        <w:rPr>
          <w:rFonts w:hint="eastAsia" w:hAnsi="宋体"/>
        </w:rPr>
        <w:t>+封闭式内循环水冷却系统</w:t>
      </w:r>
    </w:p>
    <w:p w14:paraId="5DBB7AD6">
      <w:pPr>
        <w:pStyle w:val="2"/>
        <w:spacing w:line="360" w:lineRule="auto"/>
        <w:ind w:firstLine="480" w:firstLineChars="200"/>
        <w:rPr>
          <w:bCs/>
        </w:rPr>
      </w:pPr>
      <w:r>
        <w:rPr>
          <w:rFonts w:hint="eastAsia" w:hAnsi="宋体"/>
          <w:kern w:val="0"/>
        </w:rPr>
        <w:t>4、</w:t>
      </w:r>
      <w:r>
        <w:rPr>
          <w:rFonts w:hAnsi="宋体"/>
          <w:kern w:val="0"/>
        </w:rPr>
        <w:t>控制方式</w:t>
      </w:r>
      <w:r>
        <w:rPr>
          <w:rFonts w:hint="eastAsia" w:hAnsi="宋体"/>
          <w:kern w:val="0"/>
        </w:rPr>
        <w:t>：</w:t>
      </w:r>
      <w:r>
        <w:rPr>
          <w:rFonts w:hint="eastAsia"/>
          <w:bCs/>
        </w:rPr>
        <w:t>智能控制器模块控制</w:t>
      </w:r>
    </w:p>
    <w:p w14:paraId="02EBC70E">
      <w:pPr>
        <w:pStyle w:val="2"/>
        <w:spacing w:line="360" w:lineRule="auto"/>
        <w:ind w:firstLine="480" w:firstLineChars="200"/>
        <w:rPr>
          <w:rFonts w:hAnsi="宋体"/>
          <w:kern w:val="0"/>
          <w:lang w:val="ru-RU"/>
        </w:rPr>
      </w:pPr>
      <w:r>
        <w:rPr>
          <w:rFonts w:hint="eastAsia"/>
          <w:bCs/>
        </w:rPr>
        <w:t>5、</w:t>
      </w:r>
      <w:r>
        <w:rPr>
          <w:rFonts w:hAnsi="宋体"/>
          <w:kern w:val="0"/>
        </w:rPr>
        <w:t>工作环境</w:t>
      </w:r>
      <w:r>
        <w:rPr>
          <w:rFonts w:hint="eastAsia" w:hAnsi="宋体"/>
          <w:kern w:val="0"/>
        </w:rPr>
        <w:t>：</w:t>
      </w:r>
      <w:r>
        <w:rPr>
          <w:rFonts w:hAnsi="宋体"/>
          <w:kern w:val="0"/>
          <w:lang w:val="ru-RU"/>
        </w:rPr>
        <w:t>室</w:t>
      </w:r>
      <w:r>
        <w:rPr>
          <w:rFonts w:hint="eastAsia" w:hAnsi="宋体"/>
          <w:kern w:val="0"/>
        </w:rPr>
        <w:t>内</w:t>
      </w:r>
      <w:r>
        <w:rPr>
          <w:rFonts w:hint="eastAsia" w:hAnsi="宋体"/>
          <w:kern w:val="0"/>
          <w:lang w:val="ru-RU"/>
        </w:rPr>
        <w:t>布置</w:t>
      </w:r>
    </w:p>
    <w:p w14:paraId="605C1600">
      <w:pPr>
        <w:pStyle w:val="2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3.2柴油发动机</w:t>
      </w:r>
    </w:p>
    <w:p w14:paraId="3D2B541E"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/>
        </w:rPr>
        <w:t xml:space="preserve">  1、1</w:t>
      </w:r>
      <w:r>
        <w:rPr>
          <w:rFonts w:ascii="宋体" w:hAnsi="宋体"/>
        </w:rPr>
        <w:t>500</w:t>
      </w:r>
      <w:r>
        <w:rPr>
          <w:rFonts w:hint="eastAsia" w:ascii="宋体" w:hAnsi="宋体" w:cs="宋体"/>
          <w:spacing w:val="-6"/>
        </w:rPr>
        <w:t>转，</w:t>
      </w:r>
      <w:r>
        <w:rPr>
          <w:rFonts w:hint="eastAsia" w:ascii="宋体" w:hAnsi="宋体" w:cs="宋体"/>
          <w:spacing w:val="-7"/>
        </w:rPr>
        <w:t>涡</w:t>
      </w:r>
      <w:r>
        <w:rPr>
          <w:rFonts w:hint="eastAsia" w:ascii="宋体" w:hAnsi="宋体" w:cs="宋体"/>
        </w:rPr>
        <w:t>轮增压，</w:t>
      </w:r>
      <w:r>
        <w:rPr>
          <w:rFonts w:hint="eastAsia" w:ascii="宋体" w:hAnsi="宋体" w:cs="宋体"/>
          <w:highlight w:val="yellow"/>
        </w:rPr>
        <w:t>高压共轨电喷</w:t>
      </w:r>
    </w:p>
    <w:p w14:paraId="1EFBC711"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2、缸数：6缸直列</w:t>
      </w:r>
    </w:p>
    <w:p w14:paraId="157E0EE6">
      <w:pPr>
        <w:pStyle w:val="2"/>
        <w:spacing w:line="360" w:lineRule="auto"/>
        <w:rPr>
          <w:rFonts w:ascii="宋体" w:hAnsi="宋体" w:cs="楷体"/>
        </w:rPr>
      </w:pPr>
      <w:r>
        <w:rPr>
          <w:rFonts w:hint="eastAsia" w:ascii="宋体" w:hAnsi="宋体" w:cs="宋体"/>
        </w:rPr>
        <w:t xml:space="preserve">  3、工作类型：</w:t>
      </w:r>
      <w:r>
        <w:rPr>
          <w:rFonts w:hint="eastAsia" w:ascii="宋体" w:hAnsi="宋体" w:cs="楷体"/>
        </w:rPr>
        <w:t>四冲程、水冷、增压/D24V电启动</w:t>
      </w:r>
    </w:p>
    <w:p w14:paraId="21DEAB7C">
      <w:pPr>
        <w:pStyle w:val="2"/>
        <w:spacing w:line="360" w:lineRule="auto"/>
        <w:ind w:firstLine="240" w:firstLineChars="100"/>
        <w:rPr>
          <w:rFonts w:ascii="宋体" w:hAnsi="宋体" w:cs="楷体"/>
        </w:rPr>
      </w:pPr>
      <w:r>
        <w:rPr>
          <w:rFonts w:hint="eastAsia" w:ascii="宋体" w:hAnsi="宋体" w:cs="楷体"/>
        </w:rPr>
        <w:t>4、缸径*行程：159*159（</w:t>
      </w:r>
      <w:r>
        <w:rPr>
          <w:rFonts w:hint="eastAsia" w:ascii="宋体" w:hAnsi="宋体" w:cs="楷体"/>
          <w:kern w:val="0"/>
        </w:rPr>
        <w:t>mm）</w:t>
      </w:r>
    </w:p>
    <w:p w14:paraId="4AEACF5E">
      <w:pPr>
        <w:pStyle w:val="2"/>
        <w:spacing w:line="360" w:lineRule="auto"/>
        <w:ind w:firstLine="240" w:firstLineChars="100"/>
        <w:rPr>
          <w:rFonts w:hint="eastAsia" w:ascii="宋体" w:hAnsi="宋体" w:cs="楷体"/>
        </w:rPr>
      </w:pPr>
      <w:r>
        <w:rPr>
          <w:rFonts w:hint="eastAsia" w:ascii="宋体" w:hAnsi="宋体" w:cs="楷体"/>
        </w:rPr>
        <w:t>5、压缩比：</w:t>
      </w:r>
      <w:r>
        <w:rPr>
          <w:rFonts w:hint="eastAsia" w:ascii="宋体" w:hAnsi="宋体" w:cs="宋体"/>
        </w:rPr>
        <w:t>≥</w:t>
      </w:r>
      <w:r>
        <w:rPr>
          <w:rFonts w:hint="eastAsia" w:ascii="宋体" w:hAnsi="宋体" w:cs="楷体"/>
        </w:rPr>
        <w:t>14.7:1</w:t>
      </w:r>
    </w:p>
    <w:p w14:paraId="45E09349">
      <w:pPr>
        <w:pStyle w:val="2"/>
        <w:spacing w:line="360" w:lineRule="auto"/>
        <w:ind w:firstLine="240" w:firstLineChars="100"/>
        <w:rPr>
          <w:rFonts w:hint="eastAsia" w:ascii="宋体" w:hAnsi="宋体" w:cs="宋体"/>
        </w:rPr>
      </w:pPr>
      <w:r>
        <w:rPr>
          <w:rFonts w:hint="eastAsia" w:ascii="宋体" w:hAnsi="宋体" w:cs="楷体"/>
        </w:rPr>
        <w:t>6、排量：19L</w:t>
      </w:r>
    </w:p>
    <w:p w14:paraId="013779C9">
      <w:pPr>
        <w:pStyle w:val="36"/>
        <w:kinsoku w:val="0"/>
        <w:overflowPunct w:val="0"/>
        <w:spacing w:line="360" w:lineRule="auto"/>
        <w:ind w:left="104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7、含</w:t>
      </w:r>
      <w:r>
        <w:rPr>
          <w:rFonts w:hint="eastAsia" w:ascii="宋体" w:hAnsi="宋体" w:cs="宋体"/>
        </w:rPr>
        <w:t>发电机组预热系统，保持发动机缸体温度</w:t>
      </w:r>
      <w:r>
        <w:rPr>
          <w:rFonts w:ascii="宋体" w:hAnsi="宋体" w:cs="宋体"/>
          <w:spacing w:val="-47"/>
        </w:rPr>
        <w:t xml:space="preserve"> </w:t>
      </w:r>
      <w:r>
        <w:rPr>
          <w:rFonts w:ascii="宋体" w:hAnsi="宋体"/>
          <w:spacing w:val="1"/>
        </w:rPr>
        <w:t>4</w:t>
      </w:r>
      <w:r>
        <w:rPr>
          <w:rFonts w:ascii="宋体" w:hAnsi="宋体"/>
          <w:spacing w:val="-2"/>
        </w:rPr>
        <w:t>0</w:t>
      </w:r>
      <w:r>
        <w:rPr>
          <w:rFonts w:hint="eastAsia" w:ascii="宋体" w:hAnsi="宋体" w:cs="宋体"/>
        </w:rPr>
        <w:t>°左右</w:t>
      </w:r>
      <w:r>
        <w:rPr>
          <w:rFonts w:hint="eastAsia" w:ascii="宋体" w:hAnsi="宋体" w:cs="宋体"/>
          <w:spacing w:val="-68"/>
        </w:rPr>
        <w:t>，</w:t>
      </w:r>
      <w:r>
        <w:rPr>
          <w:rFonts w:hint="eastAsia" w:ascii="宋体" w:hAnsi="宋体" w:cs="宋体"/>
        </w:rPr>
        <w:t>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保机组低温环境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下满足启动要求</w:t>
      </w:r>
    </w:p>
    <w:p w14:paraId="1C57B24D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3.3冷却系统</w:t>
      </w:r>
    </w:p>
    <w:tbl>
      <w:tblPr>
        <w:tblStyle w:val="11"/>
        <w:tblW w:w="0" w:type="auto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812"/>
      </w:tblGrid>
      <w:tr w14:paraId="41071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693" w:type="dxa"/>
            <w:noWrap w:val="0"/>
            <w:vAlign w:val="center"/>
          </w:tcPr>
          <w:p w14:paraId="035B242B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楷体"/>
                <w:sz w:val="24"/>
              </w:rPr>
              <w:t>冷却液容量</w:t>
            </w:r>
          </w:p>
        </w:tc>
        <w:tc>
          <w:tcPr>
            <w:tcW w:w="5812" w:type="dxa"/>
            <w:noWrap w:val="0"/>
            <w:vAlign w:val="center"/>
          </w:tcPr>
          <w:p w14:paraId="2402942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楷体"/>
                <w:sz w:val="24"/>
              </w:rPr>
              <w:t>50L</w:t>
            </w:r>
          </w:p>
        </w:tc>
      </w:tr>
      <w:tr w14:paraId="0BD39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693" w:type="dxa"/>
            <w:noWrap w:val="0"/>
            <w:vAlign w:val="center"/>
          </w:tcPr>
          <w:p w14:paraId="2E5DAF9B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冷却水介质</w:t>
            </w:r>
          </w:p>
        </w:tc>
        <w:tc>
          <w:tcPr>
            <w:tcW w:w="5812" w:type="dxa"/>
            <w:noWrap w:val="0"/>
            <w:vAlign w:val="center"/>
          </w:tcPr>
          <w:p w14:paraId="24B3AAE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防冻液</w:t>
            </w:r>
          </w:p>
        </w:tc>
      </w:tr>
      <w:tr w14:paraId="4930C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693" w:type="dxa"/>
            <w:noWrap w:val="0"/>
            <w:vAlign w:val="center"/>
          </w:tcPr>
          <w:p w14:paraId="3A9F7C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节温器打开温度</w:t>
            </w:r>
          </w:p>
        </w:tc>
        <w:tc>
          <w:tcPr>
            <w:tcW w:w="5812" w:type="dxa"/>
            <w:noWrap w:val="0"/>
            <w:vAlign w:val="center"/>
          </w:tcPr>
          <w:p w14:paraId="3029D21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82-94℃</w:t>
            </w:r>
          </w:p>
        </w:tc>
      </w:tr>
      <w:tr w14:paraId="35FDC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693" w:type="dxa"/>
            <w:noWrap w:val="0"/>
            <w:vAlign w:val="center"/>
          </w:tcPr>
          <w:p w14:paraId="04891E5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最高工作温度（℃）</w:t>
            </w:r>
          </w:p>
        </w:tc>
        <w:tc>
          <w:tcPr>
            <w:tcW w:w="5812" w:type="dxa"/>
            <w:noWrap w:val="0"/>
            <w:vAlign w:val="center"/>
          </w:tcPr>
          <w:p w14:paraId="15B61F7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96℃</w:t>
            </w:r>
          </w:p>
        </w:tc>
      </w:tr>
    </w:tbl>
    <w:p w14:paraId="0D020480">
      <w:pPr>
        <w:pStyle w:val="2"/>
        <w:rPr>
          <w:rFonts w:ascii="宋体" w:hAnsi="宋体"/>
        </w:rPr>
      </w:pPr>
    </w:p>
    <w:p w14:paraId="5901C74B">
      <w:pPr>
        <w:pStyle w:val="2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3.4发电机</w:t>
      </w:r>
    </w:p>
    <w:p w14:paraId="2B08E8EF">
      <w:pPr>
        <w:pStyle w:val="2"/>
        <w:spacing w:line="360" w:lineRule="auto"/>
        <w:ind w:firstLine="240" w:firstLineChars="100"/>
        <w:rPr>
          <w:rFonts w:hint="eastAsia" w:ascii="宋体" w:hAnsi="宋体"/>
        </w:rPr>
      </w:pPr>
    </w:p>
    <w:tbl>
      <w:tblPr>
        <w:tblStyle w:val="11"/>
        <w:tblW w:w="0" w:type="auto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874"/>
      </w:tblGrid>
      <w:tr w14:paraId="050C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4597B986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结构</w:t>
            </w:r>
          </w:p>
        </w:tc>
        <w:tc>
          <w:tcPr>
            <w:tcW w:w="5874" w:type="dxa"/>
            <w:noWrap w:val="0"/>
            <w:vAlign w:val="center"/>
          </w:tcPr>
          <w:p w14:paraId="5E858728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单支点</w:t>
            </w:r>
          </w:p>
        </w:tc>
      </w:tr>
      <w:tr w14:paraId="5E474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172A6E8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容量（功率）</w:t>
            </w:r>
          </w:p>
        </w:tc>
        <w:tc>
          <w:tcPr>
            <w:tcW w:w="5874" w:type="dxa"/>
            <w:noWrap w:val="0"/>
            <w:vAlign w:val="center"/>
          </w:tcPr>
          <w:p w14:paraId="041245B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楷体"/>
                <w:kern w:val="0"/>
                <w:sz w:val="24"/>
              </w:rPr>
              <w:t>600kw</w:t>
            </w:r>
          </w:p>
        </w:tc>
      </w:tr>
      <w:tr w14:paraId="7AF2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3A1C540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电压</w:t>
            </w:r>
          </w:p>
        </w:tc>
        <w:tc>
          <w:tcPr>
            <w:tcW w:w="5874" w:type="dxa"/>
            <w:noWrap w:val="0"/>
            <w:vAlign w:val="center"/>
          </w:tcPr>
          <w:p w14:paraId="2B16BD3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400V</w:t>
            </w:r>
          </w:p>
        </w:tc>
      </w:tr>
      <w:tr w14:paraId="7588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1389977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频率</w:t>
            </w:r>
          </w:p>
        </w:tc>
        <w:tc>
          <w:tcPr>
            <w:tcW w:w="5874" w:type="dxa"/>
            <w:noWrap w:val="0"/>
            <w:vAlign w:val="center"/>
          </w:tcPr>
          <w:p w14:paraId="6664B34B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50HZ</w:t>
            </w:r>
          </w:p>
        </w:tc>
      </w:tr>
      <w:tr w14:paraId="2B55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B96A177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励磁方式</w:t>
            </w:r>
          </w:p>
        </w:tc>
        <w:tc>
          <w:tcPr>
            <w:tcW w:w="5874" w:type="dxa"/>
            <w:noWrap w:val="0"/>
            <w:vAlign w:val="center"/>
          </w:tcPr>
          <w:p w14:paraId="30A17002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永磁励磁</w:t>
            </w:r>
          </w:p>
        </w:tc>
      </w:tr>
      <w:tr w14:paraId="27A25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45333FFC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满载励磁电压</w:t>
            </w:r>
          </w:p>
        </w:tc>
        <w:tc>
          <w:tcPr>
            <w:tcW w:w="5874" w:type="dxa"/>
            <w:noWrap w:val="0"/>
            <w:vAlign w:val="center"/>
          </w:tcPr>
          <w:p w14:paraId="5ACF2C2B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400V</w:t>
            </w:r>
          </w:p>
        </w:tc>
      </w:tr>
      <w:tr w14:paraId="07713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1A95F217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功率因素</w:t>
            </w:r>
          </w:p>
        </w:tc>
        <w:tc>
          <w:tcPr>
            <w:tcW w:w="5874" w:type="dxa"/>
            <w:noWrap w:val="0"/>
            <w:vAlign w:val="center"/>
          </w:tcPr>
          <w:p w14:paraId="5C8392BE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楷体"/>
                <w:sz w:val="24"/>
              </w:rPr>
              <w:t>0.8（滞后）</w:t>
            </w:r>
          </w:p>
        </w:tc>
      </w:tr>
      <w:tr w14:paraId="30B63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144B25ED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效率</w:t>
            </w:r>
          </w:p>
        </w:tc>
        <w:tc>
          <w:tcPr>
            <w:tcW w:w="5874" w:type="dxa"/>
            <w:noWrap w:val="0"/>
            <w:vAlign w:val="center"/>
          </w:tcPr>
          <w:p w14:paraId="17493DB7">
            <w:pPr>
              <w:widowControl/>
              <w:spacing w:line="39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703D7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8F0A591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 xml:space="preserve">相数             </w:t>
            </w:r>
          </w:p>
        </w:tc>
        <w:tc>
          <w:tcPr>
            <w:tcW w:w="5874" w:type="dxa"/>
            <w:noWrap w:val="0"/>
            <w:vAlign w:val="center"/>
          </w:tcPr>
          <w:p w14:paraId="2D0C2018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3</w:t>
            </w:r>
          </w:p>
        </w:tc>
      </w:tr>
      <w:tr w14:paraId="14C1F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0CB38792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 xml:space="preserve">接线方式 </w:t>
            </w:r>
          </w:p>
        </w:tc>
        <w:tc>
          <w:tcPr>
            <w:tcW w:w="5874" w:type="dxa"/>
            <w:noWrap w:val="0"/>
            <w:vAlign w:val="center"/>
          </w:tcPr>
          <w:p w14:paraId="602A42E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三相四线制（Y接）</w:t>
            </w:r>
          </w:p>
        </w:tc>
      </w:tr>
      <w:tr w14:paraId="3F2E7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6707CB80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 xml:space="preserve">绝缘等级 </w:t>
            </w:r>
          </w:p>
        </w:tc>
        <w:tc>
          <w:tcPr>
            <w:tcW w:w="5874" w:type="dxa"/>
            <w:noWrap w:val="0"/>
            <w:vAlign w:val="center"/>
          </w:tcPr>
          <w:p w14:paraId="561BE8BD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H</w:t>
            </w:r>
          </w:p>
        </w:tc>
      </w:tr>
      <w:tr w14:paraId="0885F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2DA5347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 xml:space="preserve">防护等级 </w:t>
            </w:r>
          </w:p>
        </w:tc>
        <w:tc>
          <w:tcPr>
            <w:tcW w:w="5874" w:type="dxa"/>
            <w:noWrap w:val="0"/>
            <w:vAlign w:val="center"/>
          </w:tcPr>
          <w:p w14:paraId="1F16A76A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IP23</w:t>
            </w:r>
          </w:p>
        </w:tc>
      </w:tr>
      <w:tr w14:paraId="0D37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2EBF5C9A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稳态电压调整率</w:t>
            </w:r>
          </w:p>
        </w:tc>
        <w:tc>
          <w:tcPr>
            <w:tcW w:w="5874" w:type="dxa"/>
            <w:noWrap w:val="0"/>
            <w:vAlign w:val="center"/>
          </w:tcPr>
          <w:p w14:paraId="2AAB17A1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单机运行：±1%  并联运行：±2.5%</w:t>
            </w:r>
          </w:p>
        </w:tc>
      </w:tr>
      <w:tr w14:paraId="44FD1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BF5B1F1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过载</w:t>
            </w:r>
          </w:p>
        </w:tc>
        <w:tc>
          <w:tcPr>
            <w:tcW w:w="5874" w:type="dxa"/>
            <w:noWrap w:val="0"/>
            <w:vAlign w:val="center"/>
          </w:tcPr>
          <w:p w14:paraId="22AA7BEE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在110%额定负载运行1小时</w:t>
            </w:r>
          </w:p>
        </w:tc>
      </w:tr>
      <w:tr w14:paraId="2E0C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3760FCC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短路电流能力</w:t>
            </w:r>
          </w:p>
        </w:tc>
        <w:tc>
          <w:tcPr>
            <w:tcW w:w="5874" w:type="dxa"/>
            <w:noWrap w:val="0"/>
            <w:vAlign w:val="center"/>
          </w:tcPr>
          <w:p w14:paraId="0776CF2C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300% 10s</w:t>
            </w:r>
          </w:p>
        </w:tc>
      </w:tr>
      <w:tr w14:paraId="53DE2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6481AAD8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恢复时间</w:t>
            </w:r>
          </w:p>
        </w:tc>
        <w:tc>
          <w:tcPr>
            <w:tcW w:w="5874" w:type="dxa"/>
            <w:noWrap w:val="0"/>
            <w:vAlign w:val="center"/>
          </w:tcPr>
          <w:p w14:paraId="45EB7749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1s</w:t>
            </w:r>
          </w:p>
        </w:tc>
      </w:tr>
      <w:tr w14:paraId="67459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A952E8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电话影响系数</w:t>
            </w:r>
          </w:p>
        </w:tc>
        <w:tc>
          <w:tcPr>
            <w:tcW w:w="5874" w:type="dxa"/>
            <w:noWrap w:val="0"/>
            <w:vAlign w:val="center"/>
          </w:tcPr>
          <w:p w14:paraId="285BC8BB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＜50TIF</w:t>
            </w:r>
          </w:p>
        </w:tc>
      </w:tr>
      <w:tr w14:paraId="0DDA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201E9FC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波形畸变率</w:t>
            </w:r>
          </w:p>
        </w:tc>
        <w:tc>
          <w:tcPr>
            <w:tcW w:w="5874" w:type="dxa"/>
            <w:noWrap w:val="0"/>
            <w:vAlign w:val="center"/>
          </w:tcPr>
          <w:p w14:paraId="188CF34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＜3%THD</w:t>
            </w:r>
          </w:p>
        </w:tc>
      </w:tr>
      <w:tr w14:paraId="25FEB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26B08501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绕主节距</w:t>
            </w:r>
          </w:p>
        </w:tc>
        <w:tc>
          <w:tcPr>
            <w:tcW w:w="5874" w:type="dxa"/>
            <w:noWrap w:val="0"/>
            <w:vAlign w:val="center"/>
          </w:tcPr>
          <w:p w14:paraId="075E50CD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2/3 72匝</w:t>
            </w:r>
          </w:p>
        </w:tc>
      </w:tr>
      <w:tr w14:paraId="47EEE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1E8F887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稳态电压调整率</w:t>
            </w:r>
          </w:p>
        </w:tc>
        <w:tc>
          <w:tcPr>
            <w:tcW w:w="5874" w:type="dxa"/>
            <w:noWrap w:val="0"/>
            <w:vAlign w:val="center"/>
          </w:tcPr>
          <w:p w14:paraId="6F0E7A4F">
            <w:pPr>
              <w:widowControl/>
              <w:spacing w:line="3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±1%</w:t>
            </w:r>
          </w:p>
        </w:tc>
      </w:tr>
      <w:tr w14:paraId="7310C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25A64B9C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冷却方式</w:t>
            </w:r>
          </w:p>
        </w:tc>
        <w:tc>
          <w:tcPr>
            <w:tcW w:w="5874" w:type="dxa"/>
            <w:noWrap w:val="0"/>
            <w:vAlign w:val="center"/>
          </w:tcPr>
          <w:p w14:paraId="5B109291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风扇自冷</w:t>
            </w:r>
          </w:p>
        </w:tc>
      </w:tr>
      <w:tr w14:paraId="7CE82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29D36E5B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海拔</w:t>
            </w:r>
          </w:p>
        </w:tc>
        <w:tc>
          <w:tcPr>
            <w:tcW w:w="5874" w:type="dxa"/>
            <w:noWrap w:val="0"/>
            <w:vAlign w:val="center"/>
          </w:tcPr>
          <w:p w14:paraId="70FF0762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≤1000m</w:t>
            </w:r>
          </w:p>
        </w:tc>
      </w:tr>
      <w:tr w14:paraId="0E675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508E062C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 xml:space="preserve">工作制 </w:t>
            </w:r>
          </w:p>
        </w:tc>
        <w:tc>
          <w:tcPr>
            <w:tcW w:w="5874" w:type="dxa"/>
            <w:noWrap w:val="0"/>
            <w:vAlign w:val="center"/>
          </w:tcPr>
          <w:p w14:paraId="42A8C766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连续工作制</w:t>
            </w:r>
          </w:p>
        </w:tc>
      </w:tr>
      <w:tr w14:paraId="266D5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7FE82BB9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调节方式</w:t>
            </w:r>
          </w:p>
        </w:tc>
        <w:tc>
          <w:tcPr>
            <w:tcW w:w="5874" w:type="dxa"/>
            <w:noWrap w:val="0"/>
            <w:vAlign w:val="center"/>
          </w:tcPr>
          <w:p w14:paraId="77529CE2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AVR（自动电压调节器）</w:t>
            </w:r>
          </w:p>
        </w:tc>
      </w:tr>
      <w:tr w14:paraId="34E4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19" w:type="dxa"/>
            <w:noWrap w:val="0"/>
            <w:vAlign w:val="center"/>
          </w:tcPr>
          <w:p w14:paraId="0A9B2F17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</w:rPr>
              <w:t>绕组材质</w:t>
            </w:r>
          </w:p>
        </w:tc>
        <w:tc>
          <w:tcPr>
            <w:tcW w:w="5874" w:type="dxa"/>
            <w:noWrap w:val="0"/>
            <w:vAlign w:val="center"/>
          </w:tcPr>
          <w:p w14:paraId="52D410EC">
            <w:pPr>
              <w:widowControl/>
              <w:spacing w:line="39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color w:val="000000"/>
                <w:kern w:val="0"/>
                <w:sz w:val="24"/>
              </w:rPr>
              <w:t>全铜</w:t>
            </w:r>
          </w:p>
        </w:tc>
      </w:tr>
    </w:tbl>
    <w:p w14:paraId="1DEE6B94">
      <w:pPr>
        <w:pStyle w:val="2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 w:cs="楷体"/>
        </w:rPr>
        <w:t>发电机符合GB755,BS5000,VDE0530,NEMAMG1-22,IED34-1,CSA22.2和AS1359标准</w:t>
      </w:r>
    </w:p>
    <w:p w14:paraId="1A078877">
      <w:pPr>
        <w:pStyle w:val="2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</w:p>
    <w:p w14:paraId="7BF0911A">
      <w:pPr>
        <w:pStyle w:val="2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3.5控制系统</w:t>
      </w:r>
    </w:p>
    <w:p w14:paraId="70956481">
      <w:pPr>
        <w:pStyle w:val="2"/>
        <w:spacing w:line="360" w:lineRule="auto"/>
        <w:rPr>
          <w:rFonts w:ascii="宋体" w:hAnsi="宋体" w:cs="宋体"/>
          <w:spacing w:val="-1"/>
        </w:rPr>
      </w:pPr>
      <w:r>
        <w:rPr>
          <w:rFonts w:hint="eastAsia" w:ascii="宋体" w:hAnsi="宋体"/>
        </w:rPr>
        <w:t xml:space="preserve">   3.5.1</w:t>
      </w:r>
      <w:r>
        <w:rPr>
          <w:rFonts w:hint="eastAsia" w:ascii="宋体" w:hAnsi="宋体" w:cs="宋体"/>
          <w:spacing w:val="2"/>
        </w:rPr>
        <w:t>柴</w:t>
      </w:r>
      <w:r>
        <w:rPr>
          <w:rFonts w:hint="eastAsia" w:ascii="宋体" w:hAnsi="宋体" w:cs="宋体"/>
          <w:spacing w:val="-1"/>
        </w:rPr>
        <w:t>油</w:t>
      </w:r>
      <w:r>
        <w:rPr>
          <w:rFonts w:hint="eastAsia" w:ascii="宋体" w:hAnsi="宋体" w:cs="宋体"/>
          <w:spacing w:val="2"/>
        </w:rPr>
        <w:t>发</w:t>
      </w:r>
      <w:r>
        <w:rPr>
          <w:rFonts w:hint="eastAsia" w:ascii="宋体" w:hAnsi="宋体" w:cs="宋体"/>
          <w:spacing w:val="-1"/>
        </w:rPr>
        <w:t>电</w:t>
      </w:r>
      <w:r>
        <w:rPr>
          <w:rFonts w:hint="eastAsia" w:ascii="宋体" w:hAnsi="宋体" w:cs="宋体"/>
          <w:spacing w:val="2"/>
        </w:rPr>
        <w:t>机</w:t>
      </w:r>
      <w:r>
        <w:rPr>
          <w:rFonts w:hint="eastAsia" w:ascii="宋体" w:hAnsi="宋体" w:cs="宋体"/>
          <w:spacing w:val="-1"/>
        </w:rPr>
        <w:t>组</w:t>
      </w:r>
      <w:r>
        <w:rPr>
          <w:rFonts w:hint="eastAsia" w:ascii="宋体" w:hAnsi="宋体" w:cs="宋体"/>
          <w:spacing w:val="2"/>
        </w:rPr>
        <w:t>自</w:t>
      </w:r>
      <w:r>
        <w:rPr>
          <w:rFonts w:hint="eastAsia" w:ascii="宋体" w:hAnsi="宋体" w:cs="宋体"/>
          <w:spacing w:val="-1"/>
        </w:rPr>
        <w:t>正</w:t>
      </w:r>
      <w:r>
        <w:rPr>
          <w:rFonts w:hint="eastAsia" w:ascii="宋体" w:hAnsi="宋体" w:cs="宋体"/>
          <w:spacing w:val="2"/>
        </w:rPr>
        <w:t>常</w:t>
      </w:r>
      <w:r>
        <w:rPr>
          <w:rFonts w:hint="eastAsia" w:ascii="宋体" w:hAnsi="宋体" w:cs="宋体"/>
          <w:spacing w:val="-1"/>
        </w:rPr>
        <w:t>电</w:t>
      </w:r>
      <w:r>
        <w:rPr>
          <w:rFonts w:hint="eastAsia" w:ascii="宋体" w:hAnsi="宋体" w:cs="宋体"/>
          <w:spacing w:val="2"/>
        </w:rPr>
        <w:t>源</w:t>
      </w:r>
      <w:r>
        <w:rPr>
          <w:rFonts w:hint="eastAsia" w:ascii="宋体" w:hAnsi="宋体" w:cs="宋体"/>
          <w:spacing w:val="-1"/>
        </w:rPr>
        <w:t>失</w:t>
      </w:r>
      <w:r>
        <w:rPr>
          <w:rFonts w:hint="eastAsia" w:ascii="宋体" w:hAnsi="宋体" w:cs="宋体"/>
          <w:spacing w:val="2"/>
        </w:rPr>
        <w:t>电</w:t>
      </w:r>
      <w:r>
        <w:rPr>
          <w:rFonts w:hint="eastAsia" w:ascii="宋体" w:hAnsi="宋体" w:cs="宋体"/>
          <w:spacing w:val="-1"/>
        </w:rPr>
        <w:t>到</w:t>
      </w:r>
      <w:r>
        <w:rPr>
          <w:rFonts w:hint="eastAsia" w:ascii="宋体" w:hAnsi="宋体" w:cs="宋体"/>
          <w:spacing w:val="2"/>
        </w:rPr>
        <w:t>机</w:t>
      </w:r>
      <w:r>
        <w:rPr>
          <w:rFonts w:hint="eastAsia" w:ascii="宋体" w:hAnsi="宋体" w:cs="宋体"/>
          <w:spacing w:val="-1"/>
        </w:rPr>
        <w:t>组</w:t>
      </w:r>
      <w:r>
        <w:rPr>
          <w:rFonts w:hint="eastAsia" w:ascii="宋体" w:hAnsi="宋体" w:cs="宋体"/>
          <w:spacing w:val="2"/>
        </w:rPr>
        <w:t>自</w:t>
      </w:r>
      <w:r>
        <w:rPr>
          <w:rFonts w:hint="eastAsia" w:ascii="宋体" w:hAnsi="宋体" w:cs="宋体"/>
          <w:spacing w:val="-1"/>
        </w:rPr>
        <w:t>动</w:t>
      </w:r>
      <w:r>
        <w:rPr>
          <w:rFonts w:hint="eastAsia" w:ascii="宋体" w:hAnsi="宋体" w:cs="宋体"/>
          <w:spacing w:val="2"/>
        </w:rPr>
        <w:t>向</w:t>
      </w:r>
      <w:r>
        <w:rPr>
          <w:rFonts w:hint="eastAsia" w:ascii="宋体" w:hAnsi="宋体" w:cs="宋体"/>
          <w:spacing w:val="-1"/>
        </w:rPr>
        <w:t>负</w:t>
      </w:r>
      <w:r>
        <w:rPr>
          <w:rFonts w:hint="eastAsia" w:ascii="宋体" w:hAnsi="宋体" w:cs="宋体"/>
          <w:spacing w:val="2"/>
        </w:rPr>
        <w:t>荷</w:t>
      </w:r>
      <w:r>
        <w:rPr>
          <w:rFonts w:hint="eastAsia" w:ascii="宋体" w:hAnsi="宋体" w:cs="宋体"/>
          <w:spacing w:val="-1"/>
        </w:rPr>
        <w:t>供电的时间不超过 10 秒，15 秒内可稳定输出定负荷。监测发电机组的运行和故障状态，根据负载需求或故障状态自动启动或停机。具备多种的通讯和扩展功能，可通过面板以及电脑软件设置编辑参数。前面板可查看系 统报警（*中文），LED 灯指示并伴有声音报警。</w:t>
      </w:r>
    </w:p>
    <w:p w14:paraId="62397BAF"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pacing w:val="-1"/>
        </w:rPr>
        <w:t xml:space="preserve">   </w:t>
      </w:r>
      <w:r>
        <w:rPr>
          <w:rFonts w:hint="eastAsia" w:ascii="宋体" w:hAnsi="宋体"/>
        </w:rPr>
        <w:t xml:space="preserve">  3.5.2</w:t>
      </w:r>
      <w:r>
        <w:rPr>
          <w:rFonts w:hint="eastAsia" w:ascii="宋体" w:hAnsi="宋体" w:cs="宋体"/>
        </w:rPr>
        <w:t>控制器技术参数</w:t>
      </w:r>
    </w:p>
    <w:p w14:paraId="75545340">
      <w:pPr>
        <w:kinsoku w:val="0"/>
        <w:overflowPunct w:val="0"/>
        <w:spacing w:before="18" w:line="240" w:lineRule="exact"/>
        <w:rPr>
          <w:rFonts w:ascii="宋体" w:hAnsi="宋体"/>
          <w:sz w:val="24"/>
        </w:rPr>
      </w:pPr>
    </w:p>
    <w:tbl>
      <w:tblPr>
        <w:tblStyle w:val="11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3172"/>
        <w:gridCol w:w="6"/>
        <w:gridCol w:w="6302"/>
      </w:tblGrid>
      <w:tr w14:paraId="4C279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AEAE">
            <w:pPr>
              <w:pStyle w:val="36"/>
              <w:kinsoku w:val="0"/>
              <w:overflowPunct w:val="0"/>
              <w:spacing w:before="12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工作电源</w:t>
            </w:r>
            <w:r>
              <w:rPr>
                <w:rFonts w:ascii="宋体" w:hAnsi="宋体" w:cs="宋体"/>
                <w:spacing w:val="-45"/>
              </w:rPr>
              <w:t xml:space="preserve"> </w:t>
            </w:r>
            <w:r>
              <w:rPr>
                <w:rFonts w:ascii="宋体" w:hAnsi="宋体"/>
              </w:rPr>
              <w:t>V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60DF">
            <w:pPr>
              <w:pStyle w:val="36"/>
              <w:kinsoku w:val="0"/>
              <w:overflowPunct w:val="0"/>
              <w:spacing w:before="51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8v-35v</w:t>
            </w:r>
          </w:p>
        </w:tc>
      </w:tr>
      <w:tr w14:paraId="7A33E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C5C2">
            <w:pPr>
              <w:pStyle w:val="36"/>
              <w:kinsoku w:val="0"/>
              <w:overflowPunct w:val="0"/>
              <w:spacing w:before="118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盘车启动时压降保护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9F5A">
            <w:pPr>
              <w:pStyle w:val="36"/>
              <w:kinsoku w:val="0"/>
              <w:overflowPunct w:val="0"/>
              <w:spacing w:before="10" w:line="232" w:lineRule="exact"/>
              <w:ind w:left="9" w:right="6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控制器可在供电电压降到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</w:rPr>
              <w:t xml:space="preserve">0V </w:t>
            </w:r>
            <w:r>
              <w:rPr>
                <w:rFonts w:hint="eastAsia" w:ascii="宋体" w:hAnsi="宋体" w:cs="宋体"/>
              </w:rPr>
              <w:t>时持续工作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</w:rPr>
              <w:t>100mS</w:t>
            </w:r>
            <w:r>
              <w:rPr>
                <w:rFonts w:hint="eastAsia" w:ascii="宋体" w:hAnsi="宋体" w:cs="宋体"/>
              </w:rPr>
              <w:t>，在压降之前供</w:t>
            </w:r>
            <w:r>
              <w:rPr>
                <w:rFonts w:ascii="宋体" w:hAnsi="宋体" w:cs="宋体"/>
                <w:spacing w:val="40"/>
              </w:rPr>
              <w:t xml:space="preserve"> </w:t>
            </w:r>
            <w:r>
              <w:rPr>
                <w:rFonts w:hint="eastAsia" w:ascii="宋体" w:hAnsi="宋体" w:cs="宋体"/>
              </w:rPr>
              <w:t>电电压不低于</w:t>
            </w:r>
            <w:r>
              <w:rPr>
                <w:rFonts w:ascii="宋体" w:hAnsi="宋体" w:cs="宋体"/>
                <w:spacing w:val="-45"/>
              </w:rPr>
              <w:t xml:space="preserve"> </w:t>
            </w:r>
            <w:r>
              <w:rPr>
                <w:rFonts w:ascii="宋体" w:hAnsi="宋体"/>
                <w:spacing w:val="1"/>
              </w:rPr>
              <w:t>1</w:t>
            </w:r>
            <w:r>
              <w:rPr>
                <w:rFonts w:ascii="宋体" w:hAnsi="宋体"/>
                <w:spacing w:val="-2"/>
              </w:rPr>
              <w:t>0</w:t>
            </w:r>
            <w:r>
              <w:rPr>
                <w:rFonts w:ascii="宋体" w:hAnsi="宋体"/>
                <w:spacing w:val="-1"/>
              </w:rPr>
              <w:t>V</w:t>
            </w:r>
            <w:r>
              <w:rPr>
                <w:rFonts w:hint="eastAsia" w:ascii="宋体" w:hAnsi="宋体" w:cs="宋体"/>
                <w:spacing w:val="-44"/>
              </w:rPr>
              <w:t>，</w:t>
            </w:r>
            <w:r>
              <w:rPr>
                <w:rFonts w:hint="eastAsia" w:ascii="宋体" w:hAnsi="宋体" w:cs="宋体"/>
              </w:rPr>
              <w:t>然后恢复到</w:t>
            </w:r>
            <w:r>
              <w:rPr>
                <w:rFonts w:ascii="宋体" w:hAnsi="宋体" w:cs="宋体"/>
                <w:spacing w:val="-47"/>
              </w:rPr>
              <w:t xml:space="preserve"> </w:t>
            </w:r>
            <w:r>
              <w:rPr>
                <w:rFonts w:ascii="宋体" w:hAnsi="宋体"/>
                <w:spacing w:val="1"/>
              </w:rPr>
              <w:t>5</w:t>
            </w:r>
            <w:r>
              <w:rPr>
                <w:rFonts w:ascii="宋体" w:hAnsi="宋体"/>
                <w:spacing w:val="2"/>
              </w:rPr>
              <w:t>V</w:t>
            </w:r>
            <w:r>
              <w:rPr>
                <w:rFonts w:hint="eastAsia" w:ascii="宋体" w:hAnsi="宋体" w:cs="宋体"/>
                <w:spacing w:val="-46"/>
              </w:rPr>
              <w:t>，</w:t>
            </w:r>
            <w:r>
              <w:rPr>
                <w:rFonts w:hint="eastAsia" w:ascii="宋体" w:hAnsi="宋体" w:cs="宋体"/>
              </w:rPr>
              <w:t>这一过程不需要内置电</w:t>
            </w:r>
            <w:r>
              <w:rPr>
                <w:rFonts w:hint="eastAsia" w:ascii="宋体" w:hAnsi="宋体" w:cs="宋体"/>
                <w:spacing w:val="2"/>
              </w:rPr>
              <w:t>池</w:t>
            </w:r>
            <w:r>
              <w:rPr>
                <w:rFonts w:hint="eastAsia" w:ascii="宋体" w:hAnsi="宋体" w:cs="宋体"/>
              </w:rPr>
              <w:t>供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电</w:t>
            </w:r>
          </w:p>
        </w:tc>
      </w:tr>
      <w:tr w14:paraId="4270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63FD">
            <w:pPr>
              <w:pStyle w:val="36"/>
              <w:kinsoku w:val="0"/>
              <w:overflowPunct w:val="0"/>
              <w:spacing w:before="2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最大工作电流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A180">
            <w:pPr>
              <w:pStyle w:val="36"/>
              <w:kinsoku w:val="0"/>
              <w:overflowPunct w:val="0"/>
              <w:spacing w:line="230" w:lineRule="exact"/>
              <w:ind w:left="9"/>
              <w:rPr>
                <w:rFonts w:ascii="宋体" w:hAnsi="宋体"/>
                <w:spacing w:val="-1"/>
              </w:rPr>
            </w:pPr>
            <w:r>
              <w:rPr>
                <w:rFonts w:ascii="宋体" w:hAnsi="宋体"/>
                <w:spacing w:val="-1"/>
              </w:rPr>
              <w:t>12V</w:t>
            </w:r>
            <w:r>
              <w:rPr>
                <w:rFonts w:hint="eastAsia" w:ascii="宋体" w:hAnsi="宋体" w:cs="宋体"/>
                <w:spacing w:val="-1"/>
              </w:rPr>
              <w:t>，</w:t>
            </w:r>
            <w:r>
              <w:rPr>
                <w:rFonts w:ascii="宋体" w:hAnsi="宋体"/>
                <w:spacing w:val="-1"/>
              </w:rPr>
              <w:t>530mA</w:t>
            </w:r>
          </w:p>
          <w:p w14:paraId="0EA3B34C">
            <w:pPr>
              <w:pStyle w:val="36"/>
              <w:kinsoku w:val="0"/>
              <w:overflowPunct w:val="0"/>
              <w:spacing w:line="240" w:lineRule="exact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24V</w:t>
            </w:r>
            <w:r>
              <w:rPr>
                <w:rFonts w:hint="eastAsia" w:ascii="宋体" w:hAnsi="宋体" w:cs="宋体"/>
                <w:spacing w:val="-1"/>
              </w:rPr>
              <w:t>，</w:t>
            </w:r>
            <w:r>
              <w:rPr>
                <w:rFonts w:ascii="宋体" w:hAnsi="宋体"/>
                <w:spacing w:val="-1"/>
              </w:rPr>
              <w:t>280mA</w:t>
            </w:r>
          </w:p>
        </w:tc>
      </w:tr>
      <w:tr w14:paraId="766E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8EAA">
            <w:pPr>
              <w:pStyle w:val="36"/>
              <w:kinsoku w:val="0"/>
              <w:overflowPunct w:val="0"/>
              <w:spacing w:before="105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最大待机电流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2B3B">
            <w:pPr>
              <w:pStyle w:val="36"/>
              <w:kinsoku w:val="0"/>
              <w:overflowPunct w:val="0"/>
              <w:spacing w:line="230" w:lineRule="exact"/>
              <w:ind w:left="9"/>
              <w:rPr>
                <w:rFonts w:ascii="宋体" w:hAnsi="宋体"/>
                <w:spacing w:val="-1"/>
              </w:rPr>
            </w:pPr>
            <w:r>
              <w:rPr>
                <w:rFonts w:ascii="宋体" w:hAnsi="宋体"/>
                <w:spacing w:val="-1"/>
              </w:rPr>
              <w:t>12V</w:t>
            </w:r>
            <w:r>
              <w:rPr>
                <w:rFonts w:hint="eastAsia" w:ascii="宋体" w:hAnsi="宋体" w:cs="宋体"/>
                <w:spacing w:val="-1"/>
              </w:rPr>
              <w:t>，</w:t>
            </w:r>
            <w:r>
              <w:rPr>
                <w:rFonts w:ascii="宋体" w:hAnsi="宋体"/>
                <w:spacing w:val="-1"/>
              </w:rPr>
              <w:t>320mA</w:t>
            </w:r>
          </w:p>
          <w:p w14:paraId="53882EA1">
            <w:pPr>
              <w:pStyle w:val="36"/>
              <w:kinsoku w:val="0"/>
              <w:overflowPunct w:val="0"/>
              <w:spacing w:line="240" w:lineRule="exact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24V</w:t>
            </w:r>
            <w:r>
              <w:rPr>
                <w:rFonts w:hint="eastAsia" w:ascii="宋体" w:hAnsi="宋体" w:cs="宋体"/>
                <w:spacing w:val="-1"/>
              </w:rPr>
              <w:t>，</w:t>
            </w:r>
            <w:r>
              <w:rPr>
                <w:rFonts w:ascii="宋体" w:hAnsi="宋体"/>
                <w:spacing w:val="-1"/>
              </w:rPr>
              <w:t>160mA</w:t>
            </w:r>
          </w:p>
        </w:tc>
      </w:tr>
      <w:tr w14:paraId="2A398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39EF">
            <w:pPr>
              <w:pStyle w:val="36"/>
              <w:kinsoku w:val="0"/>
              <w:overflowPunct w:val="0"/>
              <w:spacing w:line="236" w:lineRule="exact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充电失败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宋体"/>
              </w:rPr>
              <w:t>励磁范围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280C">
            <w:pPr>
              <w:pStyle w:val="36"/>
              <w:kinsoku w:val="0"/>
              <w:overflowPunct w:val="0"/>
              <w:spacing w:before="26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</w:rPr>
              <w:t>0-35V</w:t>
            </w:r>
          </w:p>
        </w:tc>
      </w:tr>
      <w:tr w14:paraId="4426E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A9A0">
            <w:pPr>
              <w:pStyle w:val="36"/>
              <w:kinsoku w:val="0"/>
              <w:overflowPunct w:val="0"/>
              <w:spacing w:before="15" w:line="220" w:lineRule="exact"/>
              <w:rPr>
                <w:rFonts w:ascii="宋体" w:hAnsi="宋体"/>
              </w:rPr>
            </w:pPr>
          </w:p>
          <w:p w14:paraId="51713C5F">
            <w:pPr>
              <w:pStyle w:val="36"/>
              <w:kinsoku w:val="0"/>
              <w:overflowPunct w:val="0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发电机和母排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1DC4">
            <w:pPr>
              <w:pStyle w:val="36"/>
              <w:kinsoku w:val="0"/>
              <w:overflowPunct w:val="0"/>
              <w:spacing w:line="223" w:lineRule="exact"/>
              <w:ind w:left="9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电压范围：</w:t>
            </w:r>
          </w:p>
          <w:p w14:paraId="2BEECB69">
            <w:pPr>
              <w:pStyle w:val="36"/>
              <w:kinsoku w:val="0"/>
              <w:overflowPunct w:val="0"/>
              <w:spacing w:before="10" w:line="228" w:lineRule="auto"/>
              <w:ind w:left="9" w:right="134"/>
              <w:jc w:val="both"/>
              <w:rPr>
                <w:rFonts w:ascii="宋体" w:hAnsi="宋体"/>
                <w:spacing w:val="25"/>
              </w:rPr>
            </w:pPr>
            <w:r>
              <w:rPr>
                <w:rFonts w:hint="eastAsia" w:ascii="宋体" w:hAnsi="宋体" w:cs="宋体"/>
              </w:rPr>
              <w:t>交流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/>
                <w:spacing w:val="-1"/>
              </w:rPr>
              <w:t xml:space="preserve"> V~ 415 </w:t>
            </w:r>
            <w:r>
              <w:rPr>
                <w:rFonts w:ascii="宋体" w:hAnsi="宋体"/>
              </w:rPr>
              <w:t>V (</w:t>
            </w:r>
            <w:r>
              <w:rPr>
                <w:rFonts w:hint="eastAsia" w:ascii="宋体" w:hAnsi="宋体" w:cs="宋体"/>
              </w:rPr>
              <w:t>相电压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/>
                <w:spacing w:val="-1"/>
              </w:rPr>
              <w:t>L-N)</w:t>
            </w:r>
            <w:r>
              <w:rPr>
                <w:rFonts w:ascii="宋体" w:hAnsi="宋体"/>
                <w:spacing w:val="25"/>
              </w:rPr>
              <w:t xml:space="preserve"> </w:t>
            </w:r>
          </w:p>
          <w:p w14:paraId="78380A3C">
            <w:pPr>
              <w:pStyle w:val="36"/>
              <w:kinsoku w:val="0"/>
              <w:overflowPunct w:val="0"/>
              <w:spacing w:before="10" w:line="228" w:lineRule="auto"/>
              <w:ind w:left="9" w:right="134"/>
              <w:jc w:val="both"/>
              <w:rPr>
                <w:rFonts w:ascii="宋体" w:hAnsi="宋体"/>
                <w:spacing w:val="26"/>
              </w:rPr>
            </w:pPr>
            <w:r>
              <w:rPr>
                <w:rFonts w:hint="eastAsia" w:ascii="宋体" w:hAnsi="宋体" w:cs="宋体"/>
              </w:rPr>
              <w:t>交流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</w:rPr>
              <w:t>26</w:t>
            </w:r>
            <w:r>
              <w:rPr>
                <w:rFonts w:ascii="宋体" w:hAnsi="宋体"/>
                <w:spacing w:val="-1"/>
              </w:rPr>
              <w:t xml:space="preserve"> V~ 719</w:t>
            </w:r>
            <w:r>
              <w:rPr>
                <w:rFonts w:ascii="宋体" w:hAnsi="宋体"/>
                <w:spacing w:val="-2"/>
              </w:rPr>
              <w:t xml:space="preserve"> </w:t>
            </w:r>
            <w:r>
              <w:rPr>
                <w:rFonts w:ascii="宋体" w:hAnsi="宋体"/>
              </w:rPr>
              <w:t>V (</w:t>
            </w:r>
            <w:r>
              <w:rPr>
                <w:rFonts w:hint="eastAsia" w:ascii="宋体" w:hAnsi="宋体" w:cs="宋体"/>
              </w:rPr>
              <w:t>线电压</w:t>
            </w:r>
            <w:r>
              <w:rPr>
                <w:rFonts w:ascii="宋体" w:hAnsi="宋体" w:cs="宋体"/>
                <w:spacing w:val="1"/>
              </w:rPr>
              <w:t xml:space="preserve"> </w:t>
            </w:r>
            <w:r>
              <w:rPr>
                <w:rFonts w:ascii="宋体" w:hAnsi="宋体"/>
                <w:spacing w:val="-1"/>
              </w:rPr>
              <w:t>L-L)</w:t>
            </w:r>
            <w:r>
              <w:rPr>
                <w:rFonts w:ascii="宋体" w:hAnsi="宋体"/>
                <w:spacing w:val="26"/>
              </w:rPr>
              <w:t xml:space="preserve"> </w:t>
            </w:r>
          </w:p>
          <w:p w14:paraId="74F66277">
            <w:pPr>
              <w:pStyle w:val="36"/>
              <w:kinsoku w:val="0"/>
              <w:overflowPunct w:val="0"/>
              <w:spacing w:before="10" w:line="228" w:lineRule="auto"/>
              <w:ind w:left="9" w:right="134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频率范围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/>
                <w:spacing w:val="-1"/>
              </w:rPr>
              <w:t>3.5Hz</w:t>
            </w:r>
            <w:r>
              <w:rPr>
                <w:rFonts w:hint="eastAsia" w:ascii="宋体" w:hAnsi="宋体" w:cs="宋体"/>
                <w:spacing w:val="-1"/>
              </w:rPr>
              <w:t>～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/>
                <w:spacing w:val="-1"/>
              </w:rPr>
              <w:t>75Hz</w:t>
            </w:r>
          </w:p>
        </w:tc>
      </w:tr>
      <w:tr w14:paraId="07D7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8A50">
            <w:pPr>
              <w:pStyle w:val="36"/>
              <w:kinsoku w:val="0"/>
              <w:overflowPunct w:val="0"/>
              <w:spacing w:before="14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转速传感器</w:t>
            </w:r>
          </w:p>
        </w:tc>
        <w:tc>
          <w:tcPr>
            <w:tcW w:w="6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FCA9">
            <w:pPr>
              <w:pStyle w:val="36"/>
              <w:kinsoku w:val="0"/>
              <w:overflowPunct w:val="0"/>
              <w:spacing w:before="14"/>
              <w:ind w:left="9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pacing w:val="-1"/>
              </w:rPr>
              <w:t>电压范围：±</w:t>
            </w:r>
            <w:r>
              <w:rPr>
                <w:rFonts w:ascii="宋体" w:hAnsi="宋体"/>
                <w:spacing w:val="-1"/>
              </w:rPr>
              <w:t>0.5V</w:t>
            </w:r>
            <w:r>
              <w:rPr>
                <w:rFonts w:hint="eastAsia" w:ascii="宋体" w:hAnsi="宋体" w:cs="宋体"/>
                <w:spacing w:val="-1"/>
              </w:rPr>
              <w:t>～</w:t>
            </w:r>
            <w:r>
              <w:rPr>
                <w:rFonts w:ascii="宋体" w:hAnsi="宋体" w:cs="宋体"/>
                <w:spacing w:val="-2"/>
              </w:rPr>
              <w:t xml:space="preserve"> </w:t>
            </w:r>
            <w:r>
              <w:rPr>
                <w:rFonts w:ascii="宋体" w:hAnsi="宋体"/>
                <w:spacing w:val="-1"/>
              </w:rPr>
              <w:t>70V</w:t>
            </w:r>
          </w:p>
        </w:tc>
      </w:tr>
      <w:tr w14:paraId="1327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23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C4A0">
            <w:pPr>
              <w:rPr>
                <w:rFonts w:ascii="宋体" w:hAnsi="宋体"/>
                <w:sz w:val="24"/>
              </w:rPr>
            </w:pP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DC89">
            <w:pPr>
              <w:pStyle w:val="36"/>
              <w:kinsoku w:val="0"/>
              <w:overflowPunct w:val="0"/>
              <w:spacing w:line="237" w:lineRule="exact"/>
              <w:ind w:left="9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pacing w:val="-1"/>
              </w:rPr>
              <w:t>频率范围：</w:t>
            </w:r>
            <w:r>
              <w:rPr>
                <w:rFonts w:ascii="宋体" w:hAnsi="宋体"/>
                <w:spacing w:val="-1"/>
              </w:rPr>
              <w:t>10,000</w:t>
            </w:r>
            <w:r>
              <w:rPr>
                <w:rFonts w:ascii="宋体" w:hAnsi="宋体"/>
                <w:spacing w:val="-2"/>
              </w:rPr>
              <w:t xml:space="preserve"> </w:t>
            </w:r>
            <w:r>
              <w:rPr>
                <w:rFonts w:ascii="宋体" w:hAnsi="宋体"/>
                <w:spacing w:val="-1"/>
              </w:rPr>
              <w:t>Hz</w:t>
            </w:r>
            <w:r>
              <w:rPr>
                <w:rFonts w:ascii="宋体" w:hAnsi="宋体"/>
              </w:rPr>
              <w:t xml:space="preserve"> (</w:t>
            </w:r>
            <w:r>
              <w:rPr>
                <w:rFonts w:hint="eastAsia" w:ascii="宋体" w:hAnsi="宋体" w:cs="宋体"/>
              </w:rPr>
              <w:t>最大</w:t>
            </w:r>
            <w:r>
              <w:rPr>
                <w:rFonts w:ascii="宋体" w:hAnsi="宋体"/>
              </w:rPr>
              <w:t>)</w:t>
            </w:r>
          </w:p>
        </w:tc>
      </w:tr>
      <w:tr w14:paraId="05180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438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D83C">
            <w:pPr>
              <w:pStyle w:val="36"/>
              <w:kinsoku w:val="0"/>
              <w:overflowPunct w:val="0"/>
              <w:spacing w:before="9" w:line="150" w:lineRule="exact"/>
              <w:rPr>
                <w:rFonts w:ascii="宋体" w:hAnsi="宋体"/>
              </w:rPr>
            </w:pPr>
          </w:p>
          <w:p w14:paraId="1713C11D">
            <w:pPr>
              <w:pStyle w:val="36"/>
              <w:kinsoku w:val="0"/>
              <w:overflowPunct w:val="0"/>
              <w:spacing w:line="180" w:lineRule="exact"/>
              <w:rPr>
                <w:rFonts w:ascii="宋体" w:hAnsi="宋体"/>
              </w:rPr>
            </w:pPr>
          </w:p>
          <w:p w14:paraId="60F45619">
            <w:pPr>
              <w:pStyle w:val="36"/>
              <w:kinsoku w:val="0"/>
              <w:overflowPunct w:val="0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输入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7FB5">
            <w:pPr>
              <w:pStyle w:val="36"/>
              <w:kinsoku w:val="0"/>
              <w:overflowPunct w:val="0"/>
              <w:spacing w:line="228" w:lineRule="auto"/>
              <w:ind w:left="9" w:right="2126"/>
              <w:rPr>
                <w:rFonts w:ascii="宋体" w:hAnsi="宋体" w:cs="宋体"/>
                <w:spacing w:val="21"/>
              </w:rPr>
            </w:pPr>
            <w:r>
              <w:rPr>
                <w:rFonts w:hint="eastAsia" w:ascii="宋体" w:hAnsi="宋体" w:cs="宋体"/>
              </w:rPr>
              <w:t>数字输入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  <w:spacing w:val="-1"/>
              </w:rPr>
              <w:t xml:space="preserve">A~ </w:t>
            </w:r>
            <w:r>
              <w:rPr>
                <w:rFonts w:ascii="宋体" w:hAnsi="宋体"/>
              </w:rPr>
              <w:t>L</w:t>
            </w:r>
            <w:r>
              <w:rPr>
                <w:rFonts w:hint="eastAsia" w:ascii="宋体" w:hAnsi="宋体" w:cs="宋体"/>
              </w:rPr>
              <w:t>：接负极</w:t>
            </w:r>
            <w:r>
              <w:rPr>
                <w:rFonts w:ascii="宋体" w:hAnsi="宋体" w:cs="宋体"/>
                <w:spacing w:val="21"/>
              </w:rPr>
              <w:t xml:space="preserve"> </w:t>
            </w:r>
          </w:p>
          <w:p w14:paraId="3660936B">
            <w:pPr>
              <w:pStyle w:val="36"/>
              <w:kinsoku w:val="0"/>
              <w:overflowPunct w:val="0"/>
              <w:spacing w:line="228" w:lineRule="auto"/>
              <w:ind w:left="9" w:right="-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模拟量输入</w:t>
            </w:r>
            <w:r>
              <w:rPr>
                <w:rFonts w:ascii="宋体" w:hAnsi="宋体" w:cs="宋体"/>
                <w:spacing w:val="-45"/>
              </w:rPr>
              <w:t xml:space="preserve"> </w:t>
            </w:r>
            <w:r>
              <w:rPr>
                <w:rFonts w:ascii="宋体" w:hAnsi="宋体"/>
                <w:spacing w:val="-1"/>
              </w:rPr>
              <w:t>A~ D</w:t>
            </w:r>
            <w:r>
              <w:rPr>
                <w:rFonts w:hint="eastAsia" w:ascii="宋体" w:hAnsi="宋体" w:cs="宋体"/>
                <w:spacing w:val="-1"/>
              </w:rPr>
              <w:t>：</w:t>
            </w:r>
            <w:r>
              <w:rPr>
                <w:rFonts w:ascii="宋体" w:hAnsi="宋体" w:cs="宋体"/>
                <w:spacing w:val="22"/>
              </w:rPr>
              <w:t xml:space="preserve"> </w:t>
            </w:r>
            <w:r>
              <w:rPr>
                <w:rFonts w:hint="eastAsia" w:ascii="宋体" w:hAnsi="宋体" w:cs="宋体"/>
              </w:rPr>
              <w:t>数字量输入接负极有效</w:t>
            </w:r>
          </w:p>
          <w:p w14:paraId="352711BA">
            <w:pPr>
              <w:pStyle w:val="36"/>
              <w:kinsoku w:val="0"/>
              <w:overflowPunct w:val="0"/>
              <w:spacing w:before="1"/>
              <w:ind w:left="9" w:right="-3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/>
                <w:spacing w:val="-4"/>
              </w:rPr>
              <w:t xml:space="preserve"> </w:t>
            </w:r>
            <w:r>
              <w:rPr>
                <w:rFonts w:ascii="宋体" w:hAnsi="宋体"/>
                <w:spacing w:val="-1"/>
              </w:rPr>
              <w:t xml:space="preserve">V~ 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/>
                <w:spacing w:val="-3"/>
              </w:rPr>
              <w:t xml:space="preserve"> 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/>
                <w:spacing w:val="-3"/>
              </w:rPr>
              <w:t xml:space="preserve"> </w:t>
            </w:r>
            <w:r>
              <w:rPr>
                <w:rFonts w:hint="eastAsia" w:ascii="宋体" w:hAnsi="宋体" w:cs="宋体"/>
              </w:rPr>
              <w:t>传感器、</w:t>
            </w:r>
            <w:r>
              <w:rPr>
                <w:rFonts w:ascii="宋体" w:hAnsi="宋体"/>
              </w:rPr>
              <w:t xml:space="preserve">4 </w:t>
            </w:r>
            <w:r>
              <w:rPr>
                <w:rFonts w:ascii="宋体" w:hAnsi="宋体"/>
                <w:spacing w:val="-1"/>
              </w:rPr>
              <w:t>mA~</w:t>
            </w:r>
            <w:r>
              <w:rPr>
                <w:rFonts w:ascii="宋体" w:hAnsi="宋体"/>
                <w:spacing w:val="1"/>
              </w:rPr>
              <w:t xml:space="preserve"> 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/>
                <w:spacing w:val="-1"/>
              </w:rPr>
              <w:t xml:space="preserve"> </w:t>
            </w:r>
            <w:r>
              <w:rPr>
                <w:rFonts w:ascii="宋体" w:hAnsi="宋体"/>
                <w:spacing w:val="-2"/>
              </w:rPr>
              <w:t>mA</w:t>
            </w:r>
            <w:r>
              <w:rPr>
                <w:rFonts w:ascii="宋体" w:hAnsi="宋体"/>
                <w:spacing w:val="35"/>
              </w:rPr>
              <w:t xml:space="preserve"> </w:t>
            </w:r>
            <w:r>
              <w:rPr>
                <w:rFonts w:hint="eastAsia" w:ascii="宋体" w:hAnsi="宋体" w:cs="宋体"/>
              </w:rPr>
              <w:t>传感器、</w:t>
            </w:r>
            <w:r>
              <w:rPr>
                <w:rFonts w:ascii="宋体" w:hAnsi="宋体"/>
              </w:rPr>
              <w:t>0~3</w:t>
            </w:r>
            <w:r>
              <w:rPr>
                <w:rFonts w:ascii="宋体" w:hAnsi="宋体"/>
                <w:spacing w:val="-1"/>
              </w:rPr>
              <w:t xml:space="preserve"> 000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 w:cs="宋体"/>
              </w:rPr>
              <w:t>Ω传感器</w:t>
            </w:r>
          </w:p>
        </w:tc>
      </w:tr>
      <w:tr w14:paraId="3AD3E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991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89A7">
            <w:pPr>
              <w:pStyle w:val="36"/>
              <w:kinsoku w:val="0"/>
              <w:overflowPunct w:val="0"/>
              <w:spacing w:before="2" w:line="220" w:lineRule="exact"/>
              <w:rPr>
                <w:rFonts w:ascii="宋体" w:hAnsi="宋体"/>
              </w:rPr>
            </w:pPr>
          </w:p>
          <w:p w14:paraId="2C79F1B2">
            <w:pPr>
              <w:pStyle w:val="36"/>
              <w:kinsoku w:val="0"/>
              <w:overflowPunct w:val="0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输出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8F69">
            <w:pPr>
              <w:pStyle w:val="36"/>
              <w:kinsoku w:val="0"/>
              <w:overflowPunct w:val="0"/>
              <w:spacing w:before="11" w:line="232" w:lineRule="exact"/>
              <w:ind w:left="9" w:right="-149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ascii="宋体" w:hAnsi="宋体"/>
                <w:spacing w:val="-11"/>
              </w:rPr>
              <w:t xml:space="preserve"> </w:t>
            </w:r>
            <w:r>
              <w:rPr>
                <w:rFonts w:ascii="宋体" w:hAnsi="宋体"/>
              </w:rPr>
              <w:t>&amp;</w:t>
            </w:r>
            <w:r>
              <w:rPr>
                <w:rFonts w:ascii="宋体" w:hAnsi="宋体"/>
                <w:spacing w:val="-2"/>
              </w:rPr>
              <w:t xml:space="preserve"> </w:t>
            </w:r>
            <w:r>
              <w:rPr>
                <w:rFonts w:ascii="宋体" w:hAnsi="宋体"/>
              </w:rPr>
              <w:t xml:space="preserve">B </w:t>
            </w:r>
            <w:r>
              <w:rPr>
                <w:rFonts w:ascii="宋体" w:hAnsi="宋体"/>
                <w:spacing w:val="-1"/>
              </w:rPr>
              <w:t>(</w:t>
            </w:r>
            <w:r>
              <w:rPr>
                <w:rFonts w:hint="eastAsia" w:ascii="宋体" w:hAnsi="宋体" w:cs="宋体"/>
                <w:spacing w:val="-1"/>
              </w:rPr>
              <w:t>燃油</w:t>
            </w:r>
            <w:r>
              <w:rPr>
                <w:rFonts w:ascii="宋体" w:hAnsi="宋体"/>
                <w:spacing w:val="-1"/>
              </w:rPr>
              <w:t>&amp;</w:t>
            </w:r>
            <w:r>
              <w:rPr>
                <w:rFonts w:hint="eastAsia" w:ascii="宋体" w:hAnsi="宋体" w:cs="宋体"/>
                <w:spacing w:val="-1"/>
              </w:rPr>
              <w:t>启动</w:t>
            </w:r>
            <w:r>
              <w:rPr>
                <w:rFonts w:ascii="宋体" w:hAnsi="宋体"/>
                <w:spacing w:val="-1"/>
              </w:rPr>
              <w:t>)</w:t>
            </w:r>
            <w:r>
              <w:rPr>
                <w:rFonts w:hint="eastAsia" w:ascii="宋体" w:hAnsi="宋体" w:cs="宋体"/>
                <w:spacing w:val="-1"/>
              </w:rPr>
              <w:t>：直流</w:t>
            </w:r>
            <w:r>
              <w:rPr>
                <w:rFonts w:ascii="宋体" w:hAnsi="宋体" w:cs="宋体"/>
                <w:spacing w:val="-46"/>
              </w:rPr>
              <w:t xml:space="preserve"> 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/>
                <w:spacing w:val="-14"/>
              </w:rPr>
              <w:t xml:space="preserve"> </w:t>
            </w:r>
            <w:r>
              <w:rPr>
                <w:rFonts w:ascii="宋体" w:hAnsi="宋体"/>
              </w:rPr>
              <w:t xml:space="preserve">A </w:t>
            </w:r>
            <w:r>
              <w:rPr>
                <w:rFonts w:hint="eastAsia" w:ascii="宋体" w:hAnsi="宋体" w:cs="宋体"/>
              </w:rPr>
              <w:t>电源</w:t>
            </w:r>
            <w:r>
              <w:rPr>
                <w:rFonts w:ascii="宋体" w:hAnsi="宋体" w:cs="宋体"/>
                <w:spacing w:val="20"/>
              </w:rPr>
              <w:t xml:space="preserve"> </w:t>
            </w:r>
            <w:r>
              <w:rPr>
                <w:rFonts w:hint="eastAsia" w:ascii="宋体" w:hAnsi="宋体" w:cs="宋体"/>
              </w:rPr>
              <w:t>自定义输出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/>
                <w:spacing w:val="-1"/>
              </w:rPr>
              <w:t>E~L</w:t>
            </w:r>
            <w:r>
              <w:rPr>
                <w:rFonts w:hint="eastAsia" w:ascii="宋体" w:hAnsi="宋体" w:cs="宋体"/>
                <w:spacing w:val="-1"/>
              </w:rPr>
              <w:t>：直流</w:t>
            </w:r>
            <w:r>
              <w:rPr>
                <w:rFonts w:ascii="宋体" w:hAnsi="宋体" w:cs="宋体"/>
                <w:spacing w:val="-48"/>
              </w:rPr>
              <w:t xml:space="preserve"> 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  <w:spacing w:val="-8"/>
              </w:rPr>
              <w:t xml:space="preserve"> </w:t>
            </w:r>
            <w:r>
              <w:rPr>
                <w:rFonts w:ascii="宋体" w:hAnsi="宋体"/>
              </w:rPr>
              <w:t>A</w:t>
            </w:r>
            <w:r>
              <w:rPr>
                <w:rFonts w:ascii="宋体" w:hAnsi="宋体"/>
                <w:spacing w:val="-4"/>
              </w:rPr>
              <w:t xml:space="preserve"> </w:t>
            </w:r>
            <w:r>
              <w:rPr>
                <w:rFonts w:hint="eastAsia" w:ascii="宋体" w:hAnsi="宋体" w:cs="宋体"/>
              </w:rPr>
              <w:t>电源</w:t>
            </w:r>
            <w:r>
              <w:rPr>
                <w:rFonts w:ascii="宋体" w:hAnsi="宋体" w:cs="宋体"/>
                <w:spacing w:val="25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</w:rPr>
              <w:t>偏移电压：±</w:t>
            </w:r>
            <w:r>
              <w:rPr>
                <w:rFonts w:ascii="宋体" w:hAnsi="宋体"/>
                <w:spacing w:val="-1"/>
              </w:rPr>
              <w:t>10V</w:t>
            </w:r>
            <w:r>
              <w:rPr>
                <w:rFonts w:ascii="宋体" w:hAnsi="宋体"/>
                <w:spacing w:val="41"/>
              </w:rPr>
              <w:t xml:space="preserve"> </w:t>
            </w:r>
            <w:r>
              <w:rPr>
                <w:rFonts w:hint="eastAsia" w:ascii="宋体" w:hAnsi="宋体" w:cs="宋体"/>
              </w:rPr>
              <w:t>直流</w:t>
            </w:r>
            <w:r>
              <w:rPr>
                <w:rFonts w:ascii="宋体" w:hAnsi="宋体" w:cs="宋体"/>
                <w:spacing w:val="1"/>
              </w:rPr>
              <w:t xml:space="preserve"> </w:t>
            </w:r>
            <w:r>
              <w:rPr>
                <w:rFonts w:hint="eastAsia" w:ascii="宋体" w:hAnsi="宋体" w:cs="宋体"/>
              </w:rPr>
              <w:t>完全隔离</w:t>
            </w:r>
          </w:p>
        </w:tc>
      </w:tr>
      <w:tr w14:paraId="15D33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40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2960">
            <w:pPr>
              <w:pStyle w:val="36"/>
              <w:kinsoku w:val="0"/>
              <w:overflowPunct w:val="0"/>
              <w:spacing w:before="118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内置调速调压控制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D665">
            <w:pPr>
              <w:pStyle w:val="36"/>
              <w:kinsoku w:val="0"/>
              <w:overflowPunct w:val="0"/>
              <w:spacing w:before="12" w:line="232" w:lineRule="exact"/>
              <w:ind w:left="9" w:right="134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pacing w:val="-1"/>
              </w:rPr>
              <w:t>最小负载阻抗：</w:t>
            </w:r>
            <w:r>
              <w:rPr>
                <w:rFonts w:ascii="宋体" w:hAnsi="宋体"/>
                <w:spacing w:val="-1"/>
              </w:rPr>
              <w:t>500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 w:cs="宋体"/>
              </w:rPr>
              <w:t>Ω，完全隔离</w:t>
            </w:r>
            <w:r>
              <w:rPr>
                <w:rFonts w:ascii="宋体" w:hAnsi="宋体" w:cs="宋体"/>
                <w:spacing w:val="29"/>
              </w:rPr>
              <w:t xml:space="preserve"> </w:t>
            </w:r>
            <w:r>
              <w:rPr>
                <w:rFonts w:hint="eastAsia" w:ascii="宋体" w:hAnsi="宋体" w:cs="宋体"/>
              </w:rPr>
              <w:t>增益电压：</w:t>
            </w:r>
            <w:r>
              <w:rPr>
                <w:rFonts w:ascii="宋体" w:hAnsi="宋体"/>
              </w:rPr>
              <w:t>0V~10V</w:t>
            </w:r>
            <w:r>
              <w:rPr>
                <w:rFonts w:ascii="宋体" w:hAnsi="宋体"/>
                <w:spacing w:val="41"/>
              </w:rPr>
              <w:t xml:space="preserve"> </w:t>
            </w:r>
            <w:r>
              <w:rPr>
                <w:rFonts w:hint="eastAsia" w:ascii="宋体" w:hAnsi="宋体" w:cs="宋体"/>
              </w:rPr>
              <w:t>直流，完全隔离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偏移电压：</w:t>
            </w:r>
            <w:r>
              <w:rPr>
                <w:rFonts w:ascii="宋体" w:hAnsi="宋体"/>
              </w:rPr>
              <w:t>0V~10V</w:t>
            </w:r>
            <w:r>
              <w:rPr>
                <w:rFonts w:ascii="宋体" w:hAnsi="宋体"/>
                <w:spacing w:val="41"/>
              </w:rPr>
              <w:t xml:space="preserve"> </w:t>
            </w:r>
            <w:r>
              <w:rPr>
                <w:rFonts w:hint="eastAsia" w:ascii="宋体" w:hAnsi="宋体" w:cs="宋体"/>
              </w:rPr>
              <w:t>直流，完全隔离</w:t>
            </w:r>
          </w:p>
        </w:tc>
      </w:tr>
      <w:tr w14:paraId="1A3D4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23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B786">
            <w:pPr>
              <w:pStyle w:val="36"/>
              <w:kinsoku w:val="0"/>
              <w:overflowPunct w:val="0"/>
              <w:spacing w:before="14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工作温度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4122">
            <w:pPr>
              <w:pStyle w:val="36"/>
              <w:kinsoku w:val="0"/>
              <w:overflowPunct w:val="0"/>
              <w:spacing w:before="14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</w:rPr>
              <w:t>-30</w:t>
            </w:r>
            <w:r>
              <w:rPr>
                <w:rFonts w:ascii="宋体" w:hAnsi="宋体"/>
                <w:spacing w:val="40"/>
              </w:rPr>
              <w:t xml:space="preserve"> </w:t>
            </w:r>
            <w:r>
              <w:rPr>
                <w:rFonts w:hint="eastAsia" w:ascii="宋体" w:hAnsi="宋体" w:cs="宋体"/>
              </w:rPr>
              <w:t>°</w:t>
            </w:r>
            <w:r>
              <w:rPr>
                <w:rFonts w:ascii="宋体" w:hAnsi="宋体"/>
              </w:rPr>
              <w:t>C~ +70</w:t>
            </w:r>
            <w:r>
              <w:rPr>
                <w:rFonts w:ascii="宋体" w:hAnsi="宋体"/>
                <w:spacing w:val="41"/>
              </w:rPr>
              <w:t xml:space="preserve"> </w:t>
            </w:r>
            <w:r>
              <w:rPr>
                <w:rFonts w:hint="eastAsia" w:ascii="宋体" w:hAnsi="宋体" w:cs="宋体"/>
              </w:rPr>
              <w:t>°</w:t>
            </w:r>
            <w:r>
              <w:rPr>
                <w:rFonts w:ascii="宋体" w:hAnsi="宋体"/>
              </w:rPr>
              <w:t>C</w:t>
            </w:r>
          </w:p>
        </w:tc>
      </w:tr>
      <w:tr w14:paraId="37F28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23" w:hRule="exac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A1FF">
            <w:pPr>
              <w:pStyle w:val="36"/>
              <w:kinsoku w:val="0"/>
              <w:overflowPunct w:val="0"/>
              <w:spacing w:before="12"/>
              <w:ind w:left="1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外壳防护等级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7219">
            <w:pPr>
              <w:pStyle w:val="36"/>
              <w:kinsoku w:val="0"/>
              <w:overflowPunct w:val="0"/>
              <w:spacing w:before="52"/>
              <w:ind w:left="9"/>
              <w:rPr>
                <w:rFonts w:ascii="宋体" w:hAnsi="宋体"/>
              </w:rPr>
            </w:pPr>
            <w:r>
              <w:rPr>
                <w:rFonts w:ascii="宋体" w:hAnsi="宋体"/>
              </w:rPr>
              <w:t>IP65</w:t>
            </w:r>
          </w:p>
        </w:tc>
      </w:tr>
    </w:tbl>
    <w:p w14:paraId="091029EC">
      <w:pPr>
        <w:pStyle w:val="2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3.5.3主要功能</w:t>
      </w:r>
    </w:p>
    <w:p w14:paraId="1D0AD562">
      <w:pPr>
        <w:tabs>
          <w:tab w:val="left" w:pos="1380"/>
        </w:tabs>
        <w:kinsoku w:val="0"/>
        <w:overflowPunct w:val="0"/>
        <w:spacing w:before="120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113665</wp:posOffset>
                </wp:positionV>
                <wp:extent cx="132080" cy="132715"/>
                <wp:effectExtent l="4445" t="4445" r="15875" b="15240"/>
                <wp:wrapNone/>
                <wp:docPr id="4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2080" cy="132715"/>
                        </a:xfrm>
                        <a:custGeom>
                          <a:avLst/>
                          <a:gdLst>
                            <a:gd name="T0" fmla="*/ 132080 w 209"/>
                            <a:gd name="T1" fmla="*/ 66040 h 210"/>
                            <a:gd name="T2" fmla="*/ 130810 w 209"/>
                            <a:gd name="T3" fmla="*/ 80645 h 210"/>
                            <a:gd name="T4" fmla="*/ 126365 w 209"/>
                            <a:gd name="T5" fmla="*/ 93980 h 210"/>
                            <a:gd name="T6" fmla="*/ 118745 w 209"/>
                            <a:gd name="T7" fmla="*/ 106045 h 210"/>
                            <a:gd name="T8" fmla="*/ 109855 w 209"/>
                            <a:gd name="T9" fmla="*/ 116205 h 210"/>
                            <a:gd name="T10" fmla="*/ 98425 w 209"/>
                            <a:gd name="T11" fmla="*/ 124460 h 210"/>
                            <a:gd name="T12" fmla="*/ 85725 w 209"/>
                            <a:gd name="T13" fmla="*/ 130175 h 210"/>
                            <a:gd name="T14" fmla="*/ 71755 w 209"/>
                            <a:gd name="T15" fmla="*/ 132715 h 210"/>
                            <a:gd name="T16" fmla="*/ 55880 w 209"/>
                            <a:gd name="T17" fmla="*/ 131445 h 210"/>
                            <a:gd name="T18" fmla="*/ 41275 w 209"/>
                            <a:gd name="T19" fmla="*/ 127635 h 210"/>
                            <a:gd name="T20" fmla="*/ 28575 w 209"/>
                            <a:gd name="T21" fmla="*/ 121285 h 210"/>
                            <a:gd name="T22" fmla="*/ 17780 w 209"/>
                            <a:gd name="T23" fmla="*/ 112395 h 210"/>
                            <a:gd name="T24" fmla="*/ 9525 w 209"/>
                            <a:gd name="T25" fmla="*/ 102235 h 210"/>
                            <a:gd name="T26" fmla="*/ 3175 w 209"/>
                            <a:gd name="T27" fmla="*/ 90170 h 210"/>
                            <a:gd name="T28" fmla="*/ 0 w 209"/>
                            <a:gd name="T29" fmla="*/ 77470 h 210"/>
                            <a:gd name="T30" fmla="*/ 635 w 209"/>
                            <a:gd name="T31" fmla="*/ 60325 h 210"/>
                            <a:gd name="T32" fmla="*/ 4445 w 209"/>
                            <a:gd name="T33" fmla="*/ 45720 h 210"/>
                            <a:gd name="T34" fmla="*/ 10160 w 209"/>
                            <a:gd name="T35" fmla="*/ 32385 h 210"/>
                            <a:gd name="T36" fmla="*/ 17780 w 209"/>
                            <a:gd name="T37" fmla="*/ 20955 h 210"/>
                            <a:gd name="T38" fmla="*/ 27305 w 209"/>
                            <a:gd name="T39" fmla="*/ 12065 h 210"/>
                            <a:gd name="T40" fmla="*/ 38735 w 209"/>
                            <a:gd name="T41" fmla="*/ 5715 h 210"/>
                            <a:gd name="T42" fmla="*/ 50800 w 209"/>
                            <a:gd name="T43" fmla="*/ 1270 h 210"/>
                            <a:gd name="T44" fmla="*/ 64135 w 209"/>
                            <a:gd name="T45" fmla="*/ 0 h 210"/>
                            <a:gd name="T46" fmla="*/ 78740 w 209"/>
                            <a:gd name="T47" fmla="*/ 1270 h 210"/>
                            <a:gd name="T48" fmla="*/ 92075 w 209"/>
                            <a:gd name="T49" fmla="*/ 5715 h 210"/>
                            <a:gd name="T50" fmla="*/ 104775 w 209"/>
                            <a:gd name="T51" fmla="*/ 12700 h 210"/>
                            <a:gd name="T52" fmla="*/ 114935 w 209"/>
                            <a:gd name="T53" fmla="*/ 21590 h 210"/>
                            <a:gd name="T54" fmla="*/ 123190 w 209"/>
                            <a:gd name="T55" fmla="*/ 32385 h 210"/>
                            <a:gd name="T56" fmla="*/ 128905 w 209"/>
                            <a:gd name="T57" fmla="*/ 45085 h 210"/>
                            <a:gd name="T58" fmla="*/ 131445 w 209"/>
                            <a:gd name="T59" fmla="*/ 59055 h 21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9" h="210">
                              <a:moveTo>
                                <a:pt x="209" y="104"/>
                              </a:moveTo>
                              <a:lnTo>
                                <a:pt x="207" y="128"/>
                              </a:lnTo>
                              <a:lnTo>
                                <a:pt x="200" y="149"/>
                              </a:lnTo>
                              <a:lnTo>
                                <a:pt x="188" y="168"/>
                              </a:lnTo>
                              <a:lnTo>
                                <a:pt x="174" y="184"/>
                              </a:lnTo>
                              <a:lnTo>
                                <a:pt x="156" y="197"/>
                              </a:lnTo>
                              <a:lnTo>
                                <a:pt x="136" y="206"/>
                              </a:lnTo>
                              <a:lnTo>
                                <a:pt x="114" y="210"/>
                              </a:lnTo>
                              <a:lnTo>
                                <a:pt x="88" y="208"/>
                              </a:lnTo>
                              <a:lnTo>
                                <a:pt x="65" y="202"/>
                              </a:lnTo>
                              <a:lnTo>
                                <a:pt x="45" y="192"/>
                              </a:lnTo>
                              <a:lnTo>
                                <a:pt x="28" y="178"/>
                              </a:lnTo>
                              <a:lnTo>
                                <a:pt x="15" y="162"/>
                              </a:lnTo>
                              <a:lnTo>
                                <a:pt x="5" y="143"/>
                              </a:lnTo>
                              <a:lnTo>
                                <a:pt x="0" y="123"/>
                              </a:lnTo>
                              <a:lnTo>
                                <a:pt x="1" y="95"/>
                              </a:lnTo>
                              <a:lnTo>
                                <a:pt x="7" y="72"/>
                              </a:lnTo>
                              <a:lnTo>
                                <a:pt x="16" y="51"/>
                              </a:lnTo>
                              <a:lnTo>
                                <a:pt x="28" y="33"/>
                              </a:lnTo>
                              <a:lnTo>
                                <a:pt x="43" y="19"/>
                              </a:lnTo>
                              <a:lnTo>
                                <a:pt x="61" y="9"/>
                              </a:lnTo>
                              <a:lnTo>
                                <a:pt x="80" y="2"/>
                              </a:lnTo>
                              <a:lnTo>
                                <a:pt x="101" y="0"/>
                              </a:lnTo>
                              <a:lnTo>
                                <a:pt x="125" y="2"/>
                              </a:lnTo>
                              <a:lnTo>
                                <a:pt x="146" y="9"/>
                              </a:lnTo>
                              <a:lnTo>
                                <a:pt x="166" y="20"/>
                              </a:lnTo>
                              <a:lnTo>
                                <a:pt x="182" y="34"/>
                              </a:lnTo>
                              <a:lnTo>
                                <a:pt x="195" y="51"/>
                              </a:lnTo>
                              <a:lnTo>
                                <a:pt x="204" y="71"/>
                              </a:lnTo>
                              <a:lnTo>
                                <a:pt x="208" y="93"/>
                              </a:lnTo>
                            </a:path>
                          </a:pathLst>
                        </a:custGeom>
                        <a:noFill/>
                        <a:ln w="3794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0.9pt;margin-top:8.95pt;height:10.45pt;width:10.4pt;mso-position-horizontal-relative:page;z-index:-251657216;mso-width-relative:page;mso-height-relative:page;" filled="f" stroked="t" coordsize="209,210" o:allowincell="f" o:gfxdata="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" path="m209,104l207,128,200,149,188,168,174,184,156,197,136,206,114,210,88,208,65,202,45,192,28,178,15,162,5,143,0,123,1,95,7,72,16,51,28,33,43,19,61,9,80,2,101,0,125,2,146,9,166,20,182,34,195,51,204,71,208,93e">
                <v:path o:connectlocs="83469504,41735707;82666912,50965719;79857843,59393122;75042294,67017915;69424155,73438793;62200832,78655756;54174918,82267500;45346413,83872720;35314021,83070110;26084220,80662281;18058306,76649232;11236279,71030963;6019435,64610085;2006478,56985293;0,48959195;401295,38123963;2809069,28893951;6420731,20466548;11236279,13243061;17255714,7624792;24479037,3611743;32103655,802609;40530865,0;49760666,802609;58187875,3611743;66213789,8026097;72634520,13644365;77851364,20466548;81463025,28492646;83068208,37321353" o:connectangles="0,0,0,0,0,0,0,0,0,0,0,0,0,0,0,0,0,0,0,0,0,0,0,0,0,0,0,0,0,0"/>
                <v:fill on="f" focussize="0,0"/>
                <v:stroke weight="0.29874015748031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、负载分配功能</w:t>
      </w:r>
    </w:p>
    <w:p w14:paraId="470A5E3E">
      <w:pPr>
        <w:tabs>
          <w:tab w:val="left" w:pos="1380"/>
        </w:tabs>
        <w:kinsoku w:val="0"/>
        <w:overflowPunct w:val="0"/>
        <w:spacing w:before="136"/>
        <w:ind w:left="59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、内置实时时钟</w:t>
      </w:r>
    </w:p>
    <w:p w14:paraId="7CB4EB02">
      <w:pPr>
        <w:tabs>
          <w:tab w:val="left" w:pos="957"/>
        </w:tabs>
        <w:kinsoku w:val="0"/>
        <w:overflowPunct w:val="0"/>
        <w:spacing w:before="136"/>
        <w:ind w:left="597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3、基本负载控制</w:t>
      </w:r>
      <w:r>
        <w:rPr>
          <w:rFonts w:ascii="宋体" w:hAnsi="宋体" w:cs="宋体"/>
          <w:spacing w:val="-27"/>
          <w:sz w:val="24"/>
        </w:rPr>
        <w:t xml:space="preserve">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 w:cs="宋体"/>
          <w:sz w:val="24"/>
        </w:rPr>
        <w:t>固定功率输出</w:t>
      </w:r>
      <w:r>
        <w:rPr>
          <w:rFonts w:ascii="宋体" w:hAnsi="宋体"/>
          <w:sz w:val="24"/>
        </w:rPr>
        <w:t>)</w:t>
      </w:r>
    </w:p>
    <w:p w14:paraId="65C762D7">
      <w:pPr>
        <w:tabs>
          <w:tab w:val="left" w:pos="957"/>
        </w:tabs>
        <w:kinsoku w:val="0"/>
        <w:overflowPunct w:val="0"/>
        <w:spacing w:before="123"/>
        <w:ind w:left="59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、正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ascii="宋体" w:hAnsi="宋体"/>
          <w:sz w:val="24"/>
        </w:rPr>
        <w:t>&amp;</w:t>
      </w:r>
      <w:r>
        <w:rPr>
          <w:rFonts w:hint="eastAsia" w:ascii="宋体" w:hAnsi="宋体" w:cs="宋体"/>
          <w:sz w:val="24"/>
        </w:rPr>
        <w:t>负无功输出控制</w:t>
      </w:r>
    </w:p>
    <w:p w14:paraId="5872D4A1">
      <w:pPr>
        <w:tabs>
          <w:tab w:val="left" w:pos="957"/>
        </w:tabs>
        <w:kinsoku w:val="0"/>
        <w:overflowPunct w:val="0"/>
        <w:spacing w:before="120"/>
        <w:ind w:left="59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、市电去耦保护</w:t>
      </w:r>
    </w:p>
    <w:p w14:paraId="5B9CFCCC">
      <w:pPr>
        <w:tabs>
          <w:tab w:val="left" w:pos="957"/>
        </w:tabs>
        <w:kinsoku w:val="0"/>
        <w:overflowPunct w:val="0"/>
        <w:spacing w:before="136"/>
        <w:ind w:left="59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、中文显示语言</w:t>
      </w:r>
    </w:p>
    <w:p w14:paraId="7F8AA1D7">
      <w:pPr>
        <w:tabs>
          <w:tab w:val="left" w:pos="957"/>
        </w:tabs>
        <w:kinsoku w:val="0"/>
        <w:overflowPunct w:val="0"/>
        <w:spacing w:before="136"/>
        <w:ind w:left="59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7、 </w:t>
      </w:r>
      <w:r>
        <w:rPr>
          <w:rFonts w:ascii="宋体" w:hAnsi="宋体"/>
          <w:spacing w:val="-1"/>
          <w:sz w:val="24"/>
        </w:rPr>
        <w:t>L</w:t>
      </w:r>
      <w:r>
        <w:rPr>
          <w:rFonts w:hint="eastAsia" w:ascii="宋体" w:hAnsi="宋体"/>
          <w:spacing w:val="-1"/>
          <w:sz w:val="24"/>
        </w:rPr>
        <w:t>E</w:t>
      </w:r>
      <w:r>
        <w:rPr>
          <w:rFonts w:ascii="宋体" w:hAnsi="宋体"/>
          <w:spacing w:val="-1"/>
          <w:sz w:val="24"/>
        </w:rPr>
        <w:t>D</w:t>
      </w:r>
      <w:r>
        <w:rPr>
          <w:rFonts w:hint="eastAsia" w:ascii="宋体" w:hAnsi="宋体" w:cs="宋体"/>
          <w:sz w:val="24"/>
        </w:rPr>
        <w:t>报警指示</w:t>
      </w:r>
    </w:p>
    <w:p w14:paraId="019D154D">
      <w:pPr>
        <w:tabs>
          <w:tab w:val="left" w:pos="957"/>
        </w:tabs>
        <w:kinsoku w:val="0"/>
        <w:overflowPunct w:val="0"/>
        <w:spacing w:before="123"/>
        <w:ind w:left="59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8、数据记录与趋势分析</w:t>
      </w:r>
    </w:p>
    <w:p w14:paraId="6DEA90F4">
      <w:pPr>
        <w:tabs>
          <w:tab w:val="left" w:pos="957"/>
        </w:tabs>
        <w:kinsoku w:val="0"/>
        <w:overflowPunct w:val="0"/>
        <w:spacing w:before="136"/>
        <w:ind w:left="597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bCs/>
          <w:sz w:val="24"/>
        </w:rPr>
        <w:t>9、</w:t>
      </w:r>
      <w:r>
        <w:rPr>
          <w:rFonts w:ascii="宋体" w:hAnsi="宋体"/>
          <w:b/>
          <w:bCs/>
          <w:sz w:val="24"/>
        </w:rPr>
        <w:t>*PLC</w:t>
      </w:r>
      <w:r>
        <w:rPr>
          <w:rFonts w:ascii="宋体" w:hAnsi="宋体"/>
          <w:b/>
          <w:bCs/>
          <w:spacing w:val="-14"/>
          <w:sz w:val="24"/>
        </w:rPr>
        <w:t xml:space="preserve"> </w:t>
      </w:r>
      <w:r>
        <w:rPr>
          <w:rFonts w:hint="eastAsia" w:ascii="宋体" w:hAnsi="宋体" w:cs="宋体"/>
          <w:b/>
          <w:bCs/>
          <w:spacing w:val="1"/>
          <w:sz w:val="24"/>
        </w:rPr>
        <w:t>逻辑功能</w:t>
      </w:r>
    </w:p>
    <w:p w14:paraId="0D0EC302">
      <w:pPr>
        <w:tabs>
          <w:tab w:val="left" w:pos="957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10、应急模式（取消所有保护）</w:t>
      </w:r>
    </w:p>
    <w:p w14:paraId="59C98097">
      <w:pPr>
        <w:tabs>
          <w:tab w:val="left" w:pos="957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11 </w:t>
      </w:r>
      <w:r>
        <w:rPr>
          <w:rFonts w:hint="eastAsia" w:ascii="宋体" w:hAnsi="宋体" w:cs="宋体"/>
          <w:w w:val="95"/>
          <w:sz w:val="24"/>
        </w:rPr>
        <w:t>电脑与控制器可通过</w:t>
      </w:r>
      <w:r>
        <w:rPr>
          <w:rFonts w:ascii="宋体" w:hAnsi="宋体"/>
          <w:w w:val="95"/>
          <w:sz w:val="24"/>
        </w:rPr>
        <w:t>USB</w:t>
      </w:r>
      <w:r>
        <w:rPr>
          <w:rFonts w:hint="eastAsia" w:ascii="宋体" w:hAnsi="宋体" w:cs="宋体"/>
          <w:w w:val="95"/>
          <w:sz w:val="24"/>
        </w:rPr>
        <w:t>、</w:t>
      </w:r>
      <w:r>
        <w:rPr>
          <w:rFonts w:ascii="宋体" w:hAnsi="宋体"/>
          <w:w w:val="95"/>
          <w:sz w:val="24"/>
        </w:rPr>
        <w:t>RS232</w:t>
      </w:r>
      <w:r>
        <w:rPr>
          <w:rFonts w:hint="eastAsia" w:ascii="宋体" w:hAnsi="宋体" w:cs="宋体"/>
          <w:w w:val="95"/>
          <w:sz w:val="24"/>
        </w:rPr>
        <w:t>、</w:t>
      </w:r>
      <w:r>
        <w:rPr>
          <w:rFonts w:ascii="宋体" w:hAnsi="宋体"/>
          <w:w w:val="95"/>
          <w:sz w:val="24"/>
        </w:rPr>
        <w:t>RS485</w:t>
      </w:r>
      <w:r>
        <w:rPr>
          <w:rFonts w:hint="eastAsia" w:ascii="宋体" w:hAnsi="宋体" w:cs="宋体"/>
          <w:w w:val="95"/>
          <w:sz w:val="24"/>
        </w:rPr>
        <w:t>端口连接，设置参数</w:t>
      </w:r>
    </w:p>
    <w:p w14:paraId="0F49BF97">
      <w:pPr>
        <w:tabs>
          <w:tab w:val="left" w:pos="957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12 </w:t>
      </w:r>
      <w:r>
        <w:rPr>
          <w:rFonts w:hint="eastAsia" w:ascii="宋体" w:hAnsi="宋体" w:cs="宋体"/>
          <w:sz w:val="24"/>
        </w:rPr>
        <w:t>、前面板可编辑参数</w:t>
      </w:r>
    </w:p>
    <w:p w14:paraId="59028D0C">
      <w:pPr>
        <w:tabs>
          <w:tab w:val="left" w:pos="957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pacing w:val="1"/>
          <w:sz w:val="24"/>
        </w:rPr>
        <w:t>13、☆可通过机载电脑读取转速，可选转速和电压脱扣</w:t>
      </w:r>
    </w:p>
    <w:p w14:paraId="427A131B">
      <w:pPr>
        <w:tabs>
          <w:tab w:val="left" w:pos="957"/>
        </w:tabs>
        <w:kinsoku w:val="0"/>
        <w:overflowPunct w:val="0"/>
        <w:spacing w:before="139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14、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 w:cs="宋体"/>
          <w:sz w:val="24"/>
        </w:rPr>
        <w:t>相发电机检测与保护</w:t>
      </w:r>
    </w:p>
    <w:p w14:paraId="5BC57D97">
      <w:pPr>
        <w:tabs>
          <w:tab w:val="left" w:pos="957"/>
        </w:tabs>
        <w:kinsoku w:val="0"/>
        <w:overflowPunct w:val="0"/>
        <w:spacing w:before="120"/>
        <w:ind w:left="551"/>
        <w:rPr>
          <w:rFonts w:ascii="宋体" w:hAnsi="宋体"/>
          <w:sz w:val="24"/>
        </w:rPr>
      </w:pPr>
      <w:r>
        <w:rPr>
          <w:rFonts w:ascii="宋体" w:hAnsi="宋体" w:cs="宋体"/>
          <w:sz w:val="24"/>
        </w:rPr>
        <w:t>15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pacing w:val="-1"/>
          <w:sz w:val="24"/>
        </w:rPr>
        <w:t>发电机电流和功率检测</w:t>
      </w:r>
      <w:r>
        <w:rPr>
          <w:rFonts w:ascii="宋体" w:hAnsi="宋体"/>
          <w:spacing w:val="-1"/>
          <w:sz w:val="24"/>
        </w:rPr>
        <w:t>(kW,</w:t>
      </w:r>
      <w:r>
        <w:rPr>
          <w:rFonts w:ascii="宋体" w:hAnsi="宋体"/>
          <w:spacing w:val="-14"/>
          <w:sz w:val="24"/>
        </w:rPr>
        <w:t xml:space="preserve"> </w:t>
      </w:r>
      <w:r>
        <w:rPr>
          <w:rFonts w:ascii="宋体" w:hAnsi="宋体"/>
          <w:spacing w:val="-8"/>
          <w:sz w:val="24"/>
        </w:rPr>
        <w:t>kVAr,</w:t>
      </w:r>
      <w:r>
        <w:rPr>
          <w:rFonts w:ascii="宋体" w:hAnsi="宋体"/>
          <w:spacing w:val="-13"/>
          <w:sz w:val="24"/>
        </w:rPr>
        <w:t xml:space="preserve"> </w:t>
      </w:r>
      <w:r>
        <w:rPr>
          <w:rFonts w:ascii="宋体" w:hAnsi="宋体"/>
          <w:spacing w:val="-8"/>
          <w:sz w:val="24"/>
        </w:rPr>
        <w:t>kVA,</w:t>
      </w:r>
      <w:r>
        <w:rPr>
          <w:rFonts w:ascii="宋体" w:hAnsi="宋体"/>
          <w:spacing w:val="-12"/>
          <w:sz w:val="24"/>
        </w:rPr>
        <w:t xml:space="preserve"> </w:t>
      </w:r>
      <w:r>
        <w:rPr>
          <w:rFonts w:ascii="宋体" w:hAnsi="宋体"/>
          <w:sz w:val="24"/>
        </w:rPr>
        <w:t>pf)</w:t>
      </w:r>
    </w:p>
    <w:p w14:paraId="3624EFB2">
      <w:pPr>
        <w:tabs>
          <w:tab w:val="left" w:pos="957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16</w:t>
      </w:r>
      <w:r>
        <w:rPr>
          <w:rFonts w:hint="eastAsia" w:ascii="宋体" w:hAnsi="宋体" w:cs="宋体"/>
          <w:sz w:val="24"/>
        </w:rPr>
        <w:t>、有功和无功过载保护</w:t>
      </w:r>
    </w:p>
    <w:p w14:paraId="2A0A869D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17</w:t>
      </w:r>
      <w:r>
        <w:rPr>
          <w:rFonts w:hint="eastAsia" w:ascii="宋体" w:hAnsi="宋体" w:cs="宋体"/>
          <w:sz w:val="24"/>
        </w:rPr>
        <w:t>、逆功率报警</w:t>
      </w:r>
    </w:p>
    <w:p w14:paraId="61DE5A65">
      <w:pPr>
        <w:tabs>
          <w:tab w:val="left" w:pos="1380"/>
        </w:tabs>
        <w:kinsoku w:val="0"/>
        <w:overflowPunct w:val="0"/>
        <w:spacing w:before="139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18</w:t>
      </w:r>
      <w:r>
        <w:rPr>
          <w:rFonts w:hint="eastAsia" w:ascii="宋体" w:hAnsi="宋体" w:cs="宋体"/>
          <w:sz w:val="24"/>
        </w:rPr>
        <w:t>、过流保护</w:t>
      </w:r>
    </w:p>
    <w:p w14:paraId="5BCB01A7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19、不平衡负载保护</w:t>
      </w:r>
    </w:p>
    <w:p w14:paraId="6A1A601B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、独立的接地故障保护</w:t>
      </w:r>
    </w:p>
    <w:p w14:paraId="6F1C775A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21、面板上实现断路器的控制</w:t>
      </w:r>
    </w:p>
    <w:p w14:paraId="60A19207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、使用电喷机时，可灵活设置燃油和盘车输出</w:t>
      </w:r>
    </w:p>
    <w:p w14:paraId="329EB453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23、</w:t>
      </w:r>
      <w:r>
        <w:rPr>
          <w:rFonts w:ascii="宋体" w:hAnsi="宋体"/>
          <w:sz w:val="24"/>
        </w:rPr>
        <w:t>8</w:t>
      </w:r>
      <w:r>
        <w:rPr>
          <w:rFonts w:ascii="宋体" w:hAnsi="宋体"/>
          <w:spacing w:val="-19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路以上自定义输出</w:t>
      </w:r>
    </w:p>
    <w:p w14:paraId="7B913CCF">
      <w:pPr>
        <w:tabs>
          <w:tab w:val="left" w:pos="1380"/>
        </w:tabs>
        <w:kinsoku w:val="0"/>
        <w:overflowPunct w:val="0"/>
        <w:spacing w:before="123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24、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 w:cs="宋体"/>
          <w:sz w:val="24"/>
        </w:rPr>
        <w:t>路以上无源输出</w:t>
      </w:r>
    </w:p>
    <w:p w14:paraId="451E75AE">
      <w:pPr>
        <w:tabs>
          <w:tab w:val="left" w:pos="1380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25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 w:cs="宋体"/>
          <w:sz w:val="24"/>
        </w:rPr>
        <w:t>路以上可自定义的模拟量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 w:cs="宋体"/>
          <w:sz w:val="24"/>
        </w:rPr>
        <w:t>数字量输入</w:t>
      </w:r>
    </w:p>
    <w:p w14:paraId="45D51857">
      <w:pPr>
        <w:tabs>
          <w:tab w:val="left" w:pos="1380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1"/>
          <w:sz w:val="24"/>
        </w:rPr>
        <w:t>26、支持</w:t>
      </w:r>
      <w:r>
        <w:rPr>
          <w:rFonts w:ascii="宋体" w:hAnsi="宋体" w:cs="宋体"/>
          <w:spacing w:val="-61"/>
          <w:sz w:val="24"/>
        </w:rPr>
        <w:t xml:space="preserve"> </w:t>
      </w:r>
      <w:r>
        <w:rPr>
          <w:rFonts w:ascii="宋体" w:hAnsi="宋体"/>
          <w:sz w:val="24"/>
        </w:rPr>
        <w:t>0-10V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 w:cs="宋体"/>
          <w:spacing w:val="-1"/>
          <w:sz w:val="24"/>
        </w:rPr>
        <w:t>以及</w:t>
      </w:r>
      <w:r>
        <w:rPr>
          <w:rFonts w:ascii="宋体" w:hAnsi="宋体" w:cs="宋体"/>
          <w:spacing w:val="-58"/>
          <w:sz w:val="24"/>
        </w:rPr>
        <w:t xml:space="preserve"> </w:t>
      </w:r>
      <w:r>
        <w:rPr>
          <w:rFonts w:ascii="宋体" w:hAnsi="宋体"/>
          <w:sz w:val="24"/>
        </w:rPr>
        <w:t>4mA-20mA</w:t>
      </w:r>
      <w:r>
        <w:rPr>
          <w:rFonts w:ascii="宋体" w:hAnsi="宋体"/>
          <w:spacing w:val="-8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型传感器</w:t>
      </w:r>
    </w:p>
    <w:p w14:paraId="09C278EF">
      <w:pPr>
        <w:tabs>
          <w:tab w:val="left" w:pos="1380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27、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 w:cs="宋体"/>
          <w:sz w:val="24"/>
        </w:rPr>
        <w:t>路以上自定义输入</w:t>
      </w:r>
    </w:p>
    <w:p w14:paraId="46C82F46">
      <w:pPr>
        <w:tabs>
          <w:tab w:val="left" w:pos="1380"/>
        </w:tabs>
        <w:kinsoku w:val="0"/>
        <w:overflowPunct w:val="0"/>
        <w:spacing w:before="123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28、自定义</w:t>
      </w:r>
      <w:r>
        <w:rPr>
          <w:rFonts w:ascii="宋体" w:hAnsi="宋体" w:cs="宋体"/>
          <w:spacing w:val="-70"/>
          <w:sz w:val="24"/>
        </w:rPr>
        <w:t xml:space="preserve"> 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pacing w:val="-15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级甩载和加虚拟负载的控制</w:t>
      </w:r>
    </w:p>
    <w:p w14:paraId="70AF4FB4">
      <w:pPr>
        <w:tabs>
          <w:tab w:val="left" w:pos="1380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29、手动或自动控制燃油泵输出</w:t>
      </w:r>
    </w:p>
    <w:p w14:paraId="0B7FF636">
      <w:pPr>
        <w:tabs>
          <w:tab w:val="left" w:pos="1380"/>
        </w:tabs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>、可预设多个启停周期</w:t>
      </w:r>
    </w:p>
    <w:p w14:paraId="63BD7A78">
      <w:pPr>
        <w:tabs>
          <w:tab w:val="left" w:pos="1380"/>
        </w:tabs>
        <w:kinsoku w:val="0"/>
        <w:overflowPunct w:val="0"/>
        <w:spacing w:before="139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31</w:t>
      </w:r>
      <w:r>
        <w:rPr>
          <w:rFonts w:hint="eastAsia" w:ascii="宋体" w:hAnsi="宋体" w:cs="宋体"/>
          <w:sz w:val="24"/>
        </w:rPr>
        <w:t>、燃油消耗异常监控和低油位报警</w:t>
      </w:r>
    </w:p>
    <w:p w14:paraId="500EDC36">
      <w:pPr>
        <w:tabs>
          <w:tab w:val="left" w:pos="1380"/>
        </w:tabs>
        <w:kinsoku w:val="0"/>
        <w:overflowPunct w:val="0"/>
        <w:spacing w:before="10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2、所有通讯端口可同时使用</w:t>
      </w:r>
    </w:p>
    <w:p w14:paraId="4544C752">
      <w:pPr>
        <w:tabs>
          <w:tab w:val="left" w:pos="1185"/>
          <w:tab w:val="left" w:pos="1380"/>
        </w:tabs>
        <w:kinsoku w:val="0"/>
        <w:overflowPunct w:val="0"/>
        <w:spacing w:before="123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33、</w:t>
      </w:r>
      <w:r>
        <w:rPr>
          <w:rFonts w:ascii="宋体" w:hAnsi="宋体"/>
          <w:sz w:val="24"/>
        </w:rPr>
        <w:t>MODBUS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/>
          <w:spacing w:val="-5"/>
          <w:sz w:val="24"/>
        </w:rPr>
        <w:t>RTU</w:t>
      </w:r>
      <w:r>
        <w:rPr>
          <w:rFonts w:ascii="宋体" w:hAnsi="宋体"/>
          <w:spacing w:val="-8"/>
          <w:sz w:val="24"/>
        </w:rPr>
        <w:t xml:space="preserve"> </w:t>
      </w:r>
      <w:r>
        <w:rPr>
          <w:rFonts w:ascii="宋体" w:hAnsi="宋体"/>
          <w:sz w:val="24"/>
        </w:rPr>
        <w:t>&amp;</w:t>
      </w:r>
      <w:r>
        <w:rPr>
          <w:rFonts w:ascii="宋体" w:hAnsi="宋体"/>
          <w:spacing w:val="-7"/>
          <w:sz w:val="24"/>
        </w:rPr>
        <w:t xml:space="preserve"> </w:t>
      </w:r>
      <w:r>
        <w:rPr>
          <w:rFonts w:ascii="宋体" w:hAnsi="宋体"/>
          <w:spacing w:val="-1"/>
          <w:sz w:val="24"/>
        </w:rPr>
        <w:t>TCP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标准协议</w:t>
      </w:r>
    </w:p>
    <w:p w14:paraId="252C409A">
      <w:pPr>
        <w:tabs>
          <w:tab w:val="left" w:pos="1380"/>
        </w:tabs>
        <w:kinsoku w:val="0"/>
        <w:overflowPunct w:val="0"/>
        <w:spacing w:before="120"/>
        <w:ind w:left="5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35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b/>
          <w:bCs/>
          <w:spacing w:val="1"/>
          <w:sz w:val="24"/>
        </w:rPr>
        <w:t>可设置多个维护保养提示</w:t>
      </w:r>
    </w:p>
    <w:p w14:paraId="742C90A3">
      <w:pPr>
        <w:kinsoku w:val="0"/>
        <w:overflowPunct w:val="0"/>
        <w:spacing w:before="136"/>
        <w:ind w:left="55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36</w:t>
      </w:r>
      <w:r>
        <w:rPr>
          <w:rFonts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sz w:val="24"/>
        </w:rPr>
        <w:t>兼容不同型号的电喷发动机，包括</w:t>
      </w:r>
      <w:r>
        <w:rPr>
          <w:rFonts w:ascii="宋体" w:hAnsi="宋体" w:cs="宋体"/>
          <w:spacing w:val="-68"/>
          <w:sz w:val="24"/>
        </w:rPr>
        <w:t xml:space="preserve"> </w:t>
      </w:r>
      <w:r>
        <w:rPr>
          <w:rFonts w:ascii="宋体" w:hAnsi="宋体"/>
          <w:spacing w:val="-2"/>
          <w:sz w:val="24"/>
        </w:rPr>
        <w:t>Tier</w:t>
      </w:r>
      <w:r>
        <w:rPr>
          <w:rFonts w:ascii="宋体" w:hAnsi="宋体"/>
          <w:spacing w:val="-18"/>
          <w:sz w:val="24"/>
        </w:rPr>
        <w:t xml:space="preserve"> 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pacing w:val="-14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排放标准</w:t>
      </w:r>
    </w:p>
    <w:p w14:paraId="7A66DA3E">
      <w:pPr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37、兼容不同型号的电喷发动机，包括</w:t>
      </w:r>
      <w:r>
        <w:rPr>
          <w:rFonts w:ascii="宋体" w:hAnsi="宋体" w:cs="宋体"/>
          <w:spacing w:val="-68"/>
          <w:sz w:val="24"/>
        </w:rPr>
        <w:t xml:space="preserve"> </w:t>
      </w:r>
      <w:r>
        <w:rPr>
          <w:rFonts w:ascii="宋体" w:hAnsi="宋体"/>
          <w:spacing w:val="-2"/>
          <w:sz w:val="24"/>
        </w:rPr>
        <w:t>Tier</w:t>
      </w:r>
      <w:r>
        <w:rPr>
          <w:rFonts w:ascii="宋体" w:hAnsi="宋体"/>
          <w:spacing w:val="-18"/>
          <w:sz w:val="24"/>
        </w:rPr>
        <w:t xml:space="preserve"> 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pacing w:val="-14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排放标准</w:t>
      </w:r>
    </w:p>
    <w:p w14:paraId="6F069FC6">
      <w:pPr>
        <w:kinsoku w:val="0"/>
        <w:overflowPunct w:val="0"/>
        <w:spacing w:before="136"/>
        <w:ind w:left="55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38、</w:t>
      </w:r>
      <w:r>
        <w:rPr>
          <w:rFonts w:hint="eastAsia" w:ascii="宋体" w:hAnsi="宋体" w:cs="宋体"/>
          <w:b/>
          <w:bCs/>
          <w:spacing w:val="1"/>
          <w:sz w:val="24"/>
        </w:rPr>
        <w:t>提供配套设置软件设置参数</w:t>
      </w:r>
    </w:p>
    <w:p w14:paraId="3CE9F786">
      <w:pPr>
        <w:kinsoku w:val="0"/>
        <w:overflowPunct w:val="0"/>
        <w:spacing w:before="136"/>
        <w:ind w:left="55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39</w:t>
      </w:r>
      <w:r>
        <w:rPr>
          <w:rFonts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pacing w:val="1"/>
          <w:sz w:val="24"/>
        </w:rPr>
        <w:t>数据记录</w:t>
      </w:r>
      <w:r>
        <w:rPr>
          <w:rFonts w:ascii="宋体" w:hAnsi="宋体" w:cs="宋体"/>
          <w:b/>
          <w:bCs/>
          <w:spacing w:val="-63"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>20</w:t>
      </w:r>
      <w:r>
        <w:rPr>
          <w:rFonts w:ascii="宋体" w:hAnsi="宋体"/>
          <w:b/>
          <w:bCs/>
          <w:spacing w:val="-9"/>
          <w:sz w:val="24"/>
        </w:rPr>
        <w:t xml:space="preserve"> </w:t>
      </w:r>
      <w:r>
        <w:rPr>
          <w:rFonts w:hint="eastAsia" w:ascii="宋体" w:hAnsi="宋体" w:cs="宋体"/>
          <w:b/>
          <w:bCs/>
          <w:spacing w:val="1"/>
          <w:sz w:val="24"/>
        </w:rPr>
        <w:t>条，事件记录</w:t>
      </w:r>
      <w:r>
        <w:rPr>
          <w:rFonts w:ascii="宋体" w:hAnsi="宋体" w:cs="宋体"/>
          <w:b/>
          <w:bCs/>
          <w:spacing w:val="-59"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>200</w:t>
      </w:r>
      <w:r>
        <w:rPr>
          <w:rFonts w:ascii="宋体" w:hAnsi="宋体"/>
          <w:b/>
          <w:bCs/>
          <w:spacing w:val="-9"/>
          <w:sz w:val="24"/>
        </w:rPr>
        <w:t xml:space="preserve"> </w:t>
      </w:r>
      <w:r>
        <w:rPr>
          <w:rFonts w:hint="eastAsia" w:ascii="宋体" w:hAnsi="宋体" w:cs="宋体"/>
          <w:b/>
          <w:bCs/>
          <w:spacing w:val="1"/>
          <w:sz w:val="24"/>
        </w:rPr>
        <w:t>条以上</w:t>
      </w:r>
      <w:r>
        <w:rPr>
          <w:rFonts w:ascii="宋体" w:hAnsi="宋体" w:cs="宋体"/>
          <w:b/>
          <w:bCs/>
          <w:sz w:val="24"/>
        </w:rPr>
        <w:t xml:space="preserve"> </w:t>
      </w:r>
    </w:p>
    <w:p w14:paraId="5BD744D3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4、技术资料提交要求</w:t>
      </w:r>
    </w:p>
    <w:p w14:paraId="44D58982">
      <w:pPr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设备资料需满足设计（二维、三维）、安装、操作、维修的需求，包括但不限于以下资料：</w:t>
      </w:r>
    </w:p>
    <w:p w14:paraId="78753B0A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4.1、</w:t>
      </w:r>
      <w:r>
        <w:rPr>
          <w:rFonts w:ascii="宋体" w:hAnsi="宋体"/>
          <w:sz w:val="24"/>
        </w:rPr>
        <w:t>机械部分</w:t>
      </w:r>
    </w:p>
    <w:p w14:paraId="104061BD">
      <w:pPr>
        <w:shd w:val="clear" w:color="auto" w:fill="FFFFFF"/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 技术描述</w:t>
      </w:r>
    </w:p>
    <w:p w14:paraId="40B7ACA2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2 工程文件</w:t>
      </w:r>
    </w:p>
    <w:p w14:paraId="4B0BD259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2.1 图纸清单目录</w:t>
      </w:r>
    </w:p>
    <w:p w14:paraId="77B1C059">
      <w:pPr>
        <w:shd w:val="clear" w:color="auto" w:fill="FFFFFF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     2.2 设备</w:t>
      </w:r>
      <w:r>
        <w:rPr>
          <w:rFonts w:hint="eastAsia" w:ascii="宋体" w:hAnsi="宋体"/>
          <w:sz w:val="24"/>
        </w:rPr>
        <w:t>总装</w:t>
      </w:r>
      <w:r>
        <w:rPr>
          <w:rFonts w:ascii="宋体" w:hAnsi="宋体"/>
          <w:sz w:val="24"/>
        </w:rPr>
        <w:t>图</w:t>
      </w:r>
      <w:r>
        <w:rPr>
          <w:rFonts w:hint="eastAsia" w:ascii="宋体" w:hAnsi="宋体"/>
          <w:sz w:val="24"/>
        </w:rPr>
        <w:t>（CAD图</w:t>
      </w:r>
      <w:r>
        <w:rPr>
          <w:rFonts w:ascii="宋体" w:hAnsi="宋体"/>
          <w:sz w:val="24"/>
        </w:rPr>
        <w:t>）</w:t>
      </w:r>
    </w:p>
    <w:p w14:paraId="7A2F16F7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2.3 设备基础图</w:t>
      </w:r>
    </w:p>
    <w:p w14:paraId="60A3FA68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2.4 组装图（SD图）（需要现场组装的</w:t>
      </w:r>
      <w:r>
        <w:rPr>
          <w:rFonts w:hint="eastAsia" w:ascii="宋体" w:hAnsi="宋体"/>
          <w:sz w:val="24"/>
        </w:rPr>
        <w:t>设备</w:t>
      </w:r>
      <w:r>
        <w:rPr>
          <w:rFonts w:ascii="宋体" w:hAnsi="宋体"/>
          <w:sz w:val="24"/>
        </w:rPr>
        <w:t>）</w:t>
      </w:r>
    </w:p>
    <w:p w14:paraId="2B93B362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2.5 接口条件图</w:t>
      </w:r>
    </w:p>
    <w:p w14:paraId="473D8E21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3 手册</w:t>
      </w:r>
    </w:p>
    <w:p w14:paraId="7850508F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3.1 安装说明及指导书</w:t>
      </w:r>
    </w:p>
    <w:p w14:paraId="3AA770F3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3.2 调试及试运行指导书</w:t>
      </w:r>
    </w:p>
    <w:p w14:paraId="3F42D16F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3.3 维修手册</w:t>
      </w:r>
    </w:p>
    <w:p w14:paraId="477EEDC2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3.4 操作手册</w:t>
      </w:r>
    </w:p>
    <w:p w14:paraId="61F5B17D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4.2、</w:t>
      </w:r>
      <w:r>
        <w:rPr>
          <w:rFonts w:ascii="宋体" w:hAnsi="宋体"/>
          <w:sz w:val="24"/>
        </w:rPr>
        <w:t>电气部分（以成套设备为例）</w:t>
      </w:r>
    </w:p>
    <w:p w14:paraId="0A864AF4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1 操作说明</w:t>
      </w:r>
    </w:p>
    <w:p w14:paraId="312C102B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2 系统说明</w:t>
      </w:r>
    </w:p>
    <w:p w14:paraId="39E4ECCE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2.1 系统简介</w:t>
      </w:r>
    </w:p>
    <w:p w14:paraId="48F10EE8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2.2 操作流程图</w:t>
      </w:r>
    </w:p>
    <w:p w14:paraId="4034FC14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2.3 用电点清单</w:t>
      </w:r>
    </w:p>
    <w:p w14:paraId="202BF842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2.4 P</w:t>
      </w:r>
      <w:r>
        <w:rPr>
          <w:rFonts w:hint="eastAsia" w:ascii="宋体" w:hAnsi="宋体"/>
          <w:sz w:val="24"/>
        </w:rPr>
        <w:t>&amp;</w:t>
      </w:r>
      <w:r>
        <w:rPr>
          <w:rFonts w:ascii="宋体" w:hAnsi="宋体"/>
          <w:sz w:val="24"/>
        </w:rPr>
        <w:t>ID图</w:t>
      </w:r>
    </w:p>
    <w:p w14:paraId="5D4419D8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2.5 单线图</w:t>
      </w:r>
      <w:r>
        <w:rPr>
          <w:rFonts w:hint="eastAsia" w:ascii="宋体" w:hAnsi="宋体"/>
          <w:sz w:val="24"/>
        </w:rPr>
        <w:t xml:space="preserve"> </w:t>
      </w:r>
    </w:p>
    <w:p w14:paraId="14E5675E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2.6 仪表及信号清单</w:t>
      </w:r>
    </w:p>
    <w:p w14:paraId="218362F0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2.7 I/O清单</w:t>
      </w:r>
    </w:p>
    <w:p w14:paraId="31C3200A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3 电气接线图</w:t>
      </w:r>
    </w:p>
    <w:p w14:paraId="37BEBBB2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4 电气设备外形图及接电点布置图</w:t>
      </w:r>
    </w:p>
    <w:p w14:paraId="0B5898C4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5 部件清单</w:t>
      </w:r>
      <w:r>
        <w:rPr>
          <w:rFonts w:hint="eastAsia" w:ascii="宋体" w:hAnsi="宋体"/>
          <w:sz w:val="24"/>
        </w:rPr>
        <w:t xml:space="preserve">  </w:t>
      </w:r>
    </w:p>
    <w:p w14:paraId="211BCFC1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4.3、</w:t>
      </w:r>
      <w:r>
        <w:rPr>
          <w:rFonts w:ascii="宋体" w:hAnsi="宋体"/>
          <w:sz w:val="24"/>
        </w:rPr>
        <w:t>外购件资料</w:t>
      </w:r>
    </w:p>
    <w:p w14:paraId="4D507FD9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1 机械部分</w:t>
      </w:r>
    </w:p>
    <w:p w14:paraId="71A2DA0E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1.1 各种外购件及材料合格证</w:t>
      </w:r>
    </w:p>
    <w:p w14:paraId="662A424B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1.2 各外购件说明书及图纸</w:t>
      </w:r>
    </w:p>
    <w:p w14:paraId="6D3E39C6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2 电气部分</w:t>
      </w:r>
    </w:p>
    <w:p w14:paraId="02BD5088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 2.1 各外购件及材料合格证</w:t>
      </w:r>
    </w:p>
    <w:p w14:paraId="578DD1B4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     2.2 各外购件说明书及图纸</w:t>
      </w:r>
    </w:p>
    <w:p w14:paraId="2AFA9DAD">
      <w:pPr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4.4、电子文件格式</w:t>
      </w:r>
    </w:p>
    <w:p w14:paraId="3C14776D">
      <w:pPr>
        <w:shd w:val="clear" w:color="auto" w:fill="FFFFFF"/>
        <w:spacing w:line="360" w:lineRule="auto"/>
        <w:ind w:firstLine="3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文档：WORD、EXCEL</w:t>
      </w:r>
    </w:p>
    <w:p w14:paraId="0776054D">
      <w:pPr>
        <w:shd w:val="clear" w:color="auto" w:fill="FFFFFF"/>
        <w:spacing w:line="360" w:lineRule="auto"/>
        <w:ind w:firstLine="3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图纸：CAD</w:t>
      </w:r>
    </w:p>
    <w:p w14:paraId="4297F9A6">
      <w:pPr>
        <w:spacing w:line="360" w:lineRule="auto"/>
        <w:ind w:firstLine="324" w:firstLineChars="135"/>
        <w:rPr>
          <w:rFonts w:ascii="Verdana" w:hAnsi="Verdana" w:cs="宋体"/>
          <w:b/>
          <w:color w:val="000000"/>
          <w:sz w:val="28"/>
        </w:rPr>
      </w:pPr>
      <w:r>
        <w:rPr>
          <w:rFonts w:hint="eastAsia" w:ascii="宋体" w:hAnsi="宋体"/>
          <w:sz w:val="24"/>
        </w:rPr>
        <w:t>非设计资料：不限</w:t>
      </w:r>
    </w:p>
    <w:p w14:paraId="603DBEE5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5、</w:t>
      </w:r>
      <w:r>
        <w:rPr>
          <w:rFonts w:hint="eastAsia" w:ascii="宋体" w:hAnsi="宋体"/>
          <w:b/>
          <w:sz w:val="32"/>
          <w:szCs w:val="32"/>
        </w:rPr>
        <w:t>设备制造标准</w:t>
      </w:r>
    </w:p>
    <w:p w14:paraId="3858FD98">
      <w:pPr>
        <w:spacing w:before="156" w:beforeLines="50" w:after="156" w:after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GB/T2819</w:t>
      </w:r>
      <w:r>
        <w:rPr>
          <w:rFonts w:hint="eastAsia" w:ascii="宋体" w:hAnsi="宋体"/>
          <w:sz w:val="24"/>
        </w:rPr>
        <w:t>《移动电站通用技术条件》</w:t>
      </w:r>
    </w:p>
    <w:p w14:paraId="66158C46">
      <w:pPr>
        <w:spacing w:before="156" w:beforeLines="50" w:after="156" w:after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GB/T2820</w:t>
      </w:r>
      <w:r>
        <w:rPr>
          <w:rFonts w:hint="eastAsia" w:ascii="宋体" w:hAnsi="宋体"/>
          <w:sz w:val="24"/>
        </w:rPr>
        <w:t>《往复式内燃机驱动的发电机组》</w:t>
      </w:r>
    </w:p>
    <w:p w14:paraId="4EF080AF">
      <w:pPr>
        <w:spacing w:before="156" w:beforeLines="50" w:after="156" w:after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GB5320</w:t>
      </w:r>
      <w:r>
        <w:rPr>
          <w:rFonts w:hint="eastAsia" w:ascii="宋体" w:hAnsi="宋体"/>
          <w:sz w:val="24"/>
        </w:rPr>
        <w:t>《内燃机电站名词术语》</w:t>
      </w:r>
    </w:p>
    <w:p w14:paraId="7896B4B4">
      <w:pPr>
        <w:spacing w:before="156" w:beforeLines="50" w:after="156" w:after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GB4712</w:t>
      </w:r>
      <w:r>
        <w:rPr>
          <w:rFonts w:hint="eastAsia" w:ascii="宋体" w:hAnsi="宋体"/>
          <w:sz w:val="24"/>
        </w:rPr>
        <w:t>《自动化柴油发电机组分级要求》</w:t>
      </w:r>
    </w:p>
    <w:p w14:paraId="1ED576D4">
      <w:pPr>
        <w:spacing w:before="156" w:beforeLines="50" w:after="156" w:after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GB12786</w:t>
      </w:r>
      <w:r>
        <w:rPr>
          <w:rFonts w:hint="eastAsia" w:ascii="宋体" w:hAnsi="宋体"/>
          <w:sz w:val="24"/>
        </w:rPr>
        <w:t>《自动化柴油发电机组通用技术条件》</w:t>
      </w:r>
    </w:p>
    <w:p w14:paraId="599ED83A">
      <w:pPr>
        <w:tabs>
          <w:tab w:val="left" w:pos="873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GB12699</w:t>
      </w:r>
      <w:r>
        <w:rPr>
          <w:rFonts w:hint="eastAsia" w:ascii="宋体" w:hAnsi="宋体"/>
          <w:sz w:val="24"/>
        </w:rPr>
        <w:t>《工频柴油发电机组额定功率、电压及转速》</w:t>
      </w:r>
    </w:p>
    <w:p w14:paraId="6EA77984">
      <w:pPr>
        <w:spacing w:line="440" w:lineRule="exact"/>
        <w:ind w:left="-4" w:leftChars="-29" w:hanging="57" w:hangingChars="19"/>
        <w:rPr>
          <w:rFonts w:ascii="宋体" w:hAnsi="宋体"/>
          <w:b/>
          <w:sz w:val="30"/>
          <w:szCs w:val="30"/>
        </w:rPr>
      </w:pPr>
    </w:p>
    <w:p w14:paraId="3FF7AF20">
      <w:pPr>
        <w:pStyle w:val="4"/>
        <w:spacing w:before="93" w:beforeLines="30" w:after="93" w:afterLines="30" w:line="360" w:lineRule="auto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6</w:t>
      </w:r>
      <w:r>
        <w:rPr>
          <w:rFonts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sz w:val="28"/>
          <w:szCs w:val="28"/>
        </w:rPr>
        <w:t>设备使用外部条件</w:t>
      </w:r>
    </w:p>
    <w:p w14:paraId="58933829">
      <w:pPr>
        <w:pStyle w:val="37"/>
        <w:spacing w:line="360" w:lineRule="auto"/>
        <w:ind w:left="563" w:leftChars="268" w:firstLine="0"/>
        <w:rPr>
          <w:rStyle w:val="38"/>
          <w:rFonts w:ascii="Times New Roman" w:hAnsi="Times New Roman"/>
        </w:rPr>
      </w:pPr>
      <w:r>
        <w:rPr>
          <w:rStyle w:val="38"/>
          <w:rFonts w:ascii="Times New Roman" w:hAnsi="Times New Roman"/>
        </w:rPr>
        <w:t>1</w:t>
      </w:r>
      <w:r>
        <w:rPr>
          <w:rStyle w:val="38"/>
          <w:rFonts w:hint="eastAsia" w:ascii="Times New Roman" w:hAnsi="Times New Roman"/>
        </w:rPr>
        <w:t>、招标方负责提供一路</w:t>
      </w:r>
      <w:r>
        <w:rPr>
          <w:rStyle w:val="38"/>
          <w:rFonts w:ascii="Times New Roman" w:hAnsi="Times New Roman"/>
        </w:rPr>
        <w:t>AC</w:t>
      </w:r>
      <w:r>
        <w:rPr>
          <w:rStyle w:val="38"/>
          <w:rFonts w:hint="eastAsia" w:ascii="Times New Roman" w:hAnsi="Times New Roman"/>
        </w:rPr>
        <w:t>220V，</w:t>
      </w:r>
      <w:r>
        <w:rPr>
          <w:rStyle w:val="38"/>
          <w:rFonts w:ascii="Times New Roman" w:hAnsi="Times New Roman"/>
        </w:rPr>
        <w:t>50Hz</w:t>
      </w:r>
      <w:r>
        <w:rPr>
          <w:rStyle w:val="38"/>
          <w:rFonts w:hint="eastAsia" w:ascii="Times New Roman" w:hAnsi="Times New Roman"/>
        </w:rPr>
        <w:t>电源给投标方</w:t>
      </w:r>
    </w:p>
    <w:p w14:paraId="0BB51A8E">
      <w:pPr>
        <w:pStyle w:val="37"/>
        <w:spacing w:line="360" w:lineRule="auto"/>
        <w:ind w:left="563" w:leftChars="268" w:firstLine="0"/>
        <w:rPr>
          <w:rStyle w:val="38"/>
          <w:rFonts w:ascii="Times New Roman" w:hAnsi="Times New Roman"/>
        </w:rPr>
      </w:pPr>
      <w:r>
        <w:rPr>
          <w:rStyle w:val="38"/>
          <w:rFonts w:hint="eastAsia" w:ascii="Times New Roman" w:hAnsi="Times New Roman"/>
        </w:rPr>
        <w:t>2、招标方将柴油管接至发电机房。</w:t>
      </w:r>
    </w:p>
    <w:p w14:paraId="3A1A7361">
      <w:pPr>
        <w:pStyle w:val="4"/>
        <w:spacing w:before="93" w:beforeLines="30" w:after="93" w:afterLines="30" w:line="360" w:lineRule="auto"/>
        <w:jc w:val="left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7工期</w:t>
      </w:r>
    </w:p>
    <w:p w14:paraId="7105EFD9">
      <w:pPr>
        <w:rPr>
          <w:rFonts w:hint="eastAsia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15天</w:t>
      </w:r>
    </w:p>
    <w:p w14:paraId="69C5DD03">
      <w:pPr>
        <w:pStyle w:val="4"/>
        <w:spacing w:before="93" w:beforeLines="30" w:after="93" w:afterLines="30" w:line="360" w:lineRule="auto"/>
        <w:jc w:val="left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8提资</w:t>
      </w:r>
    </w:p>
    <w:p w14:paraId="423BE7BF">
      <w:pPr>
        <w:rPr>
          <w:sz w:val="24"/>
        </w:rPr>
      </w:pPr>
      <w:r>
        <w:rPr>
          <w:rFonts w:hint="eastAsia"/>
          <w:sz w:val="24"/>
        </w:rPr>
        <w:t>中标2天内</w:t>
      </w:r>
    </w:p>
    <w:p w14:paraId="264D2A2A">
      <w:pPr>
        <w:pStyle w:val="2"/>
        <w:rPr>
          <w:rFonts w:hint="eastAsia"/>
        </w:rPr>
      </w:pPr>
    </w:p>
    <w:p w14:paraId="5D239247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 技术服务将作为供货内容的一部分，包括指导安装、调试、试生产验收、培训招标标方技术人员和其他技术服务。</w:t>
      </w:r>
    </w:p>
    <w:p w14:paraId="18F06383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 投标方须在投标时提供技术服务的详细内容和详细报价。投标方应在投标文件中列出指导安装、调试、技术服务、检验、培训等费用，价格计入投标总价。</w:t>
      </w:r>
    </w:p>
    <w:p w14:paraId="09F36B8A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  安装、调试和培训</w:t>
      </w:r>
    </w:p>
    <w:p w14:paraId="07DD8755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投标方根据招标标方的要求，派出合格的专业人员在招标标方的现场对设备进行指导安装和调试，以及对招标标方有关人员进行维修和操作的技术培训。</w:t>
      </w:r>
    </w:p>
    <w:p w14:paraId="3C1832EF">
      <w:pPr>
        <w:pStyle w:val="4"/>
        <w:spacing w:before="93" w:beforeLines="30" w:after="93" w:afterLines="30" w:line="360" w:lineRule="auto"/>
        <w:jc w:val="left"/>
        <w:rPr>
          <w:b w:val="0"/>
        </w:rPr>
      </w:pPr>
      <w:r>
        <w:rPr>
          <w:rFonts w:hint="eastAsia"/>
          <w:b w:val="0"/>
        </w:rPr>
        <w:t>9质保期</w:t>
      </w:r>
    </w:p>
    <w:p w14:paraId="272FBB2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2年</w:t>
      </w:r>
    </w:p>
    <w:p w14:paraId="4B48C392">
      <w:pPr>
        <w:pStyle w:val="4"/>
        <w:spacing w:before="93" w:beforeLines="30" w:after="93" w:afterLines="30" w:line="360" w:lineRule="auto"/>
        <w:jc w:val="left"/>
        <w:rPr>
          <w:rFonts w:ascii="Times New Roman" w:hAnsi="Times New Roman"/>
          <w:sz w:val="28"/>
        </w:rPr>
      </w:pPr>
      <w:r>
        <w:rPr>
          <w:rFonts w:hint="eastAsia"/>
          <w:b w:val="0"/>
        </w:rPr>
        <w:t>10质量保证</w:t>
      </w:r>
    </w:p>
    <w:p w14:paraId="5698065A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10.1产品制造标准和要求</w:t>
      </w:r>
    </w:p>
    <w:p w14:paraId="4DA5D8C1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10.1.1 投标方提供的产品必须符合国家相关的标准、法律和法规。</w:t>
      </w:r>
    </w:p>
    <w:p w14:paraId="237F90CB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10.1.2需满足本订货技术参数, 参照设备制造之国际/国家标准进行，并不得低于中国国家相应设备制做及制造标准。</w:t>
      </w:r>
    </w:p>
    <w:p w14:paraId="3D5A6FF2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10.1.3设备表面（除特殊说明外）：碳钢表面进行Sa2.5除锈处理，均匀涂两底两面防锈漆，均匀涂环氧树脂复合涂层（颜色由招标标方提供色标）。另外：机加工表面：涂抹防锈油，不锈钢表面：保持钝化色，机器内表面：无，外购设备：表面涂漆颜色根据各制造者标准执行</w:t>
      </w:r>
    </w:p>
    <w:p w14:paraId="0B88448A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10.2 其他质量要求</w:t>
      </w:r>
    </w:p>
    <w:p w14:paraId="2B7BAB91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10.2.1投标方应保证在合同规定的质量保证期内，对因其提供的设计、工艺、制造、安装、调试或材料缺陷及所有投标方责任引起该生产线的任何缺陷、故障和损坏负责；</w:t>
      </w:r>
    </w:p>
    <w:p w14:paraId="4B6CF232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10.2.2 在质量保证期内，无偿提供和更换非需方损坏的设备及部件等；</w:t>
      </w:r>
    </w:p>
    <w:p w14:paraId="729B4A38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10.2.3 在质量保证期内，发现货物的质量或规格与合同规定不符合，或证明货物有缺陷，需方有权根据技术监督局等部门出具的检验书，向投标方提出索赔；</w:t>
      </w:r>
      <w:bookmarkEnd w:id="0"/>
      <w:bookmarkEnd w:id="1"/>
      <w:bookmarkEnd w:id="2"/>
      <w:bookmarkEnd w:id="3"/>
      <w:bookmarkEnd w:id="4"/>
      <w:bookmarkEnd w:id="5"/>
      <w:bookmarkEnd w:id="6"/>
    </w:p>
    <w:p w14:paraId="670D19FF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F0EB8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222ED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D2F9A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0394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596D0B"/>
    <w:rsid w:val="247104F9"/>
    <w:rsid w:val="24816262"/>
    <w:rsid w:val="24A24B56"/>
    <w:rsid w:val="24A850B1"/>
    <w:rsid w:val="24DB6569"/>
    <w:rsid w:val="24E52C95"/>
    <w:rsid w:val="258917EC"/>
    <w:rsid w:val="25C24D84"/>
    <w:rsid w:val="25CB5A9A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1104B7"/>
    <w:rsid w:val="3F283A52"/>
    <w:rsid w:val="3F450160"/>
    <w:rsid w:val="3F4D4D4D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A8318A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796F"/>
    <w:rsid w:val="5C966047"/>
    <w:rsid w:val="5CE72FF7"/>
    <w:rsid w:val="5CF3088C"/>
    <w:rsid w:val="5CF80AB0"/>
    <w:rsid w:val="5D3A4C25"/>
    <w:rsid w:val="5D6D6DA8"/>
    <w:rsid w:val="5DCD3CEB"/>
    <w:rsid w:val="5DE16A4A"/>
    <w:rsid w:val="5E084D23"/>
    <w:rsid w:val="5E2002B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160C30"/>
    <w:rsid w:val="603B13E0"/>
    <w:rsid w:val="605D3104"/>
    <w:rsid w:val="60BD3BA3"/>
    <w:rsid w:val="612E4AA0"/>
    <w:rsid w:val="615F2EAC"/>
    <w:rsid w:val="618172C6"/>
    <w:rsid w:val="61A66D2D"/>
    <w:rsid w:val="61E433B1"/>
    <w:rsid w:val="61FC694D"/>
    <w:rsid w:val="62031A89"/>
    <w:rsid w:val="62612C54"/>
    <w:rsid w:val="62682234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5A5B75"/>
    <w:rsid w:val="65834193"/>
    <w:rsid w:val="65AB2B63"/>
    <w:rsid w:val="65D31C24"/>
    <w:rsid w:val="65E87914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453112"/>
    <w:rsid w:val="6B56531F"/>
    <w:rsid w:val="6BA53BB1"/>
    <w:rsid w:val="6BCF0C2E"/>
    <w:rsid w:val="6C380652"/>
    <w:rsid w:val="6C635F46"/>
    <w:rsid w:val="6C8B17D1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51758C"/>
    <w:rsid w:val="72760055"/>
    <w:rsid w:val="727A7B45"/>
    <w:rsid w:val="729C5939"/>
    <w:rsid w:val="72BF7C4E"/>
    <w:rsid w:val="72D354A8"/>
    <w:rsid w:val="73781BAB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3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4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2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7">
    <w:name w:val="正文文本缩进 22"/>
    <w:basedOn w:val="1"/>
    <w:uiPriority w:val="0"/>
    <w:pPr>
      <w:widowControl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overflowPunct w:val="0"/>
      <w:autoSpaceDE w:val="0"/>
      <w:autoSpaceDN w:val="0"/>
      <w:adjustRightInd w:val="0"/>
      <w:spacing w:line="240" w:lineRule="exact"/>
      <w:ind w:left="1077" w:hanging="1077"/>
      <w:jc w:val="left"/>
    </w:pPr>
    <w:rPr>
      <w:rFonts w:ascii="Arial" w:hAnsi="Arial"/>
      <w:kern w:val="0"/>
      <w:sz w:val="24"/>
      <w:szCs w:val="20"/>
    </w:rPr>
  </w:style>
  <w:style w:type="character" w:customStyle="1" w:styleId="38">
    <w:name w:val="InitialStyle"/>
    <w:uiPriority w:val="0"/>
    <w:rPr>
      <w:rFonts w:hint="default" w:ascii="Courier New" w:hAnsi="Courier New" w:cs="Courier New"/>
      <w:color w:val="auto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1751</Words>
  <Characters>2055</Characters>
  <Lines>12</Lines>
  <Paragraphs>3</Paragraphs>
  <TotalTime>1</TotalTime>
  <ScaleCrop>false</ScaleCrop>
  <LinksUpToDate>false</LinksUpToDate>
  <CharactersWithSpaces>2071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admin</cp:lastModifiedBy>
  <cp:lastPrinted>2024-08-02T01:52:05Z</cp:lastPrinted>
  <dcterms:modified xsi:type="dcterms:W3CDTF">2024-08-02T02:13:40Z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47A7E5111AB74DCB90C0AD1303C32927_13</vt:lpwstr>
  </property>
</Properties>
</file>