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text" w:horzAnchor="margin" w:tblpXSpec="center" w:tblpY="-14059"/>
        <w:tblW w:w="98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215"/>
        <w:gridCol w:w="1815"/>
        <w:gridCol w:w="175"/>
        <w:gridCol w:w="980"/>
        <w:gridCol w:w="1010"/>
        <w:gridCol w:w="790"/>
        <w:gridCol w:w="763"/>
        <w:gridCol w:w="662"/>
        <w:gridCol w:w="885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9816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400" w:lineRule="exact"/>
              <w:ind w:right="42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 xml:space="preserve"> </w:t>
            </w:r>
            <w:r>
              <w:rPr>
                <w:rFonts w:hint="eastAsia" w:ascii="黑体" w:hAnsi="黑体" w:eastAsia="黑体" w:cs="仿宋_GB2312"/>
                <w:b/>
                <w:bCs/>
                <w:sz w:val="30"/>
                <w:szCs w:val="30"/>
                <w:lang w:val="en-US" w:eastAsia="zh-CN"/>
              </w:rPr>
              <w:t>青岛</w:t>
            </w:r>
            <w:r>
              <w:rPr>
                <w:rFonts w:hint="eastAsia" w:ascii="黑体" w:hAnsi="黑体" w:eastAsia="黑体" w:cs="仿宋_GB2312"/>
                <w:b/>
                <w:bCs/>
                <w:sz w:val="30"/>
                <w:szCs w:val="30"/>
              </w:rPr>
              <w:t>黑猫</w:t>
            </w:r>
            <w:r>
              <w:rPr>
                <w:rFonts w:hint="eastAsia" w:ascii="黑体" w:hAnsi="黑体" w:eastAsia="黑体" w:cs="仿宋_GB2312"/>
                <w:b/>
                <w:bCs/>
                <w:sz w:val="30"/>
                <w:szCs w:val="30"/>
                <w:lang w:val="en-US" w:eastAsia="zh-CN"/>
              </w:rPr>
              <w:t>新材料研究院</w:t>
            </w:r>
            <w:r>
              <w:rPr>
                <w:rFonts w:hint="eastAsia" w:ascii="黑体" w:hAnsi="黑体" w:eastAsia="黑体" w:cs="仿宋_GB2312"/>
                <w:b/>
                <w:bCs/>
                <w:sz w:val="30"/>
                <w:szCs w:val="30"/>
              </w:rPr>
              <w:t>有限公司</w:t>
            </w:r>
          </w:p>
          <w:p>
            <w:pPr>
              <w:spacing w:line="400" w:lineRule="exact"/>
              <w:ind w:right="42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黑体" w:hAnsi="黑体" w:eastAsia="黑体" w:cs="仿宋_GB2312"/>
                <w:b/>
                <w:bCs/>
                <w:sz w:val="30"/>
                <w:szCs w:val="30"/>
              </w:rPr>
              <w:t xml:space="preserve">  临时用电安全作业许可证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ind w:left="0" w:leftChars="0" w:right="0" w:rightChars="0" w:firstLine="6144" w:firstLineChars="3400"/>
              <w:textAlignment w:val="auto"/>
              <w:rPr>
                <w:rFonts w:hint="eastAsia" w:ascii="方正书宋简体" w:eastAsia="宋体" w:cs="FZSSK--GBK1-0"/>
                <w:b/>
                <w:bCs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作业票编号：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申请单位</w:t>
            </w:r>
          </w:p>
        </w:tc>
        <w:tc>
          <w:tcPr>
            <w:tcW w:w="2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作业申请时间</w:t>
            </w:r>
          </w:p>
        </w:tc>
        <w:tc>
          <w:tcPr>
            <w:tcW w:w="3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年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月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 日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时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作业地点</w:t>
            </w:r>
          </w:p>
        </w:tc>
        <w:tc>
          <w:tcPr>
            <w:tcW w:w="2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作业内容</w:t>
            </w:r>
          </w:p>
        </w:tc>
        <w:tc>
          <w:tcPr>
            <w:tcW w:w="3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电源接入点及许可用电功率</w:t>
            </w:r>
          </w:p>
        </w:tc>
        <w:tc>
          <w:tcPr>
            <w:tcW w:w="29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>工作电压</w:t>
            </w:r>
          </w:p>
        </w:tc>
        <w:tc>
          <w:tcPr>
            <w:tcW w:w="3190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用电设备名称及额定功率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监护人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用电人</w:t>
            </w:r>
          </w:p>
        </w:tc>
        <w:tc>
          <w:tcPr>
            <w:tcW w:w="2427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作业人</w:t>
            </w:r>
          </w:p>
        </w:tc>
        <w:tc>
          <w:tcPr>
            <w:tcW w:w="297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电工证号</w:t>
            </w:r>
          </w:p>
        </w:tc>
        <w:tc>
          <w:tcPr>
            <w:tcW w:w="319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作业负责人</w:t>
            </w:r>
          </w:p>
        </w:tc>
        <w:tc>
          <w:tcPr>
            <w:tcW w:w="297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电工证号</w:t>
            </w:r>
          </w:p>
        </w:tc>
        <w:tc>
          <w:tcPr>
            <w:tcW w:w="3190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关联的其他特殊作业及安全作业票编号</w:t>
            </w:r>
          </w:p>
        </w:tc>
        <w:tc>
          <w:tcPr>
            <w:tcW w:w="7960" w:type="dxa"/>
            <w:gridSpan w:val="9"/>
            <w:vAlign w:val="center"/>
          </w:tcPr>
          <w:p>
            <w:pPr>
              <w:jc w:val="left"/>
              <w:rPr>
                <w:rFonts w:hint="default" w:ascii="宋体" w:hAnsi="宋体" w:eastAsia="黑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黑体" w:hAnsi="宋体" w:eastAsia="黑体" w:cs="宋体"/>
                <w:b/>
                <w:bCs/>
                <w:color w:val="FF0000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黑体" w:hAnsi="宋体" w:eastAsia="黑体" w:cs="宋体"/>
                <w:b/>
                <w:bCs/>
                <w:color w:val="FF0000"/>
                <w:kern w:val="0"/>
                <w:sz w:val="30"/>
                <w:szCs w:val="30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风险辨识结果</w:t>
            </w:r>
          </w:p>
        </w:tc>
        <w:tc>
          <w:tcPr>
            <w:tcW w:w="7960" w:type="dxa"/>
            <w:gridSpan w:val="9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物体打击□  机械伤害□  车辆伤害□  触电□  起重伤害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灼烫□   </w:t>
            </w:r>
          </w:p>
          <w:p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高空坠落□  中毒和窒息□  火灾爆炸□  淹溺□  其他伤害□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16" w:type="dxa"/>
            <w:gridSpan w:val="11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可燃气体分析（运行的生产装置、罐区和具有火灾爆炸危险场所）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分析时间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ind w:firstLine="723" w:firstLineChars="400"/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时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 分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ind w:firstLine="904" w:firstLineChars="500"/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时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分</w:t>
            </w: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分析点</w:t>
            </w:r>
          </w:p>
        </w:tc>
        <w:tc>
          <w:tcPr>
            <w:tcW w:w="2427" w:type="dxa"/>
            <w:gridSpan w:val="3"/>
            <w:vAlign w:val="center"/>
          </w:tcPr>
          <w:p>
            <w:pPr>
              <w:jc w:val="left"/>
              <w:rPr>
                <w:rFonts w:hint="default" w:ascii="宋体" w:hAnsi="宋体" w:cs="宋体"/>
                <w:b/>
                <w:bCs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可燃气体检测结果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分析人</w:t>
            </w:r>
          </w:p>
        </w:tc>
        <w:tc>
          <w:tcPr>
            <w:tcW w:w="2427" w:type="dxa"/>
            <w:gridSpan w:val="3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作业实施时间</w:t>
            </w:r>
          </w:p>
        </w:tc>
        <w:tc>
          <w:tcPr>
            <w:tcW w:w="7960" w:type="dxa"/>
            <w:gridSpan w:val="9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自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年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月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日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时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分至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年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月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日 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  时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分止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41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6748" w:type="dxa"/>
            <w:gridSpan w:val="7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安全措施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是否涉及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确认人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64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748" w:type="dxa"/>
            <w:gridSpan w:val="7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作业人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监护人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黑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kern w:val="2"/>
                <w:sz w:val="18"/>
                <w:szCs w:val="18"/>
                <w:lang w:val="en-US" w:eastAsia="zh-CN" w:bidi="ar-SA"/>
              </w:rPr>
              <w:t>作业人员身体条件符合要求、着装穿戴符合作业要求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18"/>
                <w:szCs w:val="18"/>
              </w:rPr>
              <w:t>作业人员持有电工作业操作证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18"/>
                <w:szCs w:val="18"/>
              </w:rPr>
              <w:t>在防爆场所使用的临时电源、元器件和线路达到相应的防爆等级要求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18"/>
                <w:szCs w:val="18"/>
              </w:rPr>
              <w:t>上级开关已断电、加锁，并挂安全警示标牌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4"/>
                <w:sz w:val="18"/>
                <w:szCs w:val="18"/>
              </w:rPr>
              <w:t>临时用电的单项和混用线路要求按照TN-S三相五线制方式接线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18"/>
                <w:szCs w:val="18"/>
              </w:rPr>
              <w:t>临时用电线路如架高敷设，在作业现场敷设高度应不低于2.5m，跨越道路高度应不低于5m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临时用电线路如沿墙面或地面敷设，已沿建筑物墙体根部敷设，穿越道路或其他易受机械损伤的区域，已采取防机械损伤的措施；在电缆敷设路径附近，已采取防止火花损伤电缆的措施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18"/>
                <w:szCs w:val="18"/>
              </w:rPr>
              <w:t>临时用电线路架空进线不应采用裸线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 w:val="18"/>
                <w:szCs w:val="18"/>
              </w:rPr>
              <w:t>暗管埋设及地下电缆线路敷设时，已备好“走向标识”和“安全标志”等标志桩，电缆埋深要求大于0.7m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现场临时用配电盘、箱配备有防雨措施，并可靠接地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临时用电设施已装配漏电保护器，移动工具、手持工具已采取防漏电的安全措施（一机一闸一保护）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用电设备、线路容量、负荷符合要求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其他相关特殊作业已办理相应安全作业票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6748" w:type="dxa"/>
            <w:gridSpan w:val="7"/>
            <w:vAlign w:val="center"/>
          </w:tcPr>
          <w:p>
            <w:pPr>
              <w:pStyle w:val="18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作业场所已进行气体检测且符合作业安全要求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6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48" w:type="dxa"/>
            <w:gridSpan w:val="7"/>
          </w:tcPr>
          <w:p>
            <w:pPr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其他安全措施：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    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编制人：  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85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安全交底人</w:t>
            </w:r>
          </w:p>
        </w:tc>
        <w:tc>
          <w:tcPr>
            <w:tcW w:w="297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接受交底人</w:t>
            </w:r>
          </w:p>
        </w:tc>
        <w:tc>
          <w:tcPr>
            <w:tcW w:w="319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9816" w:type="dxa"/>
            <w:gridSpan w:val="11"/>
            <w:vAlign w:val="center"/>
          </w:tcPr>
          <w:p>
            <w:pPr>
              <w:jc w:val="both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作业负责人意见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签字：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9816" w:type="dxa"/>
            <w:gridSpan w:val="11"/>
            <w:vAlign w:val="center"/>
          </w:tcPr>
          <w:p>
            <w:pPr>
              <w:ind w:right="180"/>
              <w:jc w:val="right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用电单位意见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            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签字：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981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配送电单位意见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color w:val="0000FF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签字：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981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审批部门意见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签字：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9816" w:type="dxa"/>
            <w:gridSpan w:val="11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完工验收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签字：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日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>时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auto"/>
                <w:sz w:val="18"/>
                <w:szCs w:val="18"/>
              </w:rPr>
              <w:t xml:space="preserve"> 分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0" w:firstLineChars="0"/>
        <w:textAlignment w:val="auto"/>
        <w:rPr>
          <w:rFonts w:ascii="仿宋" w:hAnsi="仿宋" w:eastAsia="仿宋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-30"/>
          <w:sz w:val="18"/>
          <w:szCs w:val="18"/>
        </w:rPr>
        <w:t xml:space="preserve">保 存 期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pacing w:val="-30"/>
          <w:sz w:val="18"/>
          <w:szCs w:val="18"/>
        </w:rPr>
        <w:t>限：一 年</w:t>
      </w:r>
    </w:p>
    <w:sectPr>
      <w:headerReference r:id="rId3" w:type="default"/>
      <w:pgSz w:w="11906" w:h="16838"/>
      <w:pgMar w:top="57" w:right="1514" w:bottom="119" w:left="151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2RkZmJjZWRkMjBjYzg4YWE1ZWZlYTY1NTIyYzgifQ=="/>
  </w:docVars>
  <w:rsids>
    <w:rsidRoot w:val="00172A27"/>
    <w:rsid w:val="000379ED"/>
    <w:rsid w:val="00070AAA"/>
    <w:rsid w:val="00081143"/>
    <w:rsid w:val="001028C4"/>
    <w:rsid w:val="001246B0"/>
    <w:rsid w:val="00127CAE"/>
    <w:rsid w:val="00150DFE"/>
    <w:rsid w:val="00172A27"/>
    <w:rsid w:val="001D23C3"/>
    <w:rsid w:val="001D327A"/>
    <w:rsid w:val="00250B0F"/>
    <w:rsid w:val="00266F52"/>
    <w:rsid w:val="002D01AB"/>
    <w:rsid w:val="002F5CAB"/>
    <w:rsid w:val="0032703D"/>
    <w:rsid w:val="003350FC"/>
    <w:rsid w:val="00347440"/>
    <w:rsid w:val="003474DF"/>
    <w:rsid w:val="003A13BC"/>
    <w:rsid w:val="003F3A79"/>
    <w:rsid w:val="004471CA"/>
    <w:rsid w:val="00452335"/>
    <w:rsid w:val="00471053"/>
    <w:rsid w:val="004D3DE6"/>
    <w:rsid w:val="004E4098"/>
    <w:rsid w:val="00504C23"/>
    <w:rsid w:val="00544C2C"/>
    <w:rsid w:val="005C1767"/>
    <w:rsid w:val="00736B16"/>
    <w:rsid w:val="0075368F"/>
    <w:rsid w:val="007837D6"/>
    <w:rsid w:val="00787E91"/>
    <w:rsid w:val="007B5CD4"/>
    <w:rsid w:val="007E1B9B"/>
    <w:rsid w:val="007F0632"/>
    <w:rsid w:val="0088173D"/>
    <w:rsid w:val="008A0E60"/>
    <w:rsid w:val="008B42C6"/>
    <w:rsid w:val="008C0C71"/>
    <w:rsid w:val="008C32B6"/>
    <w:rsid w:val="008F1805"/>
    <w:rsid w:val="009069A7"/>
    <w:rsid w:val="00994588"/>
    <w:rsid w:val="00A07AD2"/>
    <w:rsid w:val="00A56E1E"/>
    <w:rsid w:val="00A572C8"/>
    <w:rsid w:val="00A9127B"/>
    <w:rsid w:val="00AE69E7"/>
    <w:rsid w:val="00AF00B3"/>
    <w:rsid w:val="00AF2832"/>
    <w:rsid w:val="00B373FC"/>
    <w:rsid w:val="00B61268"/>
    <w:rsid w:val="00BA3C83"/>
    <w:rsid w:val="00BD5B71"/>
    <w:rsid w:val="00C42BA6"/>
    <w:rsid w:val="00C6545C"/>
    <w:rsid w:val="00C7351B"/>
    <w:rsid w:val="00C80155"/>
    <w:rsid w:val="00C94F91"/>
    <w:rsid w:val="00CA5FB3"/>
    <w:rsid w:val="00D03C73"/>
    <w:rsid w:val="00D274EF"/>
    <w:rsid w:val="00D42BFD"/>
    <w:rsid w:val="00D63D84"/>
    <w:rsid w:val="00D7222B"/>
    <w:rsid w:val="00D86F13"/>
    <w:rsid w:val="00E1493F"/>
    <w:rsid w:val="00E160A5"/>
    <w:rsid w:val="00E600C0"/>
    <w:rsid w:val="00E77EB8"/>
    <w:rsid w:val="00ED28BB"/>
    <w:rsid w:val="00FD129A"/>
    <w:rsid w:val="014031B4"/>
    <w:rsid w:val="01D9078C"/>
    <w:rsid w:val="06F165FB"/>
    <w:rsid w:val="0721698B"/>
    <w:rsid w:val="08515460"/>
    <w:rsid w:val="08D55DFF"/>
    <w:rsid w:val="0C1B55B1"/>
    <w:rsid w:val="0E060B42"/>
    <w:rsid w:val="0EEF7E85"/>
    <w:rsid w:val="0FCE6215"/>
    <w:rsid w:val="0FE71C42"/>
    <w:rsid w:val="105F783C"/>
    <w:rsid w:val="13094A58"/>
    <w:rsid w:val="141B0C6C"/>
    <w:rsid w:val="149C410A"/>
    <w:rsid w:val="16FA04E3"/>
    <w:rsid w:val="17207B77"/>
    <w:rsid w:val="18145855"/>
    <w:rsid w:val="186D0C6C"/>
    <w:rsid w:val="187D0CB9"/>
    <w:rsid w:val="19766A09"/>
    <w:rsid w:val="1B087E57"/>
    <w:rsid w:val="1BC4439C"/>
    <w:rsid w:val="1BFB185F"/>
    <w:rsid w:val="1DA12519"/>
    <w:rsid w:val="1F3F0FF1"/>
    <w:rsid w:val="1F701418"/>
    <w:rsid w:val="1F7F5673"/>
    <w:rsid w:val="2027122C"/>
    <w:rsid w:val="2038131C"/>
    <w:rsid w:val="21CC115E"/>
    <w:rsid w:val="22485628"/>
    <w:rsid w:val="232E1A8E"/>
    <w:rsid w:val="23A511A7"/>
    <w:rsid w:val="25313464"/>
    <w:rsid w:val="25BB3854"/>
    <w:rsid w:val="25FE72B5"/>
    <w:rsid w:val="26675677"/>
    <w:rsid w:val="280F52BE"/>
    <w:rsid w:val="28A634B9"/>
    <w:rsid w:val="2AC366B9"/>
    <w:rsid w:val="2ADA73A7"/>
    <w:rsid w:val="2B4F3ABA"/>
    <w:rsid w:val="2B602652"/>
    <w:rsid w:val="2BB1633D"/>
    <w:rsid w:val="2C8C3D73"/>
    <w:rsid w:val="2FE4157A"/>
    <w:rsid w:val="30281FAA"/>
    <w:rsid w:val="30BA7FF9"/>
    <w:rsid w:val="30C36A53"/>
    <w:rsid w:val="314E5EF1"/>
    <w:rsid w:val="3158394A"/>
    <w:rsid w:val="332371FE"/>
    <w:rsid w:val="36587CBD"/>
    <w:rsid w:val="38CD6C48"/>
    <w:rsid w:val="38E1713C"/>
    <w:rsid w:val="3DDF2461"/>
    <w:rsid w:val="3E5533AF"/>
    <w:rsid w:val="3F8D62EE"/>
    <w:rsid w:val="40545A56"/>
    <w:rsid w:val="42786C19"/>
    <w:rsid w:val="428E0276"/>
    <w:rsid w:val="43555AD6"/>
    <w:rsid w:val="43BC663D"/>
    <w:rsid w:val="44E53793"/>
    <w:rsid w:val="44EC5976"/>
    <w:rsid w:val="44F57143"/>
    <w:rsid w:val="46583AC7"/>
    <w:rsid w:val="46704482"/>
    <w:rsid w:val="46A11556"/>
    <w:rsid w:val="4735625C"/>
    <w:rsid w:val="47D71D12"/>
    <w:rsid w:val="491E030A"/>
    <w:rsid w:val="4931745C"/>
    <w:rsid w:val="49E5333B"/>
    <w:rsid w:val="4C975E9C"/>
    <w:rsid w:val="4D495968"/>
    <w:rsid w:val="50EF3133"/>
    <w:rsid w:val="50EF682B"/>
    <w:rsid w:val="512F3213"/>
    <w:rsid w:val="51A14D28"/>
    <w:rsid w:val="53527F20"/>
    <w:rsid w:val="53CA4CC2"/>
    <w:rsid w:val="54AE5A9E"/>
    <w:rsid w:val="54FA309A"/>
    <w:rsid w:val="55C5343C"/>
    <w:rsid w:val="55E55594"/>
    <w:rsid w:val="564A51A1"/>
    <w:rsid w:val="57043F54"/>
    <w:rsid w:val="57613029"/>
    <w:rsid w:val="5808043B"/>
    <w:rsid w:val="58B302D8"/>
    <w:rsid w:val="599630A4"/>
    <w:rsid w:val="5A0D0D2C"/>
    <w:rsid w:val="5A781248"/>
    <w:rsid w:val="5AF57697"/>
    <w:rsid w:val="5E360CFB"/>
    <w:rsid w:val="5E7C3647"/>
    <w:rsid w:val="5F635698"/>
    <w:rsid w:val="5FAD52BF"/>
    <w:rsid w:val="5FBD3B26"/>
    <w:rsid w:val="5FD6286B"/>
    <w:rsid w:val="60AA3154"/>
    <w:rsid w:val="613737F4"/>
    <w:rsid w:val="625C6B4A"/>
    <w:rsid w:val="63FC3591"/>
    <w:rsid w:val="64EE17A7"/>
    <w:rsid w:val="657A36BB"/>
    <w:rsid w:val="660B7F4A"/>
    <w:rsid w:val="661418F5"/>
    <w:rsid w:val="66BC716D"/>
    <w:rsid w:val="67255835"/>
    <w:rsid w:val="67603A60"/>
    <w:rsid w:val="67912FCD"/>
    <w:rsid w:val="679578F8"/>
    <w:rsid w:val="67BF20F9"/>
    <w:rsid w:val="68505E60"/>
    <w:rsid w:val="68890770"/>
    <w:rsid w:val="68F6444E"/>
    <w:rsid w:val="69122D35"/>
    <w:rsid w:val="691C3B9C"/>
    <w:rsid w:val="6A5B27DD"/>
    <w:rsid w:val="6A9A6D03"/>
    <w:rsid w:val="6CCD6F2E"/>
    <w:rsid w:val="6D204EDD"/>
    <w:rsid w:val="6DD96D85"/>
    <w:rsid w:val="6E521C3A"/>
    <w:rsid w:val="6E79398C"/>
    <w:rsid w:val="6EF07B2A"/>
    <w:rsid w:val="6F8937F6"/>
    <w:rsid w:val="6FB61D2D"/>
    <w:rsid w:val="6FF63E4E"/>
    <w:rsid w:val="708D1457"/>
    <w:rsid w:val="71340959"/>
    <w:rsid w:val="725C5F78"/>
    <w:rsid w:val="756565DE"/>
    <w:rsid w:val="770D714F"/>
    <w:rsid w:val="7C797B3A"/>
    <w:rsid w:val="7DE56AB0"/>
    <w:rsid w:val="7DEB0AFA"/>
    <w:rsid w:val="7E2844C0"/>
    <w:rsid w:val="7F76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widowControl/>
      <w:spacing w:line="450" w:lineRule="atLeast"/>
      <w:jc w:val="left"/>
      <w:outlineLvl w:val="3"/>
    </w:pPr>
    <w:rPr>
      <w:rFonts w:ascii="宋体" w:hAnsi="宋体" w:cs="宋体"/>
      <w:b/>
      <w:bCs/>
      <w:color w:val="004276"/>
      <w:kern w:val="0"/>
      <w:sz w:val="27"/>
      <w:szCs w:val="27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440" w:lineRule="exact"/>
      <w:ind w:firstLine="200" w:firstLineChars="200"/>
    </w:pPr>
    <w:rPr>
      <w:rFonts w:eastAsia="楷体_GB2312" w:cs="Arial"/>
      <w:bCs/>
      <w:sz w:val="28"/>
      <w:szCs w:val="32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ind w:firstLine="560" w:firstLineChars="200"/>
    </w:pPr>
    <w:rPr>
      <w:rFonts w:eastAsia="华文行楷"/>
      <w:sz w:val="28"/>
    </w:rPr>
  </w:style>
  <w:style w:type="paragraph" w:styleId="10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11">
    <w:name w:val="Body Text First Indent 2"/>
    <w:basedOn w:val="4"/>
    <w:qFormat/>
    <w:uiPriority w:val="99"/>
    <w:pPr>
      <w:ind w:firstLine="210"/>
    </w:p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Emphasis"/>
    <w:basedOn w:val="13"/>
    <w:qFormat/>
    <w:uiPriority w:val="0"/>
  </w:style>
  <w:style w:type="paragraph" w:customStyle="1" w:styleId="16">
    <w:name w:val="普通(网站)1"/>
    <w:basedOn w:val="1"/>
    <w:qFormat/>
    <w:uiPriority w:val="0"/>
    <w:pPr>
      <w:jc w:val="left"/>
    </w:pPr>
    <w:rPr>
      <w:kern w:val="0"/>
      <w:sz w:val="24"/>
      <w:szCs w:val="20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8">
    <w:name w:val="Table Paragraph"/>
    <w:basedOn w:val="1"/>
    <w:qFormat/>
    <w:uiPriority w:val="1"/>
  </w:style>
  <w:style w:type="table" w:customStyle="1" w:styleId="19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2A672E-27C3-4675-A91F-29CFA033EB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923</Words>
  <Characters>1022</Characters>
  <Lines>9</Lines>
  <Paragraphs>2</Paragraphs>
  <TotalTime>3</TotalTime>
  <ScaleCrop>false</ScaleCrop>
  <LinksUpToDate>false</LinksUpToDate>
  <CharactersWithSpaces>1373</CharactersWithSpaces>
  <Application>WPS Office_11.8.2.8576_F1E327BC-269C-435d-A152-05C5408002CA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2022-02-18T03:26:00Z</dcterms:created>
  <dc:creator>邓辉</dc:creator>
  <cp:lastModifiedBy>Administrator</cp:lastModifiedBy>
  <cp:lastPrinted>2023-08-26T06:40:00Z</cp:lastPrinted>
  <dcterms:modified xsi:type="dcterms:W3CDTF">2024-03-08T05:43:24Z</dcterms:modified>
  <dc:title>景德镇开门子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2052-11.8.2.8576</vt:lpwstr>
  </property>
  <property fmtid="{D5CDD505-2E9C-101B-9397-08002B2CF9AE}" pid="3" name="ICV">
    <vt:lpwstr>406C11DD672B4A3899A83E2E9934C4FF_13</vt:lpwstr>
  </property>
</Properties>
</file>